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1"/>
        <w:tblW w:w="0" w:type="auto"/>
        <w:tblInd w:w="5495" w:type="dxa"/>
        <w:tblLook w:val="04A0"/>
      </w:tblPr>
      <w:tblGrid>
        <w:gridCol w:w="4075"/>
      </w:tblGrid>
      <w:tr w:rsidR="00BC7D29" w:rsidRPr="00E66E41" w:rsidTr="00BC7D29">
        <w:trPr>
          <w:trHeight w:val="1266"/>
        </w:trPr>
        <w:tc>
          <w:tcPr>
            <w:tcW w:w="4075" w:type="dxa"/>
            <w:tcBorders>
              <w:top w:val="nil"/>
              <w:left w:val="nil"/>
              <w:bottom w:val="nil"/>
              <w:right w:val="nil"/>
            </w:tcBorders>
            <w:hideMark/>
          </w:tcPr>
          <w:p w:rsidR="00BC7D29" w:rsidRPr="00E66E41" w:rsidRDefault="00BC7D29">
            <w:pPr>
              <w:pStyle w:val="12"/>
              <w:shd w:val="clear" w:color="auto" w:fill="FFFFFF"/>
              <w:rPr>
                <w:spacing w:val="-7"/>
                <w:sz w:val="24"/>
                <w:szCs w:val="24"/>
              </w:rPr>
            </w:pPr>
            <w:r w:rsidRPr="00E66E41">
              <w:rPr>
                <w:spacing w:val="-7"/>
                <w:sz w:val="24"/>
                <w:szCs w:val="24"/>
              </w:rPr>
              <w:t xml:space="preserve">Приложение </w:t>
            </w:r>
          </w:p>
          <w:p w:rsidR="00BC7D29" w:rsidRPr="00E66E41" w:rsidRDefault="00BC7D29">
            <w:pPr>
              <w:pStyle w:val="12"/>
              <w:shd w:val="clear" w:color="auto" w:fill="FFFFFF"/>
              <w:jc w:val="center"/>
              <w:rPr>
                <w:spacing w:val="-7"/>
                <w:sz w:val="24"/>
                <w:szCs w:val="24"/>
              </w:rPr>
            </w:pPr>
            <w:r w:rsidRPr="00E66E41">
              <w:rPr>
                <w:spacing w:val="-7"/>
                <w:sz w:val="24"/>
                <w:szCs w:val="24"/>
              </w:rPr>
              <w:t>к решению Муниципального Собрания</w:t>
            </w:r>
          </w:p>
          <w:p w:rsidR="00BC7D29" w:rsidRPr="00E66E41" w:rsidRDefault="00BC7D29">
            <w:pPr>
              <w:pStyle w:val="12"/>
              <w:shd w:val="clear" w:color="auto" w:fill="FFFFFF"/>
              <w:jc w:val="center"/>
              <w:rPr>
                <w:spacing w:val="-7"/>
                <w:sz w:val="24"/>
                <w:szCs w:val="24"/>
              </w:rPr>
            </w:pPr>
            <w:r w:rsidRPr="00E66E41">
              <w:rPr>
                <w:spacing w:val="-7"/>
                <w:sz w:val="24"/>
                <w:szCs w:val="24"/>
              </w:rPr>
              <w:t>Федоровского муниципального района</w:t>
            </w:r>
          </w:p>
          <w:p w:rsidR="00BC7D29" w:rsidRPr="00E66E41" w:rsidRDefault="00E61ADC">
            <w:pPr>
              <w:pStyle w:val="12"/>
              <w:shd w:val="clear" w:color="auto" w:fill="FFFFFF"/>
              <w:rPr>
                <w:spacing w:val="-7"/>
                <w:sz w:val="24"/>
                <w:szCs w:val="24"/>
              </w:rPr>
            </w:pPr>
            <w:r w:rsidRPr="00E66E41">
              <w:rPr>
                <w:spacing w:val="-7"/>
                <w:sz w:val="24"/>
                <w:szCs w:val="24"/>
              </w:rPr>
              <w:t xml:space="preserve">№ 69 </w:t>
            </w:r>
            <w:r w:rsidR="00BC7D29" w:rsidRPr="00E66E41">
              <w:rPr>
                <w:spacing w:val="-7"/>
                <w:sz w:val="24"/>
                <w:szCs w:val="24"/>
              </w:rPr>
              <w:t xml:space="preserve">от 30 декабря 2016 </w:t>
            </w:r>
            <w:r w:rsidRPr="00E66E41">
              <w:rPr>
                <w:spacing w:val="-7"/>
                <w:sz w:val="24"/>
                <w:szCs w:val="24"/>
              </w:rPr>
              <w:t>года</w:t>
            </w:r>
          </w:p>
        </w:tc>
      </w:tr>
    </w:tbl>
    <w:p w:rsidR="00BC7D29" w:rsidRPr="00E66E41" w:rsidRDefault="00BC7D29" w:rsidP="00BC7D29">
      <w:pPr>
        <w:pStyle w:val="12"/>
        <w:shd w:val="clear" w:color="auto" w:fill="FFFFFF"/>
        <w:ind w:right="293" w:firstLine="709"/>
        <w:jc w:val="center"/>
        <w:rPr>
          <w:sz w:val="24"/>
          <w:szCs w:val="24"/>
        </w:rPr>
      </w:pPr>
    </w:p>
    <w:p w:rsidR="00BC7D29" w:rsidRPr="00E66E41" w:rsidRDefault="00BC7D29" w:rsidP="00BC7D29">
      <w:pPr>
        <w:pStyle w:val="12"/>
        <w:shd w:val="clear" w:color="auto" w:fill="FFFFFF"/>
        <w:ind w:right="295" w:firstLine="709"/>
        <w:jc w:val="center"/>
        <w:rPr>
          <w:spacing w:val="-7"/>
          <w:sz w:val="24"/>
          <w:szCs w:val="24"/>
        </w:rPr>
      </w:pPr>
    </w:p>
    <w:p w:rsidR="00B04C00" w:rsidRPr="00E66E41" w:rsidRDefault="00B04C00" w:rsidP="00B04C00">
      <w:pPr>
        <w:pStyle w:val="12"/>
        <w:shd w:val="clear" w:color="auto" w:fill="FFFFFF"/>
        <w:ind w:right="295" w:firstLine="709"/>
        <w:jc w:val="center"/>
        <w:rPr>
          <w:spacing w:val="-7"/>
          <w:sz w:val="24"/>
          <w:szCs w:val="24"/>
        </w:rPr>
      </w:pPr>
    </w:p>
    <w:p w:rsidR="00B04C00" w:rsidRPr="00E66E41" w:rsidRDefault="00B04C00" w:rsidP="00B04C00">
      <w:pPr>
        <w:pStyle w:val="12"/>
        <w:shd w:val="clear" w:color="auto" w:fill="FFFFFF"/>
        <w:ind w:right="295" w:firstLine="709"/>
        <w:jc w:val="center"/>
        <w:rPr>
          <w:spacing w:val="-7"/>
          <w:sz w:val="24"/>
          <w:szCs w:val="24"/>
        </w:rPr>
      </w:pPr>
    </w:p>
    <w:p w:rsidR="00B04C00" w:rsidRPr="00E66E41" w:rsidRDefault="00B04C00" w:rsidP="00B04C00">
      <w:pPr>
        <w:pStyle w:val="12"/>
        <w:shd w:val="clear" w:color="auto" w:fill="FFFFFF"/>
        <w:ind w:right="295" w:firstLine="709"/>
        <w:jc w:val="center"/>
        <w:rPr>
          <w:spacing w:val="-7"/>
          <w:sz w:val="24"/>
          <w:szCs w:val="24"/>
        </w:rPr>
      </w:pPr>
    </w:p>
    <w:p w:rsidR="00B04C00" w:rsidRPr="00E66E41" w:rsidRDefault="00B04C00" w:rsidP="00B04C00">
      <w:pPr>
        <w:pStyle w:val="12"/>
        <w:shd w:val="clear" w:color="auto" w:fill="FFFFFF"/>
        <w:ind w:right="293" w:firstLine="709"/>
        <w:jc w:val="center"/>
        <w:rPr>
          <w:sz w:val="24"/>
          <w:szCs w:val="24"/>
        </w:rPr>
      </w:pPr>
    </w:p>
    <w:p w:rsidR="00745520" w:rsidRPr="00E66E41" w:rsidRDefault="00745520" w:rsidP="00B04C00">
      <w:pPr>
        <w:pStyle w:val="12"/>
        <w:shd w:val="clear" w:color="auto" w:fill="FFFFFF"/>
        <w:ind w:right="293" w:firstLine="709"/>
        <w:jc w:val="center"/>
        <w:rPr>
          <w:sz w:val="24"/>
          <w:szCs w:val="24"/>
        </w:rPr>
      </w:pPr>
    </w:p>
    <w:p w:rsidR="00745520" w:rsidRPr="00E66E41" w:rsidRDefault="00745520" w:rsidP="00B04C00">
      <w:pPr>
        <w:pStyle w:val="12"/>
        <w:shd w:val="clear" w:color="auto" w:fill="FFFFFF"/>
        <w:ind w:right="293" w:firstLine="709"/>
        <w:jc w:val="center"/>
        <w:rPr>
          <w:sz w:val="24"/>
          <w:szCs w:val="24"/>
        </w:rPr>
      </w:pPr>
    </w:p>
    <w:p w:rsidR="00745520" w:rsidRPr="00E66E41" w:rsidRDefault="00745520" w:rsidP="00B04C00">
      <w:pPr>
        <w:pStyle w:val="12"/>
        <w:shd w:val="clear" w:color="auto" w:fill="FFFFFF"/>
        <w:ind w:right="293" w:firstLine="709"/>
        <w:jc w:val="center"/>
        <w:rPr>
          <w:sz w:val="24"/>
          <w:szCs w:val="24"/>
        </w:rPr>
      </w:pPr>
    </w:p>
    <w:p w:rsidR="00745520" w:rsidRPr="00E66E41" w:rsidRDefault="00745520" w:rsidP="00B04C00">
      <w:pPr>
        <w:pStyle w:val="12"/>
        <w:shd w:val="clear" w:color="auto" w:fill="FFFFFF"/>
        <w:ind w:right="293" w:firstLine="709"/>
        <w:jc w:val="center"/>
        <w:rPr>
          <w:sz w:val="24"/>
          <w:szCs w:val="24"/>
        </w:rPr>
      </w:pPr>
    </w:p>
    <w:p w:rsidR="00B04C00" w:rsidRPr="00E66E41" w:rsidRDefault="00B04C00" w:rsidP="00B04C00">
      <w:pPr>
        <w:pStyle w:val="12"/>
        <w:shd w:val="clear" w:color="auto" w:fill="FFFFFF"/>
        <w:ind w:right="293" w:firstLine="709"/>
        <w:jc w:val="center"/>
        <w:rPr>
          <w:sz w:val="24"/>
          <w:szCs w:val="24"/>
        </w:rPr>
      </w:pPr>
    </w:p>
    <w:p w:rsidR="00B04C00" w:rsidRPr="00E66E41" w:rsidRDefault="00B04C00" w:rsidP="00B04C00">
      <w:pPr>
        <w:pStyle w:val="12"/>
        <w:shd w:val="clear" w:color="auto" w:fill="FFFFFF"/>
        <w:ind w:right="293" w:firstLine="709"/>
        <w:jc w:val="center"/>
        <w:rPr>
          <w:sz w:val="24"/>
          <w:szCs w:val="24"/>
        </w:rPr>
      </w:pPr>
    </w:p>
    <w:p w:rsidR="00B04C00" w:rsidRPr="00E66E41" w:rsidRDefault="00B04C00" w:rsidP="00B04C00">
      <w:pPr>
        <w:pStyle w:val="12"/>
        <w:shd w:val="clear" w:color="auto" w:fill="FFFFFF"/>
        <w:ind w:right="293" w:firstLine="709"/>
        <w:jc w:val="center"/>
        <w:rPr>
          <w:sz w:val="24"/>
          <w:szCs w:val="24"/>
        </w:rPr>
      </w:pPr>
    </w:p>
    <w:p w:rsidR="00B04C00" w:rsidRPr="00E66E41" w:rsidRDefault="00B04C00" w:rsidP="00B04C00">
      <w:pPr>
        <w:pStyle w:val="12"/>
        <w:shd w:val="clear" w:color="auto" w:fill="FFFFFF"/>
        <w:ind w:right="293" w:firstLine="709"/>
        <w:jc w:val="center"/>
        <w:rPr>
          <w:sz w:val="24"/>
          <w:szCs w:val="24"/>
        </w:rPr>
      </w:pPr>
    </w:p>
    <w:p w:rsidR="00B04C00" w:rsidRPr="00E66E41" w:rsidRDefault="00587D4E" w:rsidP="00D3614F">
      <w:pPr>
        <w:pStyle w:val="12"/>
        <w:shd w:val="clear" w:color="auto" w:fill="FFFFFF"/>
        <w:ind w:firstLine="709"/>
        <w:jc w:val="center"/>
        <w:rPr>
          <w:b/>
          <w:sz w:val="24"/>
          <w:szCs w:val="24"/>
        </w:rPr>
      </w:pPr>
      <w:r w:rsidRPr="00E66E41">
        <w:rPr>
          <w:b/>
          <w:sz w:val="24"/>
          <w:szCs w:val="24"/>
        </w:rPr>
        <w:t xml:space="preserve"> </w:t>
      </w:r>
      <w:r w:rsidR="00B04C00" w:rsidRPr="00E66E41">
        <w:rPr>
          <w:b/>
          <w:sz w:val="24"/>
          <w:szCs w:val="24"/>
        </w:rPr>
        <w:t>ПРАВИЛА ЗЕМЛЕПО</w:t>
      </w:r>
      <w:r w:rsidR="00D3614F" w:rsidRPr="00E66E41">
        <w:rPr>
          <w:b/>
          <w:sz w:val="24"/>
          <w:szCs w:val="24"/>
        </w:rPr>
        <w:t xml:space="preserve">ЛЬЗОВАНИЯ И ЗАСТРОЙКИ </w:t>
      </w:r>
    </w:p>
    <w:p w:rsidR="00B04C00" w:rsidRPr="00E66E41" w:rsidRDefault="00B04C00" w:rsidP="00B04C00">
      <w:pPr>
        <w:pStyle w:val="12"/>
        <w:shd w:val="clear" w:color="auto" w:fill="FFFFFF"/>
        <w:ind w:firstLine="709"/>
        <w:jc w:val="center"/>
        <w:rPr>
          <w:b/>
          <w:sz w:val="24"/>
          <w:szCs w:val="24"/>
        </w:rPr>
      </w:pPr>
      <w:r w:rsidRPr="00E66E41">
        <w:rPr>
          <w:b/>
          <w:sz w:val="24"/>
          <w:szCs w:val="24"/>
        </w:rPr>
        <w:t>СЕМЕНОВСКОГО МУНИЦИПАЛЬНОГО ОБРАЗОВАНИЯ</w:t>
      </w:r>
    </w:p>
    <w:p w:rsidR="00B04C00" w:rsidRPr="00E66E41" w:rsidRDefault="00B04C00" w:rsidP="00B04C00">
      <w:pPr>
        <w:pStyle w:val="12"/>
        <w:shd w:val="clear" w:color="auto" w:fill="FFFFFF"/>
        <w:ind w:firstLine="709"/>
        <w:jc w:val="center"/>
        <w:rPr>
          <w:b/>
          <w:sz w:val="24"/>
          <w:szCs w:val="24"/>
        </w:rPr>
      </w:pPr>
      <w:r w:rsidRPr="00E66E41">
        <w:rPr>
          <w:b/>
          <w:sz w:val="24"/>
          <w:szCs w:val="24"/>
        </w:rPr>
        <w:t>ФЕДОРОВСКОГО МУНИЦИПАЛЬНОГО РАЙОНА</w:t>
      </w:r>
    </w:p>
    <w:p w:rsidR="00B04C00" w:rsidRPr="00E66E41" w:rsidRDefault="00B04C00" w:rsidP="00B04C00">
      <w:pPr>
        <w:pStyle w:val="12"/>
        <w:shd w:val="clear" w:color="auto" w:fill="FFFFFF"/>
        <w:ind w:firstLine="709"/>
        <w:jc w:val="center"/>
        <w:rPr>
          <w:b/>
          <w:sz w:val="24"/>
          <w:szCs w:val="24"/>
        </w:rPr>
      </w:pPr>
      <w:r w:rsidRPr="00E66E41">
        <w:rPr>
          <w:b/>
          <w:sz w:val="24"/>
          <w:szCs w:val="24"/>
        </w:rPr>
        <w:t>САРАТОВСКОЙ ОБЛАСТИ</w:t>
      </w:r>
    </w:p>
    <w:p w:rsidR="00B04C00" w:rsidRPr="00E66E41" w:rsidRDefault="00B04C00" w:rsidP="00B04C00">
      <w:pPr>
        <w:pStyle w:val="12"/>
        <w:shd w:val="clear" w:color="auto" w:fill="FFFFFF"/>
        <w:ind w:right="293" w:firstLine="709"/>
        <w:jc w:val="center"/>
        <w:rPr>
          <w:sz w:val="24"/>
          <w:szCs w:val="24"/>
        </w:rPr>
      </w:pPr>
    </w:p>
    <w:p w:rsidR="00B04C00" w:rsidRPr="00E66E41" w:rsidRDefault="00B04C00" w:rsidP="00B04C00">
      <w:pPr>
        <w:pStyle w:val="12"/>
        <w:shd w:val="clear" w:color="auto" w:fill="FFFFFF"/>
        <w:ind w:right="293" w:firstLine="709"/>
        <w:jc w:val="center"/>
        <w:rPr>
          <w:sz w:val="24"/>
          <w:szCs w:val="24"/>
        </w:rPr>
      </w:pPr>
    </w:p>
    <w:p w:rsidR="00B04C00" w:rsidRPr="00E66E41" w:rsidRDefault="00B04C00" w:rsidP="00B04C00">
      <w:pPr>
        <w:pStyle w:val="12"/>
        <w:shd w:val="clear" w:color="auto" w:fill="FFFFFF"/>
        <w:ind w:right="293" w:firstLine="709"/>
        <w:jc w:val="center"/>
        <w:rPr>
          <w:sz w:val="24"/>
          <w:szCs w:val="24"/>
        </w:rPr>
      </w:pPr>
    </w:p>
    <w:p w:rsidR="00B04C00" w:rsidRPr="00E66E41" w:rsidRDefault="00575551" w:rsidP="00575551">
      <w:pPr>
        <w:pStyle w:val="12"/>
        <w:shd w:val="clear" w:color="auto" w:fill="FFFFFF"/>
        <w:tabs>
          <w:tab w:val="left" w:pos="3315"/>
          <w:tab w:val="center" w:pos="4885"/>
        </w:tabs>
        <w:ind w:right="293" w:firstLine="709"/>
        <w:rPr>
          <w:sz w:val="24"/>
          <w:szCs w:val="24"/>
        </w:rPr>
      </w:pPr>
      <w:r w:rsidRPr="00E66E41">
        <w:rPr>
          <w:sz w:val="24"/>
          <w:szCs w:val="24"/>
        </w:rPr>
        <w:tab/>
      </w:r>
      <w:r w:rsidRPr="00E66E41">
        <w:rPr>
          <w:sz w:val="24"/>
          <w:szCs w:val="24"/>
        </w:rPr>
        <w:tab/>
      </w:r>
      <w:r w:rsidRPr="00E66E41">
        <w:rPr>
          <w:sz w:val="24"/>
          <w:szCs w:val="24"/>
        </w:rPr>
        <w:tab/>
      </w:r>
    </w:p>
    <w:p w:rsidR="00B04C00" w:rsidRPr="00E66E41" w:rsidRDefault="00B04C0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745520" w:rsidRPr="00E66E41" w:rsidRDefault="00745520" w:rsidP="00B04C00">
      <w:pPr>
        <w:pStyle w:val="12"/>
        <w:shd w:val="clear" w:color="auto" w:fill="FFFFFF"/>
        <w:ind w:right="293" w:firstLine="709"/>
        <w:jc w:val="center"/>
        <w:rPr>
          <w:b/>
          <w:sz w:val="24"/>
          <w:szCs w:val="24"/>
        </w:rPr>
      </w:pPr>
    </w:p>
    <w:p w:rsidR="00B04C00" w:rsidRPr="00E66E41" w:rsidRDefault="00B04C00" w:rsidP="00E61ADC">
      <w:pPr>
        <w:pStyle w:val="12"/>
        <w:shd w:val="clear" w:color="auto" w:fill="FFFFFF"/>
        <w:ind w:right="293"/>
        <w:rPr>
          <w:sz w:val="24"/>
          <w:szCs w:val="24"/>
        </w:rPr>
      </w:pPr>
    </w:p>
    <w:p w:rsidR="00B04C00" w:rsidRPr="00E66E41" w:rsidRDefault="00B04C00" w:rsidP="00B04C00">
      <w:pPr>
        <w:pStyle w:val="12"/>
        <w:shd w:val="clear" w:color="auto" w:fill="FFFFFF"/>
        <w:ind w:right="293" w:firstLine="709"/>
        <w:jc w:val="center"/>
        <w:rPr>
          <w:sz w:val="24"/>
          <w:szCs w:val="24"/>
        </w:rPr>
      </w:pPr>
    </w:p>
    <w:p w:rsidR="00B04C00" w:rsidRPr="00E66E41" w:rsidRDefault="00B04C00" w:rsidP="00B04C00">
      <w:pPr>
        <w:pStyle w:val="12"/>
        <w:shd w:val="clear" w:color="auto" w:fill="FFFFFF"/>
        <w:ind w:right="293" w:firstLine="709"/>
        <w:jc w:val="center"/>
        <w:rPr>
          <w:sz w:val="24"/>
          <w:szCs w:val="24"/>
        </w:rPr>
      </w:pPr>
    </w:p>
    <w:p w:rsidR="00B04C00" w:rsidRPr="00E66E41" w:rsidRDefault="00B04C00" w:rsidP="00B04C00">
      <w:pPr>
        <w:pStyle w:val="12"/>
        <w:shd w:val="clear" w:color="auto" w:fill="FFFFFF"/>
        <w:ind w:right="293" w:firstLine="709"/>
        <w:jc w:val="center"/>
        <w:rPr>
          <w:sz w:val="24"/>
          <w:szCs w:val="24"/>
        </w:rPr>
      </w:pPr>
    </w:p>
    <w:p w:rsidR="00B04C00" w:rsidRPr="00E66E41" w:rsidRDefault="00745520" w:rsidP="00B04C00">
      <w:pPr>
        <w:autoSpaceDE w:val="0"/>
        <w:ind w:firstLine="709"/>
        <w:rPr>
          <w:b/>
          <w:bCs/>
          <w:sz w:val="24"/>
          <w:szCs w:val="24"/>
        </w:rPr>
      </w:pPr>
      <w:r w:rsidRPr="00E66E41">
        <w:rPr>
          <w:b/>
        </w:rPr>
        <w:t>2016</w:t>
      </w:r>
      <w:r w:rsidR="00B04C00" w:rsidRPr="00E66E41">
        <w:rPr>
          <w:b/>
        </w:rPr>
        <w:t xml:space="preserve"> г. </w:t>
      </w:r>
    </w:p>
    <w:p w:rsidR="000C192E" w:rsidRPr="00E66E41" w:rsidRDefault="00D3614F" w:rsidP="000C192E">
      <w:pPr>
        <w:spacing w:line="240" w:lineRule="auto"/>
        <w:rPr>
          <w:rFonts w:ascii="Times New Roman" w:hAnsi="Times New Roman"/>
          <w:b/>
          <w:bCs/>
          <w:sz w:val="28"/>
          <w:szCs w:val="28"/>
        </w:rPr>
      </w:pPr>
      <w:r w:rsidRPr="00E66E41">
        <w:rPr>
          <w:rFonts w:ascii="Times New Roman" w:hAnsi="Times New Roman"/>
          <w:b/>
          <w:bCs/>
          <w:sz w:val="28"/>
          <w:szCs w:val="28"/>
        </w:rPr>
        <w:lastRenderedPageBreak/>
        <w:t xml:space="preserve">Состав </w:t>
      </w:r>
      <w:r w:rsidR="000C192E" w:rsidRPr="00E66E41">
        <w:rPr>
          <w:rFonts w:ascii="Times New Roman" w:hAnsi="Times New Roman"/>
          <w:b/>
          <w:bCs/>
          <w:sz w:val="28"/>
          <w:szCs w:val="28"/>
        </w:rPr>
        <w:t xml:space="preserve"> Правил землепользования и застройки</w:t>
      </w:r>
    </w:p>
    <w:p w:rsidR="000C192E" w:rsidRPr="00E66E41" w:rsidRDefault="007B6BE0" w:rsidP="000C192E">
      <w:pPr>
        <w:spacing w:line="240" w:lineRule="auto"/>
        <w:rPr>
          <w:rFonts w:ascii="Times New Roman" w:hAnsi="Times New Roman"/>
          <w:b/>
          <w:bCs/>
          <w:sz w:val="28"/>
          <w:szCs w:val="28"/>
        </w:rPr>
      </w:pPr>
      <w:r w:rsidRPr="00E66E41">
        <w:rPr>
          <w:rFonts w:ascii="Times New Roman" w:hAnsi="Times New Roman"/>
          <w:b/>
          <w:kern w:val="32"/>
          <w:sz w:val="28"/>
          <w:szCs w:val="28"/>
          <w:lang w:eastAsia="ar-SA"/>
        </w:rPr>
        <w:t>Семеновского муниципального образования Федоровского муниципального района Саратовской области</w:t>
      </w:r>
      <w:r w:rsidRPr="00E66E41">
        <w:rPr>
          <w:rFonts w:ascii="Times New Roman" w:hAnsi="Times New Roman"/>
          <w:b/>
          <w:bCs/>
          <w:sz w:val="28"/>
          <w:szCs w:val="28"/>
        </w:rPr>
        <w:t xml:space="preserve"> </w:t>
      </w:r>
    </w:p>
    <w:tbl>
      <w:tblPr>
        <w:tblpPr w:leftFromText="180" w:rightFromText="180" w:bottomFromText="160" w:vertAnchor="text" w:horzAnchor="margin" w:tblpY="119"/>
        <w:tblW w:w="943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tblPr>
      <w:tblGrid>
        <w:gridCol w:w="512"/>
        <w:gridCol w:w="6545"/>
        <w:gridCol w:w="1288"/>
        <w:gridCol w:w="1090"/>
      </w:tblGrid>
      <w:tr w:rsidR="000C192E" w:rsidRPr="00E66E41" w:rsidTr="00E94A88">
        <w:trPr>
          <w:cantSplit/>
          <w:trHeight w:val="641"/>
          <w:tblHeader/>
        </w:trPr>
        <w:tc>
          <w:tcPr>
            <w:tcW w:w="512" w:type="dxa"/>
            <w:tcBorders>
              <w:top w:val="single" w:sz="12" w:space="0" w:color="auto"/>
              <w:left w:val="single" w:sz="12" w:space="0" w:color="auto"/>
              <w:bottom w:val="single" w:sz="12" w:space="0" w:color="auto"/>
              <w:right w:val="single" w:sz="12" w:space="0" w:color="auto"/>
            </w:tcBorders>
            <w:shd w:val="clear" w:color="auto" w:fill="FFFFFF"/>
            <w:hideMark/>
          </w:tcPr>
          <w:p w:rsidR="000C192E" w:rsidRPr="00E66E41" w:rsidRDefault="000C192E">
            <w:pPr>
              <w:spacing w:line="240" w:lineRule="auto"/>
              <w:ind w:left="-142" w:right="-85"/>
              <w:rPr>
                <w:rFonts w:ascii="Times New Roman" w:hAnsi="Times New Roman"/>
                <w:b/>
                <w:sz w:val="24"/>
                <w:szCs w:val="24"/>
              </w:rPr>
            </w:pPr>
            <w:r w:rsidRPr="00E66E41">
              <w:rPr>
                <w:rFonts w:ascii="Times New Roman" w:hAnsi="Times New Roman"/>
                <w:b/>
                <w:sz w:val="24"/>
                <w:szCs w:val="24"/>
              </w:rPr>
              <w:t>№ п/п</w:t>
            </w:r>
          </w:p>
        </w:tc>
        <w:tc>
          <w:tcPr>
            <w:tcW w:w="6545" w:type="dxa"/>
            <w:tcBorders>
              <w:top w:val="single" w:sz="12" w:space="0" w:color="auto"/>
              <w:left w:val="single" w:sz="12" w:space="0" w:color="auto"/>
              <w:bottom w:val="single" w:sz="12" w:space="0" w:color="auto"/>
              <w:right w:val="single" w:sz="12" w:space="0" w:color="auto"/>
            </w:tcBorders>
            <w:shd w:val="clear" w:color="auto" w:fill="FFFFFF"/>
            <w:hideMark/>
          </w:tcPr>
          <w:p w:rsidR="000C192E" w:rsidRPr="00E66E41" w:rsidRDefault="000C192E">
            <w:pPr>
              <w:spacing w:line="240" w:lineRule="auto"/>
              <w:rPr>
                <w:rFonts w:ascii="Times New Roman" w:hAnsi="Times New Roman"/>
                <w:b/>
                <w:sz w:val="24"/>
                <w:szCs w:val="24"/>
              </w:rPr>
            </w:pPr>
            <w:r w:rsidRPr="00E66E41">
              <w:rPr>
                <w:rFonts w:ascii="Times New Roman" w:hAnsi="Times New Roman"/>
                <w:b/>
                <w:sz w:val="24"/>
                <w:szCs w:val="24"/>
              </w:rPr>
              <w:t>Наименование раздела</w:t>
            </w:r>
          </w:p>
        </w:tc>
        <w:tc>
          <w:tcPr>
            <w:tcW w:w="1288" w:type="dxa"/>
            <w:tcBorders>
              <w:top w:val="single" w:sz="12" w:space="0" w:color="auto"/>
              <w:left w:val="single" w:sz="12" w:space="0" w:color="auto"/>
              <w:bottom w:val="single" w:sz="12" w:space="0" w:color="auto"/>
              <w:right w:val="single" w:sz="12" w:space="0" w:color="auto"/>
            </w:tcBorders>
            <w:shd w:val="clear" w:color="auto" w:fill="FFFFFF"/>
            <w:hideMark/>
          </w:tcPr>
          <w:p w:rsidR="000C192E" w:rsidRPr="00E66E41" w:rsidRDefault="000C192E">
            <w:pPr>
              <w:spacing w:line="240" w:lineRule="auto"/>
              <w:rPr>
                <w:rFonts w:ascii="Times New Roman" w:hAnsi="Times New Roman"/>
                <w:b/>
                <w:sz w:val="24"/>
                <w:szCs w:val="24"/>
              </w:rPr>
            </w:pPr>
            <w:r w:rsidRPr="00E66E41">
              <w:rPr>
                <w:rFonts w:ascii="Times New Roman" w:hAnsi="Times New Roman"/>
                <w:b/>
                <w:sz w:val="24"/>
                <w:szCs w:val="24"/>
              </w:rPr>
              <w:t>Примечание</w:t>
            </w:r>
          </w:p>
        </w:tc>
        <w:tc>
          <w:tcPr>
            <w:tcW w:w="1090" w:type="dxa"/>
            <w:tcBorders>
              <w:top w:val="single" w:sz="12" w:space="0" w:color="auto"/>
              <w:left w:val="single" w:sz="12" w:space="0" w:color="auto"/>
              <w:bottom w:val="single" w:sz="12" w:space="0" w:color="auto"/>
              <w:right w:val="single" w:sz="12" w:space="0" w:color="auto"/>
            </w:tcBorders>
            <w:shd w:val="clear" w:color="auto" w:fill="FFFFFF"/>
            <w:hideMark/>
          </w:tcPr>
          <w:p w:rsidR="000C192E" w:rsidRPr="00E66E41" w:rsidRDefault="000C192E">
            <w:pPr>
              <w:spacing w:line="240" w:lineRule="auto"/>
              <w:rPr>
                <w:rFonts w:ascii="Times New Roman" w:hAnsi="Times New Roman"/>
                <w:b/>
                <w:sz w:val="24"/>
                <w:szCs w:val="24"/>
              </w:rPr>
            </w:pPr>
            <w:r w:rsidRPr="00E66E41">
              <w:rPr>
                <w:rFonts w:ascii="Times New Roman" w:hAnsi="Times New Roman"/>
                <w:b/>
                <w:sz w:val="24"/>
                <w:szCs w:val="24"/>
              </w:rPr>
              <w:t>Коли-чество экз.</w:t>
            </w:r>
          </w:p>
        </w:tc>
      </w:tr>
      <w:tr w:rsidR="000C192E" w:rsidRPr="00E66E41" w:rsidTr="00E94A88">
        <w:trPr>
          <w:cantSplit/>
          <w:trHeight w:val="381"/>
        </w:trPr>
        <w:tc>
          <w:tcPr>
            <w:tcW w:w="512" w:type="dxa"/>
            <w:tcBorders>
              <w:top w:val="single" w:sz="12" w:space="0" w:color="auto"/>
              <w:left w:val="single" w:sz="12" w:space="0" w:color="auto"/>
              <w:bottom w:val="single" w:sz="12" w:space="0" w:color="auto"/>
              <w:right w:val="single" w:sz="12" w:space="0" w:color="auto"/>
            </w:tcBorders>
          </w:tcPr>
          <w:p w:rsidR="000C192E" w:rsidRPr="00E66E41" w:rsidRDefault="000C192E">
            <w:pPr>
              <w:spacing w:line="240" w:lineRule="auto"/>
              <w:rPr>
                <w:rFonts w:ascii="Times New Roman" w:hAnsi="Times New Roman"/>
                <w:sz w:val="24"/>
                <w:szCs w:val="24"/>
              </w:rPr>
            </w:pPr>
          </w:p>
        </w:tc>
        <w:tc>
          <w:tcPr>
            <w:tcW w:w="8923" w:type="dxa"/>
            <w:gridSpan w:val="3"/>
            <w:tcBorders>
              <w:top w:val="single" w:sz="12" w:space="0" w:color="auto"/>
              <w:left w:val="single" w:sz="12" w:space="0" w:color="auto"/>
              <w:bottom w:val="single" w:sz="12" w:space="0" w:color="auto"/>
              <w:right w:val="single" w:sz="12" w:space="0" w:color="auto"/>
            </w:tcBorders>
            <w:vAlign w:val="center"/>
            <w:hideMark/>
          </w:tcPr>
          <w:p w:rsidR="000C192E" w:rsidRPr="00E66E41" w:rsidRDefault="000C192E">
            <w:pPr>
              <w:spacing w:line="240" w:lineRule="auto"/>
              <w:rPr>
                <w:rFonts w:ascii="Times New Roman" w:hAnsi="Times New Roman"/>
                <w:sz w:val="24"/>
                <w:szCs w:val="24"/>
              </w:rPr>
            </w:pPr>
            <w:r w:rsidRPr="00E66E41">
              <w:rPr>
                <w:rFonts w:ascii="Times New Roman" w:hAnsi="Times New Roman"/>
                <w:sz w:val="24"/>
                <w:szCs w:val="24"/>
              </w:rPr>
              <w:t>Графические материалы (карты)</w:t>
            </w:r>
          </w:p>
        </w:tc>
      </w:tr>
      <w:tr w:rsidR="000C192E" w:rsidRPr="00E66E41" w:rsidTr="00E94A88">
        <w:trPr>
          <w:cantSplit/>
          <w:trHeight w:val="21"/>
        </w:trPr>
        <w:tc>
          <w:tcPr>
            <w:tcW w:w="512" w:type="dxa"/>
            <w:tcBorders>
              <w:top w:val="single" w:sz="12" w:space="0" w:color="auto"/>
              <w:left w:val="single" w:sz="12" w:space="0" w:color="auto"/>
              <w:bottom w:val="single" w:sz="12" w:space="0" w:color="auto"/>
              <w:right w:val="single" w:sz="12" w:space="0" w:color="auto"/>
            </w:tcBorders>
            <w:hideMark/>
          </w:tcPr>
          <w:p w:rsidR="000C192E" w:rsidRPr="00E66E41" w:rsidRDefault="000C192E">
            <w:pPr>
              <w:spacing w:line="240" w:lineRule="auto"/>
              <w:rPr>
                <w:rFonts w:ascii="Times New Roman" w:hAnsi="Times New Roman"/>
                <w:sz w:val="24"/>
                <w:szCs w:val="24"/>
              </w:rPr>
            </w:pPr>
            <w:r w:rsidRPr="00E66E41">
              <w:rPr>
                <w:rFonts w:ascii="Times New Roman" w:hAnsi="Times New Roman"/>
                <w:sz w:val="24"/>
                <w:szCs w:val="24"/>
              </w:rPr>
              <w:t>1</w:t>
            </w:r>
          </w:p>
        </w:tc>
        <w:tc>
          <w:tcPr>
            <w:tcW w:w="6545" w:type="dxa"/>
            <w:tcBorders>
              <w:top w:val="single" w:sz="12" w:space="0" w:color="auto"/>
              <w:left w:val="single" w:sz="12" w:space="0" w:color="auto"/>
              <w:bottom w:val="single" w:sz="12" w:space="0" w:color="auto"/>
              <w:right w:val="single" w:sz="12" w:space="0" w:color="auto"/>
            </w:tcBorders>
            <w:vAlign w:val="center"/>
            <w:hideMark/>
          </w:tcPr>
          <w:p w:rsidR="000C192E" w:rsidRPr="00E66E41" w:rsidRDefault="000C192E">
            <w:pPr>
              <w:spacing w:line="240" w:lineRule="auto"/>
              <w:jc w:val="left"/>
              <w:rPr>
                <w:rFonts w:ascii="Times New Roman" w:hAnsi="Times New Roman"/>
                <w:sz w:val="24"/>
                <w:szCs w:val="24"/>
              </w:rPr>
            </w:pPr>
            <w:r w:rsidRPr="00E66E41">
              <w:rPr>
                <w:rFonts w:ascii="Times New Roman" w:hAnsi="Times New Roman"/>
                <w:sz w:val="24"/>
                <w:szCs w:val="24"/>
              </w:rPr>
              <w:t>Карта градостроит</w:t>
            </w:r>
            <w:r w:rsidR="00E94A88" w:rsidRPr="00E66E41">
              <w:rPr>
                <w:rFonts w:ascii="Times New Roman" w:hAnsi="Times New Roman"/>
                <w:sz w:val="24"/>
                <w:szCs w:val="24"/>
              </w:rPr>
              <w:t xml:space="preserve">ельного </w:t>
            </w:r>
            <w:r w:rsidR="00A72AC6" w:rsidRPr="00E66E41">
              <w:rPr>
                <w:rFonts w:ascii="Times New Roman" w:hAnsi="Times New Roman"/>
                <w:sz w:val="24"/>
                <w:szCs w:val="24"/>
              </w:rPr>
              <w:t xml:space="preserve">(функционального) </w:t>
            </w:r>
            <w:r w:rsidR="00E94A88" w:rsidRPr="00E66E41">
              <w:rPr>
                <w:rFonts w:ascii="Times New Roman" w:hAnsi="Times New Roman"/>
                <w:sz w:val="24"/>
                <w:szCs w:val="24"/>
              </w:rPr>
              <w:t>зонирования</w:t>
            </w:r>
            <w:r w:rsidR="00A72AC6" w:rsidRPr="00E66E41">
              <w:rPr>
                <w:rFonts w:ascii="Times New Roman" w:hAnsi="Times New Roman"/>
                <w:sz w:val="24"/>
                <w:szCs w:val="24"/>
              </w:rPr>
              <w:t xml:space="preserve"> </w:t>
            </w:r>
            <w:r w:rsidRPr="00E66E41">
              <w:rPr>
                <w:rFonts w:ascii="Times New Roman" w:hAnsi="Times New Roman"/>
                <w:sz w:val="24"/>
                <w:szCs w:val="24"/>
              </w:rPr>
              <w:t xml:space="preserve"> </w:t>
            </w:r>
            <w:r w:rsidR="00A72AC6" w:rsidRPr="00E66E41">
              <w:rPr>
                <w:rFonts w:ascii="Times New Roman" w:hAnsi="Times New Roman"/>
                <w:sz w:val="24"/>
                <w:szCs w:val="24"/>
              </w:rPr>
              <w:t xml:space="preserve">с. </w:t>
            </w:r>
            <w:r w:rsidR="00E94A88" w:rsidRPr="00E66E41">
              <w:rPr>
                <w:rFonts w:ascii="Times New Roman" w:hAnsi="Times New Roman"/>
                <w:sz w:val="24"/>
                <w:szCs w:val="24"/>
              </w:rPr>
              <w:t>Семеновка</w:t>
            </w:r>
            <w:r w:rsidR="00FB5928" w:rsidRPr="00E66E41">
              <w:rPr>
                <w:rFonts w:ascii="Times New Roman" w:hAnsi="Times New Roman"/>
                <w:sz w:val="24"/>
                <w:szCs w:val="24"/>
              </w:rPr>
              <w:t>.</w:t>
            </w:r>
          </w:p>
        </w:tc>
        <w:tc>
          <w:tcPr>
            <w:tcW w:w="1288" w:type="dxa"/>
            <w:tcBorders>
              <w:top w:val="single" w:sz="12" w:space="0" w:color="auto"/>
              <w:left w:val="single" w:sz="12" w:space="0" w:color="auto"/>
              <w:bottom w:val="single" w:sz="12" w:space="0" w:color="auto"/>
              <w:right w:val="single" w:sz="12" w:space="0" w:color="auto"/>
            </w:tcBorders>
            <w:hideMark/>
          </w:tcPr>
          <w:p w:rsidR="000C192E" w:rsidRPr="00E66E41" w:rsidRDefault="000C192E">
            <w:pPr>
              <w:spacing w:line="240" w:lineRule="auto"/>
              <w:rPr>
                <w:rFonts w:ascii="Times New Roman" w:hAnsi="Times New Roman"/>
                <w:sz w:val="24"/>
                <w:szCs w:val="24"/>
              </w:rPr>
            </w:pPr>
            <w:r w:rsidRPr="00E66E41">
              <w:rPr>
                <w:rFonts w:ascii="Times New Roman" w:hAnsi="Times New Roman"/>
                <w:sz w:val="24"/>
                <w:szCs w:val="24"/>
              </w:rPr>
              <w:t>М 1:5000</w:t>
            </w:r>
          </w:p>
        </w:tc>
        <w:tc>
          <w:tcPr>
            <w:tcW w:w="1090" w:type="dxa"/>
            <w:tcBorders>
              <w:top w:val="single" w:sz="12" w:space="0" w:color="auto"/>
              <w:left w:val="single" w:sz="12" w:space="0" w:color="auto"/>
              <w:bottom w:val="single" w:sz="12" w:space="0" w:color="auto"/>
              <w:right w:val="single" w:sz="12" w:space="0" w:color="auto"/>
            </w:tcBorders>
            <w:hideMark/>
          </w:tcPr>
          <w:p w:rsidR="000C192E" w:rsidRPr="00E66E41" w:rsidRDefault="000C192E">
            <w:pPr>
              <w:spacing w:line="240" w:lineRule="auto"/>
              <w:rPr>
                <w:rFonts w:ascii="Times New Roman" w:hAnsi="Times New Roman"/>
                <w:sz w:val="24"/>
                <w:szCs w:val="24"/>
              </w:rPr>
            </w:pPr>
            <w:r w:rsidRPr="00E66E41">
              <w:rPr>
                <w:rFonts w:ascii="Times New Roman" w:hAnsi="Times New Roman"/>
                <w:sz w:val="24"/>
                <w:szCs w:val="24"/>
              </w:rPr>
              <w:t>1</w:t>
            </w:r>
          </w:p>
        </w:tc>
      </w:tr>
      <w:tr w:rsidR="000C192E" w:rsidRPr="00E66E41" w:rsidTr="00E94A88">
        <w:trPr>
          <w:cantSplit/>
          <w:trHeight w:val="21"/>
        </w:trPr>
        <w:tc>
          <w:tcPr>
            <w:tcW w:w="512" w:type="dxa"/>
            <w:tcBorders>
              <w:top w:val="single" w:sz="12" w:space="0" w:color="auto"/>
              <w:left w:val="single" w:sz="12" w:space="0" w:color="auto"/>
              <w:bottom w:val="single" w:sz="12" w:space="0" w:color="auto"/>
              <w:right w:val="single" w:sz="12" w:space="0" w:color="auto"/>
            </w:tcBorders>
            <w:hideMark/>
          </w:tcPr>
          <w:p w:rsidR="000C192E" w:rsidRPr="00E66E41" w:rsidRDefault="000C192E">
            <w:pPr>
              <w:spacing w:line="240" w:lineRule="auto"/>
              <w:rPr>
                <w:rFonts w:ascii="Times New Roman" w:hAnsi="Times New Roman"/>
                <w:sz w:val="24"/>
                <w:szCs w:val="24"/>
              </w:rPr>
            </w:pPr>
            <w:r w:rsidRPr="00E66E41">
              <w:rPr>
                <w:rFonts w:ascii="Times New Roman" w:hAnsi="Times New Roman"/>
                <w:sz w:val="24"/>
                <w:szCs w:val="24"/>
              </w:rPr>
              <w:t>2</w:t>
            </w:r>
          </w:p>
        </w:tc>
        <w:tc>
          <w:tcPr>
            <w:tcW w:w="6545" w:type="dxa"/>
            <w:tcBorders>
              <w:top w:val="single" w:sz="12" w:space="0" w:color="auto"/>
              <w:left w:val="single" w:sz="12" w:space="0" w:color="auto"/>
              <w:bottom w:val="single" w:sz="12" w:space="0" w:color="auto"/>
              <w:right w:val="single" w:sz="12" w:space="0" w:color="auto"/>
            </w:tcBorders>
            <w:vAlign w:val="center"/>
            <w:hideMark/>
          </w:tcPr>
          <w:p w:rsidR="00A72AC6" w:rsidRPr="00E66E41" w:rsidRDefault="000C192E">
            <w:pPr>
              <w:spacing w:line="240" w:lineRule="auto"/>
              <w:jc w:val="left"/>
              <w:rPr>
                <w:rFonts w:ascii="Times New Roman" w:hAnsi="Times New Roman"/>
                <w:sz w:val="24"/>
                <w:szCs w:val="24"/>
              </w:rPr>
            </w:pPr>
            <w:r w:rsidRPr="00E66E41">
              <w:rPr>
                <w:rFonts w:ascii="Times New Roman" w:hAnsi="Times New Roman"/>
                <w:sz w:val="24"/>
                <w:szCs w:val="24"/>
              </w:rPr>
              <w:t>Карта зон с особыми ус</w:t>
            </w:r>
            <w:r w:rsidR="00A72AC6" w:rsidRPr="00E66E41">
              <w:rPr>
                <w:rFonts w:ascii="Times New Roman" w:hAnsi="Times New Roman"/>
                <w:sz w:val="24"/>
                <w:szCs w:val="24"/>
              </w:rPr>
              <w:t xml:space="preserve">ловиями использования территорий </w:t>
            </w:r>
          </w:p>
          <w:p w:rsidR="000C192E" w:rsidRPr="00E66E41" w:rsidRDefault="00A72AC6">
            <w:pPr>
              <w:spacing w:line="240" w:lineRule="auto"/>
              <w:jc w:val="left"/>
              <w:rPr>
                <w:rFonts w:ascii="Times New Roman" w:hAnsi="Times New Roman"/>
                <w:sz w:val="24"/>
                <w:szCs w:val="24"/>
              </w:rPr>
            </w:pPr>
            <w:r w:rsidRPr="00E66E41">
              <w:rPr>
                <w:rFonts w:ascii="Times New Roman" w:hAnsi="Times New Roman"/>
                <w:sz w:val="24"/>
                <w:szCs w:val="24"/>
              </w:rPr>
              <w:t xml:space="preserve">с. </w:t>
            </w:r>
            <w:r w:rsidR="00E94A88" w:rsidRPr="00E66E41">
              <w:rPr>
                <w:rFonts w:ascii="Times New Roman" w:hAnsi="Times New Roman"/>
                <w:sz w:val="24"/>
                <w:szCs w:val="24"/>
              </w:rPr>
              <w:t xml:space="preserve"> Семеновка</w:t>
            </w:r>
            <w:r w:rsidR="00FB5928" w:rsidRPr="00E66E41">
              <w:rPr>
                <w:rFonts w:ascii="Times New Roman" w:hAnsi="Times New Roman"/>
                <w:sz w:val="24"/>
                <w:szCs w:val="24"/>
              </w:rPr>
              <w:t>.</w:t>
            </w:r>
          </w:p>
        </w:tc>
        <w:tc>
          <w:tcPr>
            <w:tcW w:w="1288" w:type="dxa"/>
            <w:tcBorders>
              <w:top w:val="single" w:sz="12" w:space="0" w:color="auto"/>
              <w:left w:val="single" w:sz="12" w:space="0" w:color="auto"/>
              <w:bottom w:val="single" w:sz="12" w:space="0" w:color="auto"/>
              <w:right w:val="single" w:sz="12" w:space="0" w:color="auto"/>
            </w:tcBorders>
            <w:hideMark/>
          </w:tcPr>
          <w:p w:rsidR="000C192E" w:rsidRPr="00E66E41" w:rsidRDefault="00E94A88">
            <w:pPr>
              <w:spacing w:line="240" w:lineRule="auto"/>
              <w:rPr>
                <w:rFonts w:ascii="Times New Roman" w:hAnsi="Times New Roman"/>
                <w:sz w:val="24"/>
                <w:szCs w:val="24"/>
              </w:rPr>
            </w:pPr>
            <w:r w:rsidRPr="00E66E41">
              <w:rPr>
                <w:rFonts w:ascii="Times New Roman" w:hAnsi="Times New Roman"/>
                <w:sz w:val="24"/>
                <w:szCs w:val="24"/>
              </w:rPr>
              <w:t>М 1:</w:t>
            </w:r>
            <w:r w:rsidR="000C192E" w:rsidRPr="00E66E41">
              <w:rPr>
                <w:rFonts w:ascii="Times New Roman" w:hAnsi="Times New Roman"/>
                <w:sz w:val="24"/>
                <w:szCs w:val="24"/>
              </w:rPr>
              <w:t>5000</w:t>
            </w:r>
          </w:p>
        </w:tc>
        <w:tc>
          <w:tcPr>
            <w:tcW w:w="1090" w:type="dxa"/>
            <w:tcBorders>
              <w:top w:val="single" w:sz="12" w:space="0" w:color="auto"/>
              <w:left w:val="single" w:sz="12" w:space="0" w:color="auto"/>
              <w:bottom w:val="single" w:sz="12" w:space="0" w:color="auto"/>
              <w:right w:val="single" w:sz="12" w:space="0" w:color="auto"/>
            </w:tcBorders>
            <w:hideMark/>
          </w:tcPr>
          <w:p w:rsidR="000C192E" w:rsidRPr="00E66E41" w:rsidRDefault="000C192E">
            <w:pPr>
              <w:spacing w:line="240" w:lineRule="auto"/>
              <w:rPr>
                <w:rFonts w:ascii="Times New Roman" w:hAnsi="Times New Roman"/>
                <w:sz w:val="24"/>
                <w:szCs w:val="24"/>
              </w:rPr>
            </w:pPr>
            <w:r w:rsidRPr="00E66E41">
              <w:rPr>
                <w:rFonts w:ascii="Times New Roman" w:hAnsi="Times New Roman"/>
                <w:sz w:val="24"/>
                <w:szCs w:val="24"/>
              </w:rPr>
              <w:t>1</w:t>
            </w:r>
          </w:p>
        </w:tc>
      </w:tr>
      <w:tr w:rsidR="00FB5928" w:rsidRPr="00E66E41" w:rsidTr="00E94A88">
        <w:trPr>
          <w:cantSplit/>
          <w:trHeight w:val="21"/>
        </w:trPr>
        <w:tc>
          <w:tcPr>
            <w:tcW w:w="512" w:type="dxa"/>
            <w:tcBorders>
              <w:top w:val="single" w:sz="12" w:space="0" w:color="auto"/>
              <w:left w:val="single" w:sz="12" w:space="0" w:color="auto"/>
              <w:bottom w:val="single" w:sz="12" w:space="0" w:color="auto"/>
              <w:right w:val="single" w:sz="12" w:space="0" w:color="auto"/>
            </w:tcBorders>
            <w:hideMark/>
          </w:tcPr>
          <w:p w:rsidR="00FB5928" w:rsidRPr="00E66E41" w:rsidRDefault="00D3614F" w:rsidP="00FB5928">
            <w:pPr>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FB5928" w:rsidRPr="00E66E41">
              <w:rPr>
                <w:rFonts w:ascii="Times New Roman" w:hAnsi="Times New Roman"/>
                <w:sz w:val="24"/>
                <w:szCs w:val="24"/>
              </w:rPr>
              <w:t>3</w:t>
            </w:r>
          </w:p>
        </w:tc>
        <w:tc>
          <w:tcPr>
            <w:tcW w:w="6545" w:type="dxa"/>
            <w:tcBorders>
              <w:top w:val="single" w:sz="12" w:space="0" w:color="auto"/>
              <w:left w:val="single" w:sz="12" w:space="0" w:color="auto"/>
              <w:bottom w:val="single" w:sz="12" w:space="0" w:color="auto"/>
              <w:right w:val="single" w:sz="12" w:space="0" w:color="auto"/>
            </w:tcBorders>
            <w:vAlign w:val="center"/>
            <w:hideMark/>
          </w:tcPr>
          <w:p w:rsidR="00A72AC6" w:rsidRPr="00E66E41" w:rsidRDefault="00FB5928" w:rsidP="00FB5928">
            <w:pPr>
              <w:spacing w:line="240" w:lineRule="auto"/>
              <w:jc w:val="left"/>
              <w:rPr>
                <w:rFonts w:ascii="Times New Roman" w:hAnsi="Times New Roman"/>
                <w:sz w:val="24"/>
                <w:szCs w:val="24"/>
              </w:rPr>
            </w:pPr>
            <w:r w:rsidRPr="00E66E41">
              <w:rPr>
                <w:rFonts w:ascii="Times New Roman" w:hAnsi="Times New Roman"/>
                <w:sz w:val="24"/>
                <w:szCs w:val="24"/>
              </w:rPr>
              <w:t xml:space="preserve">Карта градостроительного </w:t>
            </w:r>
            <w:r w:rsidR="00A72AC6" w:rsidRPr="00E66E41">
              <w:rPr>
                <w:rFonts w:ascii="Times New Roman" w:hAnsi="Times New Roman"/>
                <w:sz w:val="24"/>
                <w:szCs w:val="24"/>
              </w:rPr>
              <w:t xml:space="preserve">(функционального) зонирования  </w:t>
            </w:r>
          </w:p>
          <w:p w:rsidR="00FB5928" w:rsidRPr="00E66E41" w:rsidRDefault="00A72AC6" w:rsidP="00FB5928">
            <w:pPr>
              <w:spacing w:line="240" w:lineRule="auto"/>
              <w:jc w:val="left"/>
              <w:rPr>
                <w:rFonts w:ascii="Times New Roman" w:hAnsi="Times New Roman"/>
                <w:sz w:val="24"/>
                <w:szCs w:val="24"/>
              </w:rPr>
            </w:pPr>
            <w:r w:rsidRPr="00E66E41">
              <w:rPr>
                <w:rFonts w:ascii="Times New Roman" w:hAnsi="Times New Roman"/>
                <w:sz w:val="24"/>
                <w:szCs w:val="24"/>
              </w:rPr>
              <w:t xml:space="preserve">с. </w:t>
            </w:r>
            <w:r w:rsidR="00FB5928" w:rsidRPr="00E66E41">
              <w:rPr>
                <w:rFonts w:ascii="Times New Roman" w:hAnsi="Times New Roman"/>
                <w:sz w:val="24"/>
                <w:szCs w:val="24"/>
              </w:rPr>
              <w:t>Калдино.</w:t>
            </w:r>
          </w:p>
        </w:tc>
        <w:tc>
          <w:tcPr>
            <w:tcW w:w="1288" w:type="dxa"/>
            <w:tcBorders>
              <w:top w:val="single" w:sz="12" w:space="0" w:color="auto"/>
              <w:left w:val="single" w:sz="12" w:space="0" w:color="auto"/>
              <w:bottom w:val="single" w:sz="12" w:space="0" w:color="auto"/>
              <w:right w:val="single" w:sz="12" w:space="0" w:color="auto"/>
            </w:tcBorders>
            <w:hideMark/>
          </w:tcPr>
          <w:p w:rsidR="00FB5928" w:rsidRPr="00E66E41" w:rsidRDefault="00FB5928" w:rsidP="00FB5928">
            <w:pPr>
              <w:spacing w:line="240" w:lineRule="auto"/>
              <w:rPr>
                <w:rFonts w:ascii="Times New Roman" w:hAnsi="Times New Roman"/>
                <w:sz w:val="24"/>
                <w:szCs w:val="24"/>
              </w:rPr>
            </w:pPr>
            <w:r w:rsidRPr="00E66E41">
              <w:rPr>
                <w:rFonts w:ascii="Times New Roman" w:hAnsi="Times New Roman"/>
                <w:sz w:val="24"/>
                <w:szCs w:val="24"/>
              </w:rPr>
              <w:t>М 1:5000</w:t>
            </w:r>
          </w:p>
        </w:tc>
        <w:tc>
          <w:tcPr>
            <w:tcW w:w="1090" w:type="dxa"/>
            <w:tcBorders>
              <w:top w:val="single" w:sz="12" w:space="0" w:color="auto"/>
              <w:left w:val="single" w:sz="12" w:space="0" w:color="auto"/>
              <w:bottom w:val="single" w:sz="12" w:space="0" w:color="auto"/>
              <w:right w:val="single" w:sz="12" w:space="0" w:color="auto"/>
            </w:tcBorders>
            <w:hideMark/>
          </w:tcPr>
          <w:p w:rsidR="00FB5928" w:rsidRPr="00E66E41" w:rsidRDefault="00FB5928" w:rsidP="00FB5928">
            <w:pPr>
              <w:spacing w:line="240" w:lineRule="auto"/>
              <w:rPr>
                <w:rFonts w:ascii="Times New Roman" w:hAnsi="Times New Roman"/>
                <w:sz w:val="24"/>
                <w:szCs w:val="24"/>
              </w:rPr>
            </w:pPr>
            <w:r w:rsidRPr="00E66E41">
              <w:rPr>
                <w:rFonts w:ascii="Times New Roman" w:hAnsi="Times New Roman"/>
                <w:sz w:val="24"/>
                <w:szCs w:val="24"/>
              </w:rPr>
              <w:t>1</w:t>
            </w:r>
          </w:p>
        </w:tc>
      </w:tr>
      <w:tr w:rsidR="00FB5928" w:rsidRPr="00E66E41" w:rsidTr="00E94A88">
        <w:trPr>
          <w:cantSplit/>
          <w:trHeight w:val="21"/>
        </w:trPr>
        <w:tc>
          <w:tcPr>
            <w:tcW w:w="512" w:type="dxa"/>
            <w:tcBorders>
              <w:top w:val="single" w:sz="12" w:space="0" w:color="auto"/>
              <w:left w:val="single" w:sz="12" w:space="0" w:color="auto"/>
              <w:bottom w:val="single" w:sz="12" w:space="0" w:color="auto"/>
              <w:right w:val="single" w:sz="12" w:space="0" w:color="auto"/>
            </w:tcBorders>
            <w:hideMark/>
          </w:tcPr>
          <w:p w:rsidR="00FB5928" w:rsidRPr="00E66E41" w:rsidRDefault="00D3614F" w:rsidP="00FB5928">
            <w:pPr>
              <w:spacing w:line="240" w:lineRule="auto"/>
              <w:rPr>
                <w:rFonts w:ascii="Times New Roman" w:hAnsi="Times New Roman"/>
                <w:sz w:val="24"/>
                <w:szCs w:val="24"/>
              </w:rPr>
            </w:pPr>
            <w:r w:rsidRPr="00E66E41">
              <w:rPr>
                <w:rFonts w:ascii="Times New Roman" w:hAnsi="Times New Roman"/>
                <w:sz w:val="24"/>
                <w:szCs w:val="24"/>
              </w:rPr>
              <w:t>4</w:t>
            </w:r>
          </w:p>
          <w:p w:rsidR="00FB5928" w:rsidRPr="00E66E41" w:rsidRDefault="00FB5928" w:rsidP="00FB5928">
            <w:pPr>
              <w:spacing w:line="240" w:lineRule="auto"/>
              <w:rPr>
                <w:rFonts w:ascii="Times New Roman" w:hAnsi="Times New Roman"/>
                <w:sz w:val="24"/>
                <w:szCs w:val="24"/>
              </w:rPr>
            </w:pPr>
          </w:p>
        </w:tc>
        <w:tc>
          <w:tcPr>
            <w:tcW w:w="6545" w:type="dxa"/>
            <w:tcBorders>
              <w:top w:val="single" w:sz="12" w:space="0" w:color="auto"/>
              <w:left w:val="single" w:sz="12" w:space="0" w:color="auto"/>
              <w:bottom w:val="single" w:sz="12" w:space="0" w:color="auto"/>
              <w:right w:val="single" w:sz="12" w:space="0" w:color="auto"/>
            </w:tcBorders>
            <w:vAlign w:val="center"/>
            <w:hideMark/>
          </w:tcPr>
          <w:p w:rsidR="00A72AC6" w:rsidRPr="00E66E41" w:rsidRDefault="00FB5928" w:rsidP="00FB5928">
            <w:pPr>
              <w:spacing w:line="240" w:lineRule="auto"/>
              <w:jc w:val="left"/>
              <w:rPr>
                <w:rFonts w:ascii="Times New Roman" w:hAnsi="Times New Roman"/>
                <w:sz w:val="24"/>
                <w:szCs w:val="24"/>
              </w:rPr>
            </w:pPr>
            <w:r w:rsidRPr="00E66E41">
              <w:rPr>
                <w:rFonts w:ascii="Times New Roman" w:hAnsi="Times New Roman"/>
                <w:sz w:val="24"/>
                <w:szCs w:val="24"/>
              </w:rPr>
              <w:t xml:space="preserve">Карта зон с особыми условиями </w:t>
            </w:r>
            <w:r w:rsidR="00A72AC6" w:rsidRPr="00E66E41">
              <w:rPr>
                <w:rFonts w:ascii="Times New Roman" w:hAnsi="Times New Roman"/>
                <w:sz w:val="24"/>
                <w:szCs w:val="24"/>
              </w:rPr>
              <w:t xml:space="preserve">использования территорий </w:t>
            </w:r>
          </w:p>
          <w:p w:rsidR="00FB5928" w:rsidRPr="00E66E41" w:rsidRDefault="00A72AC6" w:rsidP="00FB5928">
            <w:pPr>
              <w:spacing w:line="240" w:lineRule="auto"/>
              <w:jc w:val="left"/>
              <w:rPr>
                <w:rFonts w:ascii="Times New Roman" w:hAnsi="Times New Roman"/>
                <w:sz w:val="24"/>
                <w:szCs w:val="24"/>
              </w:rPr>
            </w:pPr>
            <w:r w:rsidRPr="00E66E41">
              <w:rPr>
                <w:rFonts w:ascii="Times New Roman" w:hAnsi="Times New Roman"/>
                <w:sz w:val="24"/>
                <w:szCs w:val="24"/>
              </w:rPr>
              <w:t>с.</w:t>
            </w:r>
            <w:r w:rsidR="00FB5928" w:rsidRPr="00E66E41">
              <w:rPr>
                <w:rFonts w:ascii="Times New Roman" w:hAnsi="Times New Roman"/>
                <w:sz w:val="24"/>
                <w:szCs w:val="24"/>
              </w:rPr>
              <w:t xml:space="preserve"> Калдино.</w:t>
            </w:r>
          </w:p>
        </w:tc>
        <w:tc>
          <w:tcPr>
            <w:tcW w:w="1288" w:type="dxa"/>
            <w:tcBorders>
              <w:top w:val="single" w:sz="12" w:space="0" w:color="auto"/>
              <w:left w:val="single" w:sz="12" w:space="0" w:color="auto"/>
              <w:bottom w:val="single" w:sz="12" w:space="0" w:color="auto"/>
              <w:right w:val="single" w:sz="12" w:space="0" w:color="auto"/>
            </w:tcBorders>
            <w:hideMark/>
          </w:tcPr>
          <w:p w:rsidR="00FB5928" w:rsidRPr="00E66E41" w:rsidRDefault="00FB5928" w:rsidP="00FB5928">
            <w:pPr>
              <w:spacing w:line="240" w:lineRule="auto"/>
              <w:rPr>
                <w:rFonts w:ascii="Times New Roman" w:hAnsi="Times New Roman"/>
                <w:sz w:val="24"/>
                <w:szCs w:val="24"/>
              </w:rPr>
            </w:pPr>
            <w:r w:rsidRPr="00E66E41">
              <w:rPr>
                <w:rFonts w:ascii="Times New Roman" w:hAnsi="Times New Roman"/>
                <w:sz w:val="24"/>
                <w:szCs w:val="24"/>
              </w:rPr>
              <w:t>М 1:5000</w:t>
            </w:r>
          </w:p>
        </w:tc>
        <w:tc>
          <w:tcPr>
            <w:tcW w:w="1090" w:type="dxa"/>
            <w:tcBorders>
              <w:top w:val="single" w:sz="12" w:space="0" w:color="auto"/>
              <w:left w:val="single" w:sz="12" w:space="0" w:color="auto"/>
              <w:bottom w:val="single" w:sz="12" w:space="0" w:color="auto"/>
              <w:right w:val="single" w:sz="12" w:space="0" w:color="auto"/>
            </w:tcBorders>
            <w:hideMark/>
          </w:tcPr>
          <w:p w:rsidR="00FB5928" w:rsidRPr="00E66E41" w:rsidRDefault="00FB5928" w:rsidP="00FB5928">
            <w:pPr>
              <w:spacing w:line="240" w:lineRule="auto"/>
              <w:rPr>
                <w:rFonts w:ascii="Times New Roman" w:hAnsi="Times New Roman"/>
                <w:sz w:val="24"/>
                <w:szCs w:val="24"/>
              </w:rPr>
            </w:pPr>
            <w:r w:rsidRPr="00E66E41">
              <w:rPr>
                <w:rFonts w:ascii="Times New Roman" w:hAnsi="Times New Roman"/>
                <w:sz w:val="24"/>
                <w:szCs w:val="24"/>
              </w:rPr>
              <w:t>1</w:t>
            </w:r>
          </w:p>
        </w:tc>
      </w:tr>
      <w:tr w:rsidR="00FB5928" w:rsidRPr="00E66E41" w:rsidTr="00E94A88">
        <w:trPr>
          <w:cantSplit/>
          <w:trHeight w:val="21"/>
        </w:trPr>
        <w:tc>
          <w:tcPr>
            <w:tcW w:w="512" w:type="dxa"/>
            <w:tcBorders>
              <w:top w:val="single" w:sz="12" w:space="0" w:color="auto"/>
              <w:left w:val="single" w:sz="12" w:space="0" w:color="auto"/>
              <w:bottom w:val="single" w:sz="12" w:space="0" w:color="auto"/>
              <w:right w:val="single" w:sz="12" w:space="0" w:color="auto"/>
            </w:tcBorders>
            <w:hideMark/>
          </w:tcPr>
          <w:p w:rsidR="00FB5928" w:rsidRPr="00E66E41" w:rsidRDefault="00D3614F" w:rsidP="00FB5928">
            <w:pPr>
              <w:spacing w:line="240" w:lineRule="auto"/>
              <w:rPr>
                <w:rFonts w:ascii="Times New Roman" w:hAnsi="Times New Roman"/>
                <w:sz w:val="24"/>
                <w:szCs w:val="24"/>
              </w:rPr>
            </w:pPr>
            <w:r w:rsidRPr="00E66E41">
              <w:rPr>
                <w:rFonts w:ascii="Times New Roman" w:hAnsi="Times New Roman"/>
                <w:sz w:val="24"/>
                <w:szCs w:val="24"/>
              </w:rPr>
              <w:t>5</w:t>
            </w:r>
          </w:p>
          <w:p w:rsidR="00FB5928" w:rsidRPr="00E66E41" w:rsidRDefault="00FB5928" w:rsidP="00FB5928">
            <w:pPr>
              <w:spacing w:line="240" w:lineRule="auto"/>
              <w:rPr>
                <w:rFonts w:ascii="Times New Roman" w:hAnsi="Times New Roman"/>
                <w:sz w:val="24"/>
                <w:szCs w:val="24"/>
              </w:rPr>
            </w:pPr>
          </w:p>
        </w:tc>
        <w:tc>
          <w:tcPr>
            <w:tcW w:w="6545" w:type="dxa"/>
            <w:tcBorders>
              <w:top w:val="single" w:sz="12" w:space="0" w:color="auto"/>
              <w:left w:val="single" w:sz="12" w:space="0" w:color="auto"/>
              <w:bottom w:val="single" w:sz="12" w:space="0" w:color="auto"/>
              <w:right w:val="single" w:sz="12" w:space="0" w:color="auto"/>
            </w:tcBorders>
            <w:vAlign w:val="center"/>
            <w:hideMark/>
          </w:tcPr>
          <w:p w:rsidR="00FB5928" w:rsidRPr="00E66E41" w:rsidRDefault="00FB5928" w:rsidP="00FB5928">
            <w:pPr>
              <w:spacing w:line="240" w:lineRule="auto"/>
              <w:jc w:val="left"/>
              <w:rPr>
                <w:rFonts w:ascii="Times New Roman" w:hAnsi="Times New Roman"/>
                <w:sz w:val="24"/>
                <w:szCs w:val="24"/>
              </w:rPr>
            </w:pPr>
            <w:r w:rsidRPr="00E66E41">
              <w:rPr>
                <w:rFonts w:ascii="Times New Roman" w:hAnsi="Times New Roman"/>
                <w:sz w:val="24"/>
                <w:szCs w:val="24"/>
              </w:rPr>
              <w:t xml:space="preserve">Карта градостроительного </w:t>
            </w:r>
            <w:r w:rsidR="00A72AC6" w:rsidRPr="00E66E41">
              <w:rPr>
                <w:rFonts w:ascii="Times New Roman" w:hAnsi="Times New Roman"/>
                <w:sz w:val="24"/>
                <w:szCs w:val="24"/>
              </w:rPr>
              <w:t>(функционального) зонирования  с.</w:t>
            </w:r>
            <w:r w:rsidRPr="00E66E41">
              <w:rPr>
                <w:rFonts w:ascii="Times New Roman" w:hAnsi="Times New Roman"/>
                <w:sz w:val="24"/>
                <w:szCs w:val="24"/>
              </w:rPr>
              <w:t xml:space="preserve"> Николаевка.</w:t>
            </w:r>
          </w:p>
        </w:tc>
        <w:tc>
          <w:tcPr>
            <w:tcW w:w="1288" w:type="dxa"/>
            <w:tcBorders>
              <w:top w:val="single" w:sz="12" w:space="0" w:color="auto"/>
              <w:left w:val="single" w:sz="12" w:space="0" w:color="auto"/>
              <w:bottom w:val="single" w:sz="12" w:space="0" w:color="auto"/>
              <w:right w:val="single" w:sz="12" w:space="0" w:color="auto"/>
            </w:tcBorders>
            <w:hideMark/>
          </w:tcPr>
          <w:p w:rsidR="00FB5928" w:rsidRPr="00E66E41" w:rsidRDefault="00FB5928" w:rsidP="00FB5928">
            <w:pPr>
              <w:spacing w:line="240" w:lineRule="auto"/>
              <w:rPr>
                <w:rFonts w:ascii="Times New Roman" w:hAnsi="Times New Roman"/>
                <w:sz w:val="24"/>
                <w:szCs w:val="24"/>
              </w:rPr>
            </w:pPr>
            <w:r w:rsidRPr="00E66E41">
              <w:rPr>
                <w:rFonts w:ascii="Times New Roman" w:hAnsi="Times New Roman"/>
                <w:sz w:val="24"/>
                <w:szCs w:val="24"/>
              </w:rPr>
              <w:t>М 1:5000</w:t>
            </w:r>
          </w:p>
        </w:tc>
        <w:tc>
          <w:tcPr>
            <w:tcW w:w="1090" w:type="dxa"/>
            <w:tcBorders>
              <w:top w:val="single" w:sz="12" w:space="0" w:color="auto"/>
              <w:left w:val="single" w:sz="12" w:space="0" w:color="auto"/>
              <w:bottom w:val="single" w:sz="12" w:space="0" w:color="auto"/>
              <w:right w:val="single" w:sz="12" w:space="0" w:color="auto"/>
            </w:tcBorders>
            <w:hideMark/>
          </w:tcPr>
          <w:p w:rsidR="00FB5928" w:rsidRPr="00E66E41" w:rsidRDefault="00FB5928" w:rsidP="00FB5928">
            <w:pPr>
              <w:spacing w:line="240" w:lineRule="auto"/>
              <w:rPr>
                <w:rFonts w:ascii="Times New Roman" w:hAnsi="Times New Roman"/>
                <w:sz w:val="24"/>
                <w:szCs w:val="24"/>
              </w:rPr>
            </w:pPr>
            <w:r w:rsidRPr="00E66E41">
              <w:rPr>
                <w:rFonts w:ascii="Times New Roman" w:hAnsi="Times New Roman"/>
                <w:sz w:val="24"/>
                <w:szCs w:val="24"/>
              </w:rPr>
              <w:t>1</w:t>
            </w:r>
          </w:p>
        </w:tc>
      </w:tr>
      <w:tr w:rsidR="00FB5928" w:rsidRPr="00E66E41" w:rsidTr="00E94A88">
        <w:trPr>
          <w:cantSplit/>
          <w:trHeight w:val="21"/>
        </w:trPr>
        <w:tc>
          <w:tcPr>
            <w:tcW w:w="512" w:type="dxa"/>
            <w:tcBorders>
              <w:top w:val="single" w:sz="12" w:space="0" w:color="auto"/>
              <w:left w:val="single" w:sz="12" w:space="0" w:color="auto"/>
              <w:bottom w:val="single" w:sz="12" w:space="0" w:color="auto"/>
              <w:right w:val="single" w:sz="12" w:space="0" w:color="auto"/>
            </w:tcBorders>
            <w:hideMark/>
          </w:tcPr>
          <w:p w:rsidR="00FB5928" w:rsidRPr="00E66E41" w:rsidRDefault="00D3614F" w:rsidP="00FB5928">
            <w:pPr>
              <w:spacing w:line="240" w:lineRule="auto"/>
              <w:rPr>
                <w:rFonts w:ascii="Times New Roman" w:hAnsi="Times New Roman"/>
                <w:sz w:val="24"/>
                <w:szCs w:val="24"/>
              </w:rPr>
            </w:pPr>
            <w:r w:rsidRPr="00E66E41">
              <w:rPr>
                <w:rFonts w:ascii="Times New Roman" w:hAnsi="Times New Roman"/>
                <w:sz w:val="24"/>
                <w:szCs w:val="24"/>
              </w:rPr>
              <w:t>6</w:t>
            </w:r>
          </w:p>
          <w:p w:rsidR="00FB5928" w:rsidRPr="00E66E41" w:rsidRDefault="00FB5928" w:rsidP="00FB5928">
            <w:pPr>
              <w:spacing w:line="240" w:lineRule="auto"/>
              <w:rPr>
                <w:rFonts w:ascii="Times New Roman" w:hAnsi="Times New Roman"/>
                <w:sz w:val="24"/>
                <w:szCs w:val="24"/>
              </w:rPr>
            </w:pPr>
          </w:p>
        </w:tc>
        <w:tc>
          <w:tcPr>
            <w:tcW w:w="6545" w:type="dxa"/>
            <w:tcBorders>
              <w:top w:val="single" w:sz="12" w:space="0" w:color="auto"/>
              <w:left w:val="single" w:sz="12" w:space="0" w:color="auto"/>
              <w:bottom w:val="single" w:sz="12" w:space="0" w:color="auto"/>
              <w:right w:val="single" w:sz="12" w:space="0" w:color="auto"/>
            </w:tcBorders>
            <w:vAlign w:val="center"/>
            <w:hideMark/>
          </w:tcPr>
          <w:p w:rsidR="00FB5928" w:rsidRPr="00E66E41" w:rsidRDefault="00FB5928" w:rsidP="00FB5928">
            <w:pPr>
              <w:spacing w:line="240" w:lineRule="auto"/>
              <w:jc w:val="left"/>
              <w:rPr>
                <w:rFonts w:ascii="Times New Roman" w:hAnsi="Times New Roman"/>
                <w:sz w:val="24"/>
                <w:szCs w:val="24"/>
              </w:rPr>
            </w:pPr>
            <w:r w:rsidRPr="00E66E41">
              <w:rPr>
                <w:rFonts w:ascii="Times New Roman" w:hAnsi="Times New Roman"/>
                <w:sz w:val="24"/>
                <w:szCs w:val="24"/>
              </w:rPr>
              <w:t>Карта зон с особыми ус</w:t>
            </w:r>
            <w:r w:rsidR="00A72AC6" w:rsidRPr="00E66E41">
              <w:rPr>
                <w:rFonts w:ascii="Times New Roman" w:hAnsi="Times New Roman"/>
                <w:sz w:val="24"/>
                <w:szCs w:val="24"/>
              </w:rPr>
              <w:t xml:space="preserve">ловиями использования территорий с. </w:t>
            </w:r>
            <w:r w:rsidRPr="00E66E41">
              <w:rPr>
                <w:rFonts w:ascii="Times New Roman" w:hAnsi="Times New Roman"/>
                <w:sz w:val="24"/>
                <w:szCs w:val="24"/>
              </w:rPr>
              <w:t xml:space="preserve"> Николаевка.</w:t>
            </w:r>
          </w:p>
        </w:tc>
        <w:tc>
          <w:tcPr>
            <w:tcW w:w="1288" w:type="dxa"/>
            <w:tcBorders>
              <w:top w:val="single" w:sz="12" w:space="0" w:color="auto"/>
              <w:left w:val="single" w:sz="12" w:space="0" w:color="auto"/>
              <w:bottom w:val="single" w:sz="12" w:space="0" w:color="auto"/>
              <w:right w:val="single" w:sz="12" w:space="0" w:color="auto"/>
            </w:tcBorders>
            <w:hideMark/>
          </w:tcPr>
          <w:p w:rsidR="00FB5928" w:rsidRPr="00E66E41" w:rsidRDefault="00FB5928" w:rsidP="00FB5928">
            <w:pPr>
              <w:spacing w:line="240" w:lineRule="auto"/>
              <w:rPr>
                <w:rFonts w:ascii="Times New Roman" w:hAnsi="Times New Roman"/>
                <w:sz w:val="24"/>
                <w:szCs w:val="24"/>
              </w:rPr>
            </w:pPr>
            <w:r w:rsidRPr="00E66E41">
              <w:rPr>
                <w:rFonts w:ascii="Times New Roman" w:hAnsi="Times New Roman"/>
                <w:sz w:val="24"/>
                <w:szCs w:val="24"/>
              </w:rPr>
              <w:t>М 1:5000</w:t>
            </w:r>
          </w:p>
        </w:tc>
        <w:tc>
          <w:tcPr>
            <w:tcW w:w="1090" w:type="dxa"/>
            <w:tcBorders>
              <w:top w:val="single" w:sz="12" w:space="0" w:color="auto"/>
              <w:left w:val="single" w:sz="12" w:space="0" w:color="auto"/>
              <w:bottom w:val="single" w:sz="12" w:space="0" w:color="auto"/>
              <w:right w:val="single" w:sz="12" w:space="0" w:color="auto"/>
            </w:tcBorders>
            <w:hideMark/>
          </w:tcPr>
          <w:p w:rsidR="00FB5928" w:rsidRPr="00E66E41" w:rsidRDefault="00FB5928" w:rsidP="00FB5928">
            <w:pPr>
              <w:spacing w:line="240" w:lineRule="auto"/>
              <w:rPr>
                <w:rFonts w:ascii="Times New Roman" w:hAnsi="Times New Roman"/>
                <w:sz w:val="24"/>
                <w:szCs w:val="24"/>
              </w:rPr>
            </w:pPr>
            <w:r w:rsidRPr="00E66E41">
              <w:rPr>
                <w:rFonts w:ascii="Times New Roman" w:hAnsi="Times New Roman"/>
                <w:sz w:val="24"/>
                <w:szCs w:val="24"/>
              </w:rPr>
              <w:t>1</w:t>
            </w:r>
          </w:p>
        </w:tc>
      </w:tr>
      <w:tr w:rsidR="00FB5928" w:rsidRPr="00E66E41" w:rsidTr="00E94A88">
        <w:trPr>
          <w:cantSplit/>
          <w:trHeight w:val="21"/>
        </w:trPr>
        <w:tc>
          <w:tcPr>
            <w:tcW w:w="512" w:type="dxa"/>
            <w:tcBorders>
              <w:top w:val="single" w:sz="12" w:space="0" w:color="auto"/>
              <w:left w:val="single" w:sz="12" w:space="0" w:color="auto"/>
              <w:bottom w:val="single" w:sz="12" w:space="0" w:color="auto"/>
              <w:right w:val="single" w:sz="12" w:space="0" w:color="auto"/>
            </w:tcBorders>
          </w:tcPr>
          <w:p w:rsidR="00FB5928" w:rsidRPr="00E66E41" w:rsidRDefault="00FB5928" w:rsidP="00FB5928">
            <w:pPr>
              <w:spacing w:line="240" w:lineRule="auto"/>
              <w:rPr>
                <w:rFonts w:ascii="Times New Roman" w:hAnsi="Times New Roman"/>
                <w:sz w:val="24"/>
                <w:szCs w:val="24"/>
              </w:rPr>
            </w:pPr>
          </w:p>
        </w:tc>
        <w:tc>
          <w:tcPr>
            <w:tcW w:w="8923" w:type="dxa"/>
            <w:gridSpan w:val="3"/>
            <w:tcBorders>
              <w:top w:val="single" w:sz="12" w:space="0" w:color="auto"/>
              <w:left w:val="single" w:sz="12" w:space="0" w:color="auto"/>
              <w:bottom w:val="single" w:sz="12" w:space="0" w:color="auto"/>
              <w:right w:val="single" w:sz="12" w:space="0" w:color="auto"/>
            </w:tcBorders>
            <w:hideMark/>
          </w:tcPr>
          <w:p w:rsidR="00FB5928" w:rsidRPr="00E66E41" w:rsidRDefault="00FB5928" w:rsidP="00FB5928">
            <w:pPr>
              <w:spacing w:line="240" w:lineRule="auto"/>
              <w:rPr>
                <w:rFonts w:ascii="Times New Roman" w:hAnsi="Times New Roman"/>
                <w:sz w:val="24"/>
                <w:szCs w:val="24"/>
              </w:rPr>
            </w:pPr>
            <w:r w:rsidRPr="00E66E41">
              <w:rPr>
                <w:rFonts w:ascii="Times New Roman" w:hAnsi="Times New Roman"/>
                <w:sz w:val="24"/>
                <w:szCs w:val="24"/>
              </w:rPr>
              <w:t>Текстовая часть (пояснительная записка)</w:t>
            </w:r>
          </w:p>
        </w:tc>
      </w:tr>
      <w:tr w:rsidR="00FB5928" w:rsidRPr="00E66E41" w:rsidTr="00E94A88">
        <w:trPr>
          <w:cantSplit/>
          <w:trHeight w:val="21"/>
        </w:trPr>
        <w:tc>
          <w:tcPr>
            <w:tcW w:w="512" w:type="dxa"/>
            <w:tcBorders>
              <w:top w:val="single" w:sz="12" w:space="0" w:color="auto"/>
              <w:left w:val="single" w:sz="12" w:space="0" w:color="auto"/>
              <w:bottom w:val="single" w:sz="12" w:space="0" w:color="auto"/>
              <w:right w:val="single" w:sz="12" w:space="0" w:color="auto"/>
            </w:tcBorders>
            <w:hideMark/>
          </w:tcPr>
          <w:p w:rsidR="00FB5928" w:rsidRPr="00E66E41" w:rsidRDefault="00F205D2" w:rsidP="00FB5928">
            <w:pPr>
              <w:spacing w:line="240" w:lineRule="auto"/>
              <w:rPr>
                <w:rFonts w:ascii="Times New Roman" w:hAnsi="Times New Roman"/>
                <w:sz w:val="24"/>
                <w:szCs w:val="24"/>
              </w:rPr>
            </w:pPr>
            <w:r w:rsidRPr="00E66E41">
              <w:rPr>
                <w:rFonts w:ascii="Times New Roman" w:hAnsi="Times New Roman"/>
                <w:sz w:val="24"/>
                <w:szCs w:val="24"/>
              </w:rPr>
              <w:t>7</w:t>
            </w:r>
          </w:p>
        </w:tc>
        <w:tc>
          <w:tcPr>
            <w:tcW w:w="6545" w:type="dxa"/>
            <w:tcBorders>
              <w:top w:val="single" w:sz="12" w:space="0" w:color="auto"/>
              <w:left w:val="single" w:sz="12" w:space="0" w:color="auto"/>
              <w:bottom w:val="single" w:sz="12" w:space="0" w:color="auto"/>
              <w:right w:val="single" w:sz="12" w:space="0" w:color="auto"/>
            </w:tcBorders>
            <w:vAlign w:val="center"/>
            <w:hideMark/>
          </w:tcPr>
          <w:p w:rsidR="00FB5928" w:rsidRPr="00E66E41" w:rsidRDefault="00FB5928" w:rsidP="00FB5928">
            <w:pPr>
              <w:spacing w:line="240" w:lineRule="auto"/>
              <w:jc w:val="left"/>
              <w:rPr>
                <w:rFonts w:ascii="Times New Roman" w:hAnsi="Times New Roman"/>
                <w:sz w:val="24"/>
                <w:szCs w:val="24"/>
              </w:rPr>
            </w:pPr>
            <w:r w:rsidRPr="00E66E41">
              <w:rPr>
                <w:rFonts w:ascii="Times New Roman" w:hAnsi="Times New Roman"/>
                <w:kern w:val="32"/>
                <w:sz w:val="24"/>
                <w:szCs w:val="24"/>
                <w:lang w:eastAsia="ar-SA"/>
              </w:rPr>
              <w:t>Правила землепо</w:t>
            </w:r>
            <w:r w:rsidR="00D3614F" w:rsidRPr="00E66E41">
              <w:rPr>
                <w:rFonts w:ascii="Times New Roman" w:hAnsi="Times New Roman"/>
                <w:kern w:val="32"/>
                <w:sz w:val="24"/>
                <w:szCs w:val="24"/>
                <w:lang w:eastAsia="ar-SA"/>
              </w:rPr>
              <w:t>льзования и застройки</w:t>
            </w:r>
            <w:r w:rsidRPr="00E66E41">
              <w:rPr>
                <w:rFonts w:ascii="Times New Roman" w:hAnsi="Times New Roman"/>
                <w:kern w:val="32"/>
                <w:sz w:val="24"/>
                <w:szCs w:val="24"/>
                <w:lang w:eastAsia="ar-SA"/>
              </w:rPr>
              <w:t xml:space="preserve"> Семеновского муниципального образования Федоровского муниципального района Саратовской области</w:t>
            </w:r>
          </w:p>
        </w:tc>
        <w:tc>
          <w:tcPr>
            <w:tcW w:w="1288" w:type="dxa"/>
            <w:tcBorders>
              <w:top w:val="single" w:sz="12" w:space="0" w:color="auto"/>
              <w:left w:val="single" w:sz="12" w:space="0" w:color="auto"/>
              <w:bottom w:val="single" w:sz="12" w:space="0" w:color="auto"/>
              <w:right w:val="single" w:sz="12" w:space="0" w:color="auto"/>
            </w:tcBorders>
            <w:hideMark/>
          </w:tcPr>
          <w:p w:rsidR="00FB5928" w:rsidRPr="00E66E41" w:rsidRDefault="00FB5928" w:rsidP="00FB5928">
            <w:pPr>
              <w:spacing w:line="240" w:lineRule="auto"/>
              <w:rPr>
                <w:rFonts w:ascii="Times New Roman" w:hAnsi="Times New Roman"/>
                <w:sz w:val="24"/>
                <w:szCs w:val="24"/>
              </w:rPr>
            </w:pPr>
            <w:r w:rsidRPr="00E66E41">
              <w:rPr>
                <w:rFonts w:ascii="Times New Roman" w:hAnsi="Times New Roman"/>
                <w:sz w:val="24"/>
                <w:szCs w:val="24"/>
                <w:lang w:val="en-US"/>
              </w:rPr>
              <w:t xml:space="preserve">WORD </w:t>
            </w:r>
          </w:p>
        </w:tc>
        <w:tc>
          <w:tcPr>
            <w:tcW w:w="1090" w:type="dxa"/>
            <w:tcBorders>
              <w:top w:val="single" w:sz="12" w:space="0" w:color="auto"/>
              <w:left w:val="single" w:sz="12" w:space="0" w:color="auto"/>
              <w:bottom w:val="single" w:sz="12" w:space="0" w:color="auto"/>
              <w:right w:val="single" w:sz="12" w:space="0" w:color="auto"/>
            </w:tcBorders>
            <w:hideMark/>
          </w:tcPr>
          <w:p w:rsidR="00FB5928" w:rsidRPr="00E66E41" w:rsidRDefault="00FB5928" w:rsidP="00FB5928">
            <w:pPr>
              <w:spacing w:line="240" w:lineRule="auto"/>
              <w:rPr>
                <w:rFonts w:ascii="Times New Roman" w:hAnsi="Times New Roman"/>
                <w:sz w:val="24"/>
                <w:szCs w:val="24"/>
              </w:rPr>
            </w:pPr>
            <w:r w:rsidRPr="00E66E41">
              <w:rPr>
                <w:rFonts w:ascii="Times New Roman" w:hAnsi="Times New Roman"/>
                <w:sz w:val="24"/>
                <w:szCs w:val="24"/>
              </w:rPr>
              <w:t>1</w:t>
            </w:r>
          </w:p>
        </w:tc>
      </w:tr>
    </w:tbl>
    <w:p w:rsidR="000C192E" w:rsidRPr="00E66E41" w:rsidRDefault="000C192E" w:rsidP="000C192E">
      <w:pPr>
        <w:spacing w:line="240" w:lineRule="auto"/>
        <w:rPr>
          <w:rFonts w:ascii="Times New Roman" w:hAnsi="Times New Roman"/>
          <w:b/>
          <w:bCs/>
          <w:sz w:val="28"/>
          <w:szCs w:val="28"/>
        </w:rPr>
      </w:pPr>
    </w:p>
    <w:p w:rsidR="00FB5928" w:rsidRPr="00E66E41" w:rsidRDefault="000C192E" w:rsidP="00A50206">
      <w:pPr>
        <w:pStyle w:val="12"/>
        <w:shd w:val="clear" w:color="auto" w:fill="FFFFFF"/>
        <w:ind w:firstLine="709"/>
        <w:jc w:val="center"/>
        <w:rPr>
          <w:b/>
          <w:sz w:val="24"/>
          <w:szCs w:val="24"/>
        </w:rPr>
      </w:pPr>
      <w:r w:rsidRPr="00E66E41">
        <w:rPr>
          <w:b/>
          <w:bCs/>
          <w:sz w:val="28"/>
          <w:szCs w:val="28"/>
        </w:rPr>
        <w:br w:type="page"/>
      </w:r>
    </w:p>
    <w:p w:rsidR="00FB5928" w:rsidRPr="00E66E41" w:rsidRDefault="00FB5928" w:rsidP="00FB5928">
      <w:pPr>
        <w:pStyle w:val="12"/>
        <w:shd w:val="clear" w:color="auto" w:fill="FFFFFF"/>
        <w:ind w:right="293" w:firstLine="709"/>
        <w:jc w:val="center"/>
        <w:rPr>
          <w:sz w:val="24"/>
          <w:szCs w:val="24"/>
        </w:rPr>
      </w:pPr>
    </w:p>
    <w:p w:rsidR="000C192E" w:rsidRPr="00E66E41" w:rsidRDefault="000C192E" w:rsidP="000C192E">
      <w:pPr>
        <w:spacing w:after="160" w:line="256" w:lineRule="auto"/>
        <w:jc w:val="left"/>
        <w:rPr>
          <w:rFonts w:ascii="Times New Roman" w:hAnsi="Times New Roman"/>
          <w:b/>
          <w:bCs/>
          <w:sz w:val="28"/>
          <w:szCs w:val="28"/>
        </w:rPr>
      </w:pPr>
    </w:p>
    <w:p w:rsidR="000C192E" w:rsidRPr="00E66E41" w:rsidRDefault="000C192E" w:rsidP="007D6D76">
      <w:pPr>
        <w:spacing w:line="240" w:lineRule="auto"/>
        <w:rPr>
          <w:rFonts w:ascii="Times New Roman" w:hAnsi="Times New Roman"/>
          <w:b/>
          <w:bCs/>
          <w:sz w:val="28"/>
          <w:szCs w:val="28"/>
        </w:rPr>
      </w:pPr>
      <w:r w:rsidRPr="00E66E41">
        <w:rPr>
          <w:rFonts w:ascii="Times New Roman" w:hAnsi="Times New Roman"/>
          <w:b/>
          <w:bCs/>
          <w:sz w:val="28"/>
          <w:szCs w:val="28"/>
        </w:rPr>
        <w:t>ОГЛАВЛЕНИЕ</w:t>
      </w:r>
    </w:p>
    <w:p w:rsidR="007D6D76" w:rsidRPr="00E66E41" w:rsidRDefault="007D6D76" w:rsidP="007D6D76">
      <w:pPr>
        <w:spacing w:line="240" w:lineRule="auto"/>
        <w:rPr>
          <w:rFonts w:ascii="Times New Roman" w:hAnsi="Times New Roman"/>
          <w:b/>
          <w:bCs/>
          <w:sz w:val="28"/>
          <w:szCs w:val="28"/>
        </w:rPr>
      </w:pPr>
    </w:p>
    <w:p w:rsidR="007D6D76" w:rsidRPr="00E66E41" w:rsidRDefault="00FD725C">
      <w:pPr>
        <w:pStyle w:val="11"/>
        <w:rPr>
          <w:rFonts w:asciiTheme="minorHAnsi" w:eastAsiaTheme="minorEastAsia" w:hAnsiTheme="minorHAnsi" w:cstheme="minorBidi"/>
          <w:b w:val="0"/>
          <w:bCs w:val="0"/>
          <w:sz w:val="22"/>
          <w:szCs w:val="22"/>
        </w:rPr>
      </w:pPr>
      <w:r w:rsidRPr="00FD725C">
        <w:rPr>
          <w:rStyle w:val="a3"/>
          <w:rFonts w:eastAsia="Calibri"/>
          <w:noProof w:val="0"/>
        </w:rPr>
        <w:fldChar w:fldCharType="begin"/>
      </w:r>
      <w:r w:rsidR="000C192E" w:rsidRPr="00E66E41">
        <w:rPr>
          <w:rStyle w:val="a3"/>
          <w:rFonts w:eastAsiaTheme="majorEastAsia"/>
        </w:rPr>
        <w:instrText xml:space="preserve"> TOC \o "1-3" \h \z \u </w:instrText>
      </w:r>
      <w:r w:rsidRPr="00FD725C">
        <w:rPr>
          <w:rStyle w:val="a3"/>
          <w:rFonts w:eastAsia="Calibri"/>
          <w:noProof w:val="0"/>
        </w:rPr>
        <w:fldChar w:fldCharType="separate"/>
      </w:r>
      <w:hyperlink w:anchor="_Toc439076906" w:history="1">
        <w:r w:rsidR="007D6D76" w:rsidRPr="00E66E41">
          <w:rPr>
            <w:rStyle w:val="a3"/>
            <w:i/>
            <w:kern w:val="32"/>
            <w:lang w:eastAsia="ar-SA"/>
          </w:rPr>
          <w:t>ВВЕДЕНИЕ</w:t>
        </w:r>
        <w:r w:rsidR="007D6D76" w:rsidRPr="00E66E41">
          <w:rPr>
            <w:webHidden/>
          </w:rPr>
          <w:tab/>
        </w:r>
        <w:r w:rsidRPr="00E66E41">
          <w:rPr>
            <w:webHidden/>
          </w:rPr>
          <w:fldChar w:fldCharType="begin"/>
        </w:r>
        <w:r w:rsidR="007D6D76" w:rsidRPr="00E66E41">
          <w:rPr>
            <w:webHidden/>
          </w:rPr>
          <w:instrText xml:space="preserve"> PAGEREF _Toc439076906 \h </w:instrText>
        </w:r>
        <w:r w:rsidRPr="00E66E41">
          <w:rPr>
            <w:webHidden/>
          </w:rPr>
        </w:r>
        <w:r w:rsidRPr="00E66E41">
          <w:rPr>
            <w:webHidden/>
          </w:rPr>
          <w:fldChar w:fldCharType="separate"/>
        </w:r>
        <w:r w:rsidR="006D7878">
          <w:rPr>
            <w:webHidden/>
          </w:rPr>
          <w:t>6</w:t>
        </w:r>
        <w:r w:rsidRPr="00E66E41">
          <w:rPr>
            <w:webHidden/>
          </w:rPr>
          <w:fldChar w:fldCharType="end"/>
        </w:r>
      </w:hyperlink>
    </w:p>
    <w:p w:rsidR="007D6D76" w:rsidRPr="00E66E41" w:rsidRDefault="00FD725C">
      <w:pPr>
        <w:pStyle w:val="11"/>
        <w:rPr>
          <w:rFonts w:asciiTheme="minorHAnsi" w:eastAsiaTheme="minorEastAsia" w:hAnsiTheme="minorHAnsi" w:cstheme="minorBidi"/>
          <w:b w:val="0"/>
          <w:bCs w:val="0"/>
          <w:sz w:val="22"/>
          <w:szCs w:val="22"/>
        </w:rPr>
      </w:pPr>
      <w:hyperlink w:anchor="_Toc439076907" w:history="1">
        <w:r w:rsidR="007D6D76" w:rsidRPr="00E66E41">
          <w:rPr>
            <w:rStyle w:val="a3"/>
            <w:i/>
            <w:kern w:val="32"/>
            <w:lang w:eastAsia="ar-SA"/>
          </w:rPr>
          <w:t>ЧАСТЬ I. ПОРЯДОК ПРИМЕНЕНИЯ ПРАВИЛ ЗЕМЛЕПОЛЬЗОВАНИЯ И ЗАСТРОЙКИ И ВНЕСЕНИЯ В НИХ ИЗМЕНЕНИЙ</w:t>
        </w:r>
        <w:r w:rsidR="007D6D76" w:rsidRPr="00E66E41">
          <w:rPr>
            <w:webHidden/>
          </w:rPr>
          <w:tab/>
        </w:r>
        <w:r w:rsidRPr="00E66E41">
          <w:rPr>
            <w:webHidden/>
          </w:rPr>
          <w:fldChar w:fldCharType="begin"/>
        </w:r>
        <w:r w:rsidR="007D6D76" w:rsidRPr="00E66E41">
          <w:rPr>
            <w:webHidden/>
          </w:rPr>
          <w:instrText xml:space="preserve"> PAGEREF _Toc439076907 \h </w:instrText>
        </w:r>
        <w:r w:rsidRPr="00E66E41">
          <w:rPr>
            <w:webHidden/>
          </w:rPr>
        </w:r>
        <w:r w:rsidRPr="00E66E41">
          <w:rPr>
            <w:webHidden/>
          </w:rPr>
          <w:fldChar w:fldCharType="separate"/>
        </w:r>
        <w:r w:rsidR="006D7878">
          <w:rPr>
            <w:webHidden/>
          </w:rPr>
          <w:t>7</w:t>
        </w:r>
        <w:r w:rsidRPr="00E66E41">
          <w:rPr>
            <w:webHidden/>
          </w:rPr>
          <w:fldChar w:fldCharType="end"/>
        </w:r>
      </w:hyperlink>
    </w:p>
    <w:p w:rsidR="007D6D76" w:rsidRPr="00E66E41" w:rsidRDefault="00FD725C">
      <w:pPr>
        <w:pStyle w:val="21"/>
        <w:rPr>
          <w:rFonts w:asciiTheme="minorHAnsi" w:eastAsiaTheme="minorEastAsia" w:hAnsiTheme="minorHAnsi" w:cstheme="minorBidi"/>
          <w:noProof/>
          <w:sz w:val="22"/>
          <w:lang w:eastAsia="ru-RU"/>
        </w:rPr>
      </w:pPr>
      <w:hyperlink w:anchor="_Toc439076908" w:history="1">
        <w:r w:rsidR="007D6D76" w:rsidRPr="00E66E41">
          <w:rPr>
            <w:rStyle w:val="a3"/>
            <w:b/>
            <w:i/>
            <w:noProof/>
            <w:lang w:eastAsia="ar-SA"/>
          </w:rPr>
          <w:t>Глава 1. Общие положения</w:t>
        </w:r>
        <w:r w:rsidR="007D6D76" w:rsidRPr="00E66E41">
          <w:rPr>
            <w:noProof/>
            <w:webHidden/>
          </w:rPr>
          <w:tab/>
        </w:r>
        <w:r w:rsidRPr="00E66E41">
          <w:rPr>
            <w:noProof/>
            <w:webHidden/>
          </w:rPr>
          <w:fldChar w:fldCharType="begin"/>
        </w:r>
        <w:r w:rsidR="007D6D76" w:rsidRPr="00E66E41">
          <w:rPr>
            <w:noProof/>
            <w:webHidden/>
          </w:rPr>
          <w:instrText xml:space="preserve"> PAGEREF _Toc439076908 \h </w:instrText>
        </w:r>
        <w:r w:rsidRPr="00E66E41">
          <w:rPr>
            <w:noProof/>
            <w:webHidden/>
          </w:rPr>
        </w:r>
        <w:r w:rsidRPr="00E66E41">
          <w:rPr>
            <w:noProof/>
            <w:webHidden/>
          </w:rPr>
          <w:fldChar w:fldCharType="separate"/>
        </w:r>
        <w:r w:rsidR="006D7878">
          <w:rPr>
            <w:noProof/>
            <w:webHidden/>
          </w:rPr>
          <w:t>7</w:t>
        </w:r>
        <w:r w:rsidRPr="00E66E41">
          <w:rPr>
            <w:noProof/>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09" w:history="1">
        <w:r w:rsidR="007D6D76" w:rsidRPr="00E66E41">
          <w:rPr>
            <w:rStyle w:val="a3"/>
          </w:rPr>
          <w:t>Статья 1. Назначение и содержание Правил землепользования и застройки</w:t>
        </w:r>
        <w:r w:rsidR="007D6D76" w:rsidRPr="00E66E41">
          <w:rPr>
            <w:webHidden/>
          </w:rPr>
          <w:tab/>
        </w:r>
      </w:hyperlink>
      <w:r w:rsidR="00293F62" w:rsidRPr="00E66E41">
        <w:t>8</w:t>
      </w:r>
    </w:p>
    <w:p w:rsidR="007D6D76" w:rsidRPr="00E66E41" w:rsidRDefault="00FD725C" w:rsidP="00260484">
      <w:pPr>
        <w:pStyle w:val="31"/>
        <w:rPr>
          <w:rFonts w:asciiTheme="minorHAnsi" w:eastAsiaTheme="minorEastAsia" w:hAnsiTheme="minorHAnsi" w:cstheme="minorBidi"/>
          <w:sz w:val="22"/>
          <w:lang w:eastAsia="ru-RU"/>
        </w:rPr>
      </w:pPr>
      <w:hyperlink w:anchor="_Toc439076910" w:history="1">
        <w:r w:rsidR="007D6D76" w:rsidRPr="00E66E41">
          <w:rPr>
            <w:rStyle w:val="a3"/>
          </w:rPr>
          <w:t>Статья 2. Основные понятия, используемые в Правилах землепользования и застройки</w:t>
        </w:r>
        <w:r w:rsidR="007D6D76" w:rsidRPr="00E66E41">
          <w:rPr>
            <w:webHidden/>
          </w:rPr>
          <w:tab/>
        </w:r>
        <w:r w:rsidRPr="00E66E41">
          <w:rPr>
            <w:webHidden/>
          </w:rPr>
          <w:fldChar w:fldCharType="begin"/>
        </w:r>
        <w:r w:rsidR="007D6D76" w:rsidRPr="00E66E41">
          <w:rPr>
            <w:webHidden/>
          </w:rPr>
          <w:instrText xml:space="preserve"> PAGEREF _Toc439076910 \h </w:instrText>
        </w:r>
        <w:r w:rsidRPr="00E66E41">
          <w:rPr>
            <w:webHidden/>
          </w:rPr>
        </w:r>
        <w:r w:rsidRPr="00E66E41">
          <w:rPr>
            <w:webHidden/>
          </w:rPr>
          <w:fldChar w:fldCharType="separate"/>
        </w:r>
        <w:r w:rsidR="006D7878">
          <w:rPr>
            <w:webHidden/>
          </w:rPr>
          <w:t>8</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11" w:history="1">
        <w:r w:rsidR="007D6D76" w:rsidRPr="00E66E41">
          <w:rPr>
            <w:rStyle w:val="a3"/>
          </w:rPr>
          <w:t>Статья 3. Правовой статус и сфера действия Правил землепользования и застройки</w:t>
        </w:r>
        <w:r w:rsidR="007D6D76" w:rsidRPr="00E66E41">
          <w:rPr>
            <w:webHidden/>
          </w:rPr>
          <w:tab/>
        </w:r>
        <w:r w:rsidRPr="00E66E41">
          <w:rPr>
            <w:webHidden/>
          </w:rPr>
          <w:fldChar w:fldCharType="begin"/>
        </w:r>
        <w:r w:rsidR="007D6D76" w:rsidRPr="00E66E41">
          <w:rPr>
            <w:webHidden/>
          </w:rPr>
          <w:instrText xml:space="preserve"> PAGEREF _Toc439076911 \h </w:instrText>
        </w:r>
        <w:r w:rsidRPr="00E66E41">
          <w:rPr>
            <w:webHidden/>
          </w:rPr>
        </w:r>
        <w:r w:rsidRPr="00E66E41">
          <w:rPr>
            <w:webHidden/>
          </w:rPr>
          <w:fldChar w:fldCharType="separate"/>
        </w:r>
        <w:r w:rsidR="006D7878">
          <w:rPr>
            <w:webHidden/>
          </w:rPr>
          <w:t>12</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12" w:history="1">
        <w:r w:rsidR="007D6D76" w:rsidRPr="00E66E41">
          <w:rPr>
            <w:rStyle w:val="a3"/>
          </w:rPr>
          <w:t>Статья 4. Открытость и доступность информации о землепользовании и застройки</w:t>
        </w:r>
        <w:r w:rsidR="007D6D76" w:rsidRPr="00E66E41">
          <w:rPr>
            <w:webHidden/>
          </w:rPr>
          <w:tab/>
        </w:r>
        <w:r w:rsidRPr="00E66E41">
          <w:rPr>
            <w:webHidden/>
          </w:rPr>
          <w:fldChar w:fldCharType="begin"/>
        </w:r>
        <w:r w:rsidR="007D6D76" w:rsidRPr="00E66E41">
          <w:rPr>
            <w:webHidden/>
          </w:rPr>
          <w:instrText xml:space="preserve"> PAGEREF _Toc439076912 \h </w:instrText>
        </w:r>
        <w:r w:rsidRPr="00E66E41">
          <w:rPr>
            <w:webHidden/>
          </w:rPr>
        </w:r>
        <w:r w:rsidRPr="00E66E41">
          <w:rPr>
            <w:webHidden/>
          </w:rPr>
          <w:fldChar w:fldCharType="separate"/>
        </w:r>
        <w:r w:rsidR="006D7878">
          <w:rPr>
            <w:webHidden/>
          </w:rPr>
          <w:t>13</w:t>
        </w:r>
        <w:r w:rsidRPr="00E66E41">
          <w:rPr>
            <w:webHidden/>
          </w:rPr>
          <w:fldChar w:fldCharType="end"/>
        </w:r>
      </w:hyperlink>
    </w:p>
    <w:p w:rsidR="007D6D76" w:rsidRPr="00E66E41" w:rsidRDefault="00FD725C">
      <w:pPr>
        <w:pStyle w:val="21"/>
        <w:rPr>
          <w:rFonts w:asciiTheme="minorHAnsi" w:eastAsiaTheme="minorEastAsia" w:hAnsiTheme="minorHAnsi" w:cstheme="minorBidi"/>
          <w:noProof/>
          <w:sz w:val="22"/>
          <w:lang w:eastAsia="ru-RU"/>
        </w:rPr>
      </w:pPr>
      <w:hyperlink w:anchor="_Toc439076913" w:history="1">
        <w:r w:rsidR="007D6D76" w:rsidRPr="00E66E41">
          <w:rPr>
            <w:rStyle w:val="a3"/>
            <w:b/>
            <w:i/>
            <w:noProof/>
            <w:lang w:eastAsia="ar-SA"/>
          </w:rPr>
          <w:t>Глава 2. Положение о регулировании землепользования и застройки органами местного самоуправления</w:t>
        </w:r>
        <w:r w:rsidR="007D6D76" w:rsidRPr="00E66E41">
          <w:rPr>
            <w:noProof/>
            <w:webHidden/>
          </w:rPr>
          <w:tab/>
        </w:r>
        <w:r w:rsidRPr="00E66E41">
          <w:rPr>
            <w:noProof/>
            <w:webHidden/>
          </w:rPr>
          <w:fldChar w:fldCharType="begin"/>
        </w:r>
        <w:r w:rsidR="007D6D76" w:rsidRPr="00E66E41">
          <w:rPr>
            <w:noProof/>
            <w:webHidden/>
          </w:rPr>
          <w:instrText xml:space="preserve"> PAGEREF _Toc439076913 \h </w:instrText>
        </w:r>
        <w:r w:rsidRPr="00E66E41">
          <w:rPr>
            <w:noProof/>
            <w:webHidden/>
          </w:rPr>
        </w:r>
        <w:r w:rsidRPr="00E66E41">
          <w:rPr>
            <w:noProof/>
            <w:webHidden/>
          </w:rPr>
          <w:fldChar w:fldCharType="separate"/>
        </w:r>
        <w:r w:rsidR="006D7878">
          <w:rPr>
            <w:noProof/>
            <w:webHidden/>
          </w:rPr>
          <w:t>14</w:t>
        </w:r>
        <w:r w:rsidRPr="00E66E41">
          <w:rPr>
            <w:noProof/>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14" w:history="1">
        <w:r w:rsidR="007D6D76" w:rsidRPr="00E66E41">
          <w:rPr>
            <w:rStyle w:val="a3"/>
          </w:rPr>
          <w:t>Статья 5. Органы местного самоуправления по регулированию землепользования и застройки</w:t>
        </w:r>
        <w:r w:rsidR="007D6D76" w:rsidRPr="00E66E41">
          <w:rPr>
            <w:webHidden/>
          </w:rPr>
          <w:tab/>
        </w:r>
        <w:r w:rsidRPr="00E66E41">
          <w:rPr>
            <w:webHidden/>
          </w:rPr>
          <w:fldChar w:fldCharType="begin"/>
        </w:r>
        <w:r w:rsidR="007D6D76" w:rsidRPr="00E66E41">
          <w:rPr>
            <w:webHidden/>
          </w:rPr>
          <w:instrText xml:space="preserve"> PAGEREF _Toc439076914 \h </w:instrText>
        </w:r>
        <w:r w:rsidRPr="00E66E41">
          <w:rPr>
            <w:webHidden/>
          </w:rPr>
        </w:r>
        <w:r w:rsidRPr="00E66E41">
          <w:rPr>
            <w:webHidden/>
          </w:rPr>
          <w:fldChar w:fldCharType="separate"/>
        </w:r>
        <w:r w:rsidR="006D7878">
          <w:rPr>
            <w:webHidden/>
          </w:rPr>
          <w:t>14</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15" w:history="1">
        <w:r w:rsidR="007D6D76" w:rsidRPr="00E66E41">
          <w:rPr>
            <w:rStyle w:val="a3"/>
          </w:rPr>
          <w:t>Статья 6. Комиссия по подготовке правил землепользования и застройки Федоровского муниципального района</w:t>
        </w:r>
        <w:r w:rsidR="007D6D76" w:rsidRPr="00E66E41">
          <w:rPr>
            <w:webHidden/>
          </w:rPr>
          <w:tab/>
        </w:r>
        <w:r w:rsidRPr="00E66E41">
          <w:rPr>
            <w:webHidden/>
          </w:rPr>
          <w:fldChar w:fldCharType="begin"/>
        </w:r>
        <w:r w:rsidR="007D6D76" w:rsidRPr="00E66E41">
          <w:rPr>
            <w:webHidden/>
          </w:rPr>
          <w:instrText xml:space="preserve"> PAGEREF _Toc439076915 \h </w:instrText>
        </w:r>
        <w:r w:rsidRPr="00E66E41">
          <w:rPr>
            <w:webHidden/>
          </w:rPr>
        </w:r>
        <w:r w:rsidRPr="00E66E41">
          <w:rPr>
            <w:webHidden/>
          </w:rPr>
          <w:fldChar w:fldCharType="separate"/>
        </w:r>
        <w:r w:rsidR="006D7878">
          <w:rPr>
            <w:webHidden/>
          </w:rPr>
          <w:t>14</w:t>
        </w:r>
        <w:r w:rsidRPr="00E66E41">
          <w:rPr>
            <w:webHidden/>
          </w:rPr>
          <w:fldChar w:fldCharType="end"/>
        </w:r>
      </w:hyperlink>
    </w:p>
    <w:p w:rsidR="007D6D76" w:rsidRPr="00E66E41" w:rsidRDefault="00FD725C">
      <w:pPr>
        <w:pStyle w:val="21"/>
        <w:rPr>
          <w:rFonts w:asciiTheme="minorHAnsi" w:eastAsiaTheme="minorEastAsia" w:hAnsiTheme="minorHAnsi" w:cstheme="minorBidi"/>
          <w:noProof/>
          <w:sz w:val="22"/>
          <w:lang w:eastAsia="ru-RU"/>
        </w:rPr>
      </w:pPr>
      <w:hyperlink w:anchor="_Toc439076916" w:history="1">
        <w:r w:rsidR="007D6D76" w:rsidRPr="00E66E41">
          <w:rPr>
            <w:rStyle w:val="a3"/>
            <w:b/>
            <w:i/>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7D6D76" w:rsidRPr="00E66E41">
          <w:rPr>
            <w:noProof/>
            <w:webHidden/>
          </w:rPr>
          <w:tab/>
        </w:r>
        <w:r w:rsidRPr="00E66E41">
          <w:rPr>
            <w:noProof/>
            <w:webHidden/>
          </w:rPr>
          <w:fldChar w:fldCharType="begin"/>
        </w:r>
        <w:r w:rsidR="007D6D76" w:rsidRPr="00E66E41">
          <w:rPr>
            <w:noProof/>
            <w:webHidden/>
          </w:rPr>
          <w:instrText xml:space="preserve"> PAGEREF _Toc439076916 \h </w:instrText>
        </w:r>
        <w:r w:rsidRPr="00E66E41">
          <w:rPr>
            <w:noProof/>
            <w:webHidden/>
          </w:rPr>
        </w:r>
        <w:r w:rsidRPr="00E66E41">
          <w:rPr>
            <w:noProof/>
            <w:webHidden/>
          </w:rPr>
          <w:fldChar w:fldCharType="separate"/>
        </w:r>
        <w:r w:rsidR="006D7878">
          <w:rPr>
            <w:noProof/>
            <w:webHidden/>
          </w:rPr>
          <w:t>15</w:t>
        </w:r>
        <w:r w:rsidRPr="00E66E41">
          <w:rPr>
            <w:noProof/>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17" w:history="1">
        <w:r w:rsidR="007D6D76" w:rsidRPr="00E66E41">
          <w:rPr>
            <w:rStyle w:val="a3"/>
          </w:rPr>
          <w:t>Статья 7. Порядок изменения видов разрешенного использования земельных участков и объектов капитального строительства</w:t>
        </w:r>
        <w:r w:rsidR="007D6D76" w:rsidRPr="00E66E41">
          <w:rPr>
            <w:webHidden/>
          </w:rPr>
          <w:tab/>
        </w:r>
        <w:r w:rsidRPr="00E66E41">
          <w:rPr>
            <w:webHidden/>
          </w:rPr>
          <w:fldChar w:fldCharType="begin"/>
        </w:r>
        <w:r w:rsidR="007D6D76" w:rsidRPr="00E66E41">
          <w:rPr>
            <w:webHidden/>
          </w:rPr>
          <w:instrText xml:space="preserve"> PAGEREF _Toc439076917 \h </w:instrText>
        </w:r>
        <w:r w:rsidRPr="00E66E41">
          <w:rPr>
            <w:webHidden/>
          </w:rPr>
        </w:r>
        <w:r w:rsidRPr="00E66E41">
          <w:rPr>
            <w:webHidden/>
          </w:rPr>
          <w:fldChar w:fldCharType="separate"/>
        </w:r>
        <w:r w:rsidR="006D7878">
          <w:rPr>
            <w:webHidden/>
          </w:rPr>
          <w:t>15</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18" w:history="1">
        <w:r w:rsidR="007D6D76" w:rsidRPr="00E66E41">
          <w:rPr>
            <w:rStyle w:val="a3"/>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7D6D76" w:rsidRPr="00E66E41">
          <w:rPr>
            <w:webHidden/>
          </w:rPr>
          <w:tab/>
        </w:r>
        <w:r w:rsidRPr="00E66E41">
          <w:rPr>
            <w:webHidden/>
          </w:rPr>
          <w:fldChar w:fldCharType="begin"/>
        </w:r>
        <w:r w:rsidR="007D6D76" w:rsidRPr="00E66E41">
          <w:rPr>
            <w:webHidden/>
          </w:rPr>
          <w:instrText xml:space="preserve"> PAGEREF _Toc439076918 \h </w:instrText>
        </w:r>
        <w:r w:rsidRPr="00E66E41">
          <w:rPr>
            <w:webHidden/>
          </w:rPr>
        </w:r>
        <w:r w:rsidRPr="00E66E41">
          <w:rPr>
            <w:webHidden/>
          </w:rPr>
          <w:fldChar w:fldCharType="separate"/>
        </w:r>
        <w:r w:rsidR="006D7878">
          <w:rPr>
            <w:webHidden/>
          </w:rPr>
          <w:t>16</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19" w:history="1">
        <w:r w:rsidR="007D6D76" w:rsidRPr="00E66E41">
          <w:rPr>
            <w:rStyle w:val="a3"/>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7D6D76" w:rsidRPr="00E66E41">
          <w:rPr>
            <w:webHidden/>
          </w:rPr>
          <w:tab/>
        </w:r>
        <w:r w:rsidRPr="00E66E41">
          <w:rPr>
            <w:webHidden/>
          </w:rPr>
          <w:fldChar w:fldCharType="begin"/>
        </w:r>
        <w:r w:rsidR="007D6D76" w:rsidRPr="00E66E41">
          <w:rPr>
            <w:webHidden/>
          </w:rPr>
          <w:instrText xml:space="preserve"> PAGEREF _Toc439076919 \h </w:instrText>
        </w:r>
        <w:r w:rsidRPr="00E66E41">
          <w:rPr>
            <w:webHidden/>
          </w:rPr>
        </w:r>
        <w:r w:rsidRPr="00E66E41">
          <w:rPr>
            <w:webHidden/>
          </w:rPr>
          <w:fldChar w:fldCharType="separate"/>
        </w:r>
        <w:r w:rsidR="006D7878">
          <w:rPr>
            <w:webHidden/>
          </w:rPr>
          <w:t>17</w:t>
        </w:r>
        <w:r w:rsidRPr="00E66E41">
          <w:rPr>
            <w:webHidden/>
          </w:rPr>
          <w:fldChar w:fldCharType="end"/>
        </w:r>
      </w:hyperlink>
    </w:p>
    <w:p w:rsidR="007D6D76" w:rsidRPr="00E66E41" w:rsidRDefault="00FD725C">
      <w:pPr>
        <w:pStyle w:val="21"/>
        <w:rPr>
          <w:rFonts w:asciiTheme="minorHAnsi" w:eastAsiaTheme="minorEastAsia" w:hAnsiTheme="minorHAnsi" w:cstheme="minorBidi"/>
          <w:noProof/>
          <w:sz w:val="22"/>
          <w:lang w:eastAsia="ru-RU"/>
        </w:rPr>
      </w:pPr>
      <w:hyperlink w:anchor="_Toc439076920" w:history="1">
        <w:r w:rsidR="007D6D76" w:rsidRPr="00E66E41">
          <w:rPr>
            <w:rStyle w:val="a3"/>
            <w:b/>
            <w:i/>
            <w:noProof/>
            <w:lang w:eastAsia="ar-SA"/>
          </w:rPr>
          <w:t>Глава 4. Положение о подготовке документации по планировке территории органами местного самоуправления</w:t>
        </w:r>
        <w:r w:rsidR="007D6D76" w:rsidRPr="00E66E41">
          <w:rPr>
            <w:noProof/>
            <w:webHidden/>
          </w:rPr>
          <w:tab/>
        </w:r>
        <w:r w:rsidRPr="00E66E41">
          <w:rPr>
            <w:noProof/>
            <w:webHidden/>
          </w:rPr>
          <w:fldChar w:fldCharType="begin"/>
        </w:r>
        <w:r w:rsidR="007D6D76" w:rsidRPr="00E66E41">
          <w:rPr>
            <w:noProof/>
            <w:webHidden/>
          </w:rPr>
          <w:instrText xml:space="preserve"> PAGEREF _Toc439076920 \h </w:instrText>
        </w:r>
        <w:r w:rsidRPr="00E66E41">
          <w:rPr>
            <w:noProof/>
            <w:webHidden/>
          </w:rPr>
        </w:r>
        <w:r w:rsidRPr="00E66E41">
          <w:rPr>
            <w:noProof/>
            <w:webHidden/>
          </w:rPr>
          <w:fldChar w:fldCharType="separate"/>
        </w:r>
        <w:r w:rsidR="006D7878">
          <w:rPr>
            <w:noProof/>
            <w:webHidden/>
          </w:rPr>
          <w:t>17</w:t>
        </w:r>
        <w:r w:rsidRPr="00E66E41">
          <w:rPr>
            <w:noProof/>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21" w:history="1">
        <w:r w:rsidR="007D6D76" w:rsidRPr="00E66E41">
          <w:rPr>
            <w:rStyle w:val="a3"/>
          </w:rPr>
          <w:t>Статья 10. Назначение, виды и состав документации по планировке территории поселения</w:t>
        </w:r>
        <w:r w:rsidR="007D6D76" w:rsidRPr="00E66E41">
          <w:rPr>
            <w:webHidden/>
          </w:rPr>
          <w:tab/>
        </w:r>
        <w:r w:rsidRPr="00E66E41">
          <w:rPr>
            <w:webHidden/>
          </w:rPr>
          <w:fldChar w:fldCharType="begin"/>
        </w:r>
        <w:r w:rsidR="007D6D76" w:rsidRPr="00E66E41">
          <w:rPr>
            <w:webHidden/>
          </w:rPr>
          <w:instrText xml:space="preserve"> PAGEREF _Toc439076921 \h </w:instrText>
        </w:r>
        <w:r w:rsidRPr="00E66E41">
          <w:rPr>
            <w:webHidden/>
          </w:rPr>
        </w:r>
        <w:r w:rsidRPr="00E66E41">
          <w:rPr>
            <w:webHidden/>
          </w:rPr>
          <w:fldChar w:fldCharType="separate"/>
        </w:r>
        <w:r w:rsidR="006D7878">
          <w:rPr>
            <w:webHidden/>
          </w:rPr>
          <w:t>17</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22" w:history="1">
        <w:r w:rsidR="007D6D76" w:rsidRPr="00E66E41">
          <w:rPr>
            <w:rStyle w:val="a3"/>
          </w:rPr>
          <w:t>Статья 11. Порядок подготовки, принятия решения об утверждении или об отклонении проектов планировки и проектов межевания территории.</w:t>
        </w:r>
        <w:r w:rsidR="007D6D76" w:rsidRPr="00E66E41">
          <w:rPr>
            <w:webHidden/>
          </w:rPr>
          <w:tab/>
        </w:r>
        <w:r w:rsidRPr="00E66E41">
          <w:rPr>
            <w:webHidden/>
          </w:rPr>
          <w:fldChar w:fldCharType="begin"/>
        </w:r>
        <w:r w:rsidR="007D6D76" w:rsidRPr="00E66E41">
          <w:rPr>
            <w:webHidden/>
          </w:rPr>
          <w:instrText xml:space="preserve"> PAGEREF _Toc439076922 \h </w:instrText>
        </w:r>
        <w:r w:rsidRPr="00E66E41">
          <w:rPr>
            <w:webHidden/>
          </w:rPr>
        </w:r>
        <w:r w:rsidRPr="00E66E41">
          <w:rPr>
            <w:webHidden/>
          </w:rPr>
          <w:fldChar w:fldCharType="separate"/>
        </w:r>
        <w:r w:rsidR="006D7878">
          <w:rPr>
            <w:webHidden/>
          </w:rPr>
          <w:t>18</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23" w:history="1">
        <w:r w:rsidR="007D6D76" w:rsidRPr="00E66E41">
          <w:rPr>
            <w:rStyle w:val="a3"/>
          </w:rPr>
          <w:t>Статья 12. Порядок подготовки градостроительных планов земельных участков</w:t>
        </w:r>
        <w:r w:rsidR="007D6D76" w:rsidRPr="00E66E41">
          <w:rPr>
            <w:webHidden/>
          </w:rPr>
          <w:tab/>
        </w:r>
        <w:r w:rsidRPr="00E66E41">
          <w:rPr>
            <w:webHidden/>
          </w:rPr>
          <w:fldChar w:fldCharType="begin"/>
        </w:r>
        <w:r w:rsidR="007D6D76" w:rsidRPr="00E66E41">
          <w:rPr>
            <w:webHidden/>
          </w:rPr>
          <w:instrText xml:space="preserve"> PAGEREF _Toc439076923 \h </w:instrText>
        </w:r>
        <w:r w:rsidRPr="00E66E41">
          <w:rPr>
            <w:webHidden/>
          </w:rPr>
        </w:r>
        <w:r w:rsidRPr="00E66E41">
          <w:rPr>
            <w:webHidden/>
          </w:rPr>
          <w:fldChar w:fldCharType="separate"/>
        </w:r>
        <w:r w:rsidR="006D7878">
          <w:rPr>
            <w:webHidden/>
          </w:rPr>
          <w:t>20</w:t>
        </w:r>
        <w:r w:rsidRPr="00E66E41">
          <w:rPr>
            <w:webHidden/>
          </w:rPr>
          <w:fldChar w:fldCharType="end"/>
        </w:r>
      </w:hyperlink>
    </w:p>
    <w:p w:rsidR="007D6D76" w:rsidRPr="00E66E41" w:rsidRDefault="00FD725C">
      <w:pPr>
        <w:pStyle w:val="21"/>
        <w:rPr>
          <w:rFonts w:asciiTheme="minorHAnsi" w:eastAsiaTheme="minorEastAsia" w:hAnsiTheme="minorHAnsi" w:cstheme="minorBidi"/>
          <w:noProof/>
          <w:sz w:val="22"/>
          <w:lang w:eastAsia="ru-RU"/>
        </w:rPr>
      </w:pPr>
      <w:hyperlink w:anchor="_Toc439076924" w:history="1">
        <w:r w:rsidR="007D6D76" w:rsidRPr="00E66E41">
          <w:rPr>
            <w:rStyle w:val="a3"/>
            <w:b/>
            <w:i/>
            <w:noProof/>
            <w:lang w:eastAsia="ar-SA"/>
          </w:rPr>
          <w:t>Глава 5. Положение о проведении публичных слушаний по вопросам землепользования и застройки</w:t>
        </w:r>
        <w:r w:rsidR="007D6D76" w:rsidRPr="00E66E41">
          <w:rPr>
            <w:noProof/>
            <w:webHidden/>
          </w:rPr>
          <w:tab/>
        </w:r>
        <w:r w:rsidRPr="00E66E41">
          <w:rPr>
            <w:noProof/>
            <w:webHidden/>
          </w:rPr>
          <w:fldChar w:fldCharType="begin"/>
        </w:r>
        <w:r w:rsidR="007D6D76" w:rsidRPr="00E66E41">
          <w:rPr>
            <w:noProof/>
            <w:webHidden/>
          </w:rPr>
          <w:instrText xml:space="preserve"> PAGEREF _Toc439076924 \h </w:instrText>
        </w:r>
        <w:r w:rsidRPr="00E66E41">
          <w:rPr>
            <w:noProof/>
            <w:webHidden/>
          </w:rPr>
        </w:r>
        <w:r w:rsidRPr="00E66E41">
          <w:rPr>
            <w:noProof/>
            <w:webHidden/>
          </w:rPr>
          <w:fldChar w:fldCharType="separate"/>
        </w:r>
        <w:r w:rsidR="006D7878">
          <w:rPr>
            <w:noProof/>
            <w:webHidden/>
          </w:rPr>
          <w:t>22</w:t>
        </w:r>
        <w:r w:rsidRPr="00E66E41">
          <w:rPr>
            <w:noProof/>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25" w:history="1">
        <w:r w:rsidR="007D6D76" w:rsidRPr="00E66E41">
          <w:rPr>
            <w:rStyle w:val="a3"/>
          </w:rPr>
          <w:t>Статья 13.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7D6D76" w:rsidRPr="00E66E41">
          <w:rPr>
            <w:webHidden/>
          </w:rPr>
          <w:tab/>
        </w:r>
        <w:r w:rsidRPr="00E66E41">
          <w:rPr>
            <w:webHidden/>
          </w:rPr>
          <w:fldChar w:fldCharType="begin"/>
        </w:r>
        <w:r w:rsidR="007D6D76" w:rsidRPr="00E66E41">
          <w:rPr>
            <w:webHidden/>
          </w:rPr>
          <w:instrText xml:space="preserve"> PAGEREF _Toc439076925 \h </w:instrText>
        </w:r>
        <w:r w:rsidRPr="00E66E41">
          <w:rPr>
            <w:webHidden/>
          </w:rPr>
        </w:r>
        <w:r w:rsidRPr="00E66E41">
          <w:rPr>
            <w:webHidden/>
          </w:rPr>
          <w:fldChar w:fldCharType="separate"/>
        </w:r>
        <w:r w:rsidR="006D7878">
          <w:rPr>
            <w:webHidden/>
          </w:rPr>
          <w:t>22</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26" w:history="1">
        <w:r w:rsidR="007D6D76" w:rsidRPr="00E66E41">
          <w:rPr>
            <w:rStyle w:val="a3"/>
          </w:rPr>
          <w:t>Статья 14. Сроки проведения публичных слушаний</w:t>
        </w:r>
        <w:r w:rsidR="007D6D76" w:rsidRPr="00E66E41">
          <w:rPr>
            <w:webHidden/>
          </w:rPr>
          <w:tab/>
        </w:r>
        <w:r w:rsidRPr="00E66E41">
          <w:rPr>
            <w:webHidden/>
          </w:rPr>
          <w:fldChar w:fldCharType="begin"/>
        </w:r>
        <w:r w:rsidR="007D6D76" w:rsidRPr="00E66E41">
          <w:rPr>
            <w:webHidden/>
          </w:rPr>
          <w:instrText xml:space="preserve"> PAGEREF _Toc439076926 \h </w:instrText>
        </w:r>
        <w:r w:rsidRPr="00E66E41">
          <w:rPr>
            <w:webHidden/>
          </w:rPr>
        </w:r>
        <w:r w:rsidRPr="00E66E41">
          <w:rPr>
            <w:webHidden/>
          </w:rPr>
          <w:fldChar w:fldCharType="separate"/>
        </w:r>
        <w:r w:rsidR="006D7878">
          <w:rPr>
            <w:webHidden/>
          </w:rPr>
          <w:t>23</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27" w:history="1">
        <w:r w:rsidR="007D6D76" w:rsidRPr="00E66E41">
          <w:rPr>
            <w:rStyle w:val="a3"/>
          </w:rPr>
          <w:t>Статья 15. Полномочия Комиссии в области организации и проведения публичных слушаний</w:t>
        </w:r>
        <w:r w:rsidR="007D6D76" w:rsidRPr="00E66E41">
          <w:rPr>
            <w:webHidden/>
          </w:rPr>
          <w:tab/>
        </w:r>
        <w:r w:rsidRPr="00E66E41">
          <w:rPr>
            <w:webHidden/>
          </w:rPr>
          <w:fldChar w:fldCharType="begin"/>
        </w:r>
        <w:r w:rsidR="007D6D76" w:rsidRPr="00E66E41">
          <w:rPr>
            <w:webHidden/>
          </w:rPr>
          <w:instrText xml:space="preserve"> PAGEREF _Toc439076927 \h </w:instrText>
        </w:r>
        <w:r w:rsidRPr="00E66E41">
          <w:rPr>
            <w:webHidden/>
          </w:rPr>
        </w:r>
        <w:r w:rsidRPr="00E66E41">
          <w:rPr>
            <w:webHidden/>
          </w:rPr>
          <w:fldChar w:fldCharType="separate"/>
        </w:r>
        <w:r w:rsidR="006D7878">
          <w:rPr>
            <w:webHidden/>
          </w:rPr>
          <w:t>23</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28" w:history="1">
        <w:r w:rsidR="007D6D76" w:rsidRPr="00E66E41">
          <w:rPr>
            <w:rStyle w:val="a3"/>
          </w:rPr>
          <w:t xml:space="preserve">Статья 16.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w:t>
        </w:r>
        <w:r w:rsidR="007D6D76" w:rsidRPr="00E66E41">
          <w:rPr>
            <w:rStyle w:val="a3"/>
          </w:rPr>
          <w:lastRenderedPageBreak/>
          <w:t>разрешенного строительства, реконструкции объектов капитального строительства</w:t>
        </w:r>
        <w:r w:rsidR="007D6D76" w:rsidRPr="00E66E41">
          <w:rPr>
            <w:webHidden/>
          </w:rPr>
          <w:tab/>
        </w:r>
        <w:r w:rsidRPr="00E66E41">
          <w:rPr>
            <w:webHidden/>
          </w:rPr>
          <w:fldChar w:fldCharType="begin"/>
        </w:r>
        <w:r w:rsidR="007D6D76" w:rsidRPr="00E66E41">
          <w:rPr>
            <w:webHidden/>
          </w:rPr>
          <w:instrText xml:space="preserve"> PAGEREF _Toc439076928 \h </w:instrText>
        </w:r>
        <w:r w:rsidRPr="00E66E41">
          <w:rPr>
            <w:webHidden/>
          </w:rPr>
        </w:r>
        <w:r w:rsidRPr="00E66E41">
          <w:rPr>
            <w:webHidden/>
          </w:rPr>
          <w:fldChar w:fldCharType="separate"/>
        </w:r>
        <w:r w:rsidR="006D7878">
          <w:rPr>
            <w:webHidden/>
          </w:rPr>
          <w:t>24</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29" w:history="1">
        <w:r w:rsidR="007D6D76" w:rsidRPr="00E66E41">
          <w:rPr>
            <w:rStyle w:val="a3"/>
          </w:rPr>
          <w:t>Статья 17.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7D6D76" w:rsidRPr="00E66E41">
          <w:rPr>
            <w:webHidden/>
          </w:rPr>
          <w:tab/>
        </w:r>
        <w:r w:rsidRPr="00E66E41">
          <w:rPr>
            <w:webHidden/>
          </w:rPr>
          <w:fldChar w:fldCharType="begin"/>
        </w:r>
        <w:r w:rsidR="007D6D76" w:rsidRPr="00E66E41">
          <w:rPr>
            <w:webHidden/>
          </w:rPr>
          <w:instrText xml:space="preserve"> PAGEREF _Toc439076929 \h </w:instrText>
        </w:r>
        <w:r w:rsidRPr="00E66E41">
          <w:rPr>
            <w:webHidden/>
          </w:rPr>
        </w:r>
        <w:r w:rsidRPr="00E66E41">
          <w:rPr>
            <w:webHidden/>
          </w:rPr>
          <w:fldChar w:fldCharType="separate"/>
        </w:r>
        <w:r w:rsidR="006D7878">
          <w:rPr>
            <w:webHidden/>
          </w:rPr>
          <w:t>24</w:t>
        </w:r>
        <w:r w:rsidRPr="00E66E41">
          <w:rPr>
            <w:webHidden/>
          </w:rPr>
          <w:fldChar w:fldCharType="end"/>
        </w:r>
      </w:hyperlink>
    </w:p>
    <w:p w:rsidR="007D6D76" w:rsidRPr="00E66E41" w:rsidRDefault="00FD725C">
      <w:pPr>
        <w:pStyle w:val="21"/>
        <w:rPr>
          <w:rFonts w:asciiTheme="minorHAnsi" w:eastAsiaTheme="minorEastAsia" w:hAnsiTheme="minorHAnsi" w:cstheme="minorBidi"/>
          <w:noProof/>
          <w:sz w:val="22"/>
          <w:lang w:eastAsia="ru-RU"/>
        </w:rPr>
      </w:pPr>
      <w:hyperlink w:anchor="_Toc439076930" w:history="1">
        <w:r w:rsidR="007D6D76" w:rsidRPr="00E66E41">
          <w:rPr>
            <w:rStyle w:val="a3"/>
            <w:b/>
            <w:i/>
            <w:noProof/>
            <w:lang w:eastAsia="ar-SA"/>
          </w:rPr>
          <w:t>Глава 6. Положение о внесении изменений в Правила землепользования и застройки</w:t>
        </w:r>
        <w:r w:rsidR="007D6D76" w:rsidRPr="00E66E41">
          <w:rPr>
            <w:noProof/>
            <w:webHidden/>
          </w:rPr>
          <w:tab/>
        </w:r>
        <w:r w:rsidRPr="00E66E41">
          <w:rPr>
            <w:noProof/>
            <w:webHidden/>
          </w:rPr>
          <w:fldChar w:fldCharType="begin"/>
        </w:r>
        <w:r w:rsidR="007D6D76" w:rsidRPr="00E66E41">
          <w:rPr>
            <w:noProof/>
            <w:webHidden/>
          </w:rPr>
          <w:instrText xml:space="preserve"> PAGEREF _Toc439076930 \h </w:instrText>
        </w:r>
        <w:r w:rsidRPr="00E66E41">
          <w:rPr>
            <w:noProof/>
            <w:webHidden/>
          </w:rPr>
        </w:r>
        <w:r w:rsidRPr="00E66E41">
          <w:rPr>
            <w:noProof/>
            <w:webHidden/>
          </w:rPr>
          <w:fldChar w:fldCharType="separate"/>
        </w:r>
        <w:r w:rsidR="006D7878">
          <w:rPr>
            <w:noProof/>
            <w:webHidden/>
          </w:rPr>
          <w:t>25</w:t>
        </w:r>
        <w:r w:rsidRPr="00E66E41">
          <w:rPr>
            <w:noProof/>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31" w:history="1">
        <w:r w:rsidR="007D6D76" w:rsidRPr="00E66E41">
          <w:rPr>
            <w:rStyle w:val="a3"/>
          </w:rPr>
          <w:t>Статья 18. Основания для внесения изменений в Правила землепользования и застройки</w:t>
        </w:r>
        <w:r w:rsidR="007D6D76" w:rsidRPr="00E66E41">
          <w:rPr>
            <w:webHidden/>
          </w:rPr>
          <w:tab/>
        </w:r>
        <w:r w:rsidRPr="00E66E41">
          <w:rPr>
            <w:webHidden/>
          </w:rPr>
          <w:fldChar w:fldCharType="begin"/>
        </w:r>
        <w:r w:rsidR="007D6D76" w:rsidRPr="00E66E41">
          <w:rPr>
            <w:webHidden/>
          </w:rPr>
          <w:instrText xml:space="preserve"> PAGEREF _Toc439076931 \h </w:instrText>
        </w:r>
        <w:r w:rsidRPr="00E66E41">
          <w:rPr>
            <w:webHidden/>
          </w:rPr>
        </w:r>
        <w:r w:rsidRPr="00E66E41">
          <w:rPr>
            <w:webHidden/>
          </w:rPr>
          <w:fldChar w:fldCharType="separate"/>
        </w:r>
        <w:r w:rsidR="006D7878">
          <w:rPr>
            <w:webHidden/>
          </w:rPr>
          <w:t>25</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32" w:history="1">
        <w:r w:rsidR="007D6D76" w:rsidRPr="00E66E41">
          <w:rPr>
            <w:rStyle w:val="a3"/>
          </w:rPr>
          <w:t>Статья 19. Порядок внесения изменений в Правила землепользования застройки</w:t>
        </w:r>
        <w:r w:rsidR="007D6D76" w:rsidRPr="00E66E41">
          <w:rPr>
            <w:webHidden/>
          </w:rPr>
          <w:tab/>
        </w:r>
        <w:r w:rsidRPr="00E66E41">
          <w:rPr>
            <w:webHidden/>
          </w:rPr>
          <w:fldChar w:fldCharType="begin"/>
        </w:r>
        <w:r w:rsidR="007D6D76" w:rsidRPr="00E66E41">
          <w:rPr>
            <w:webHidden/>
          </w:rPr>
          <w:instrText xml:space="preserve"> PAGEREF _Toc439076932 \h </w:instrText>
        </w:r>
        <w:r w:rsidRPr="00E66E41">
          <w:rPr>
            <w:webHidden/>
          </w:rPr>
        </w:r>
        <w:r w:rsidRPr="00E66E41">
          <w:rPr>
            <w:webHidden/>
          </w:rPr>
          <w:fldChar w:fldCharType="separate"/>
        </w:r>
        <w:r w:rsidR="006D7878">
          <w:rPr>
            <w:webHidden/>
          </w:rPr>
          <w:t>26</w:t>
        </w:r>
        <w:r w:rsidRPr="00E66E41">
          <w:rPr>
            <w:webHidden/>
          </w:rPr>
          <w:fldChar w:fldCharType="end"/>
        </w:r>
      </w:hyperlink>
    </w:p>
    <w:p w:rsidR="007D6D76" w:rsidRPr="00E66E41" w:rsidRDefault="00FD725C">
      <w:pPr>
        <w:pStyle w:val="11"/>
        <w:rPr>
          <w:rFonts w:asciiTheme="minorHAnsi" w:eastAsiaTheme="minorEastAsia" w:hAnsiTheme="minorHAnsi" w:cstheme="minorBidi"/>
          <w:b w:val="0"/>
          <w:bCs w:val="0"/>
          <w:sz w:val="22"/>
          <w:szCs w:val="22"/>
        </w:rPr>
      </w:pPr>
      <w:hyperlink w:anchor="_Toc439076933" w:history="1">
        <w:r w:rsidR="007D6D76" w:rsidRPr="00E66E41">
          <w:rPr>
            <w:rStyle w:val="a3"/>
            <w:i/>
            <w:kern w:val="32"/>
            <w:lang w:eastAsia="ar-SA"/>
          </w:rPr>
          <w:t>ЧАСТЬ II. КАРТА ГРАДОСТРОИТЕЛЬНОГО ЗОНИРОВАНИЯ</w:t>
        </w:r>
        <w:r w:rsidR="007D6D76" w:rsidRPr="00E66E41">
          <w:rPr>
            <w:webHidden/>
          </w:rPr>
          <w:tab/>
        </w:r>
        <w:r w:rsidRPr="00E66E41">
          <w:rPr>
            <w:webHidden/>
          </w:rPr>
          <w:fldChar w:fldCharType="begin"/>
        </w:r>
        <w:r w:rsidR="007D6D76" w:rsidRPr="00E66E41">
          <w:rPr>
            <w:webHidden/>
          </w:rPr>
          <w:instrText xml:space="preserve"> PAGEREF _Toc439076933 \h </w:instrText>
        </w:r>
        <w:r w:rsidRPr="00E66E41">
          <w:rPr>
            <w:webHidden/>
          </w:rPr>
        </w:r>
        <w:r w:rsidRPr="00E66E41">
          <w:rPr>
            <w:webHidden/>
          </w:rPr>
          <w:fldChar w:fldCharType="separate"/>
        </w:r>
        <w:r w:rsidR="006D7878">
          <w:rPr>
            <w:webHidden/>
          </w:rPr>
          <w:t>28</w:t>
        </w:r>
        <w:r w:rsidRPr="00E66E41">
          <w:rPr>
            <w:webHidden/>
          </w:rPr>
          <w:fldChar w:fldCharType="end"/>
        </w:r>
      </w:hyperlink>
    </w:p>
    <w:p w:rsidR="007D6D76" w:rsidRPr="00E66E41" w:rsidRDefault="00FD725C">
      <w:pPr>
        <w:pStyle w:val="21"/>
        <w:rPr>
          <w:rFonts w:asciiTheme="minorHAnsi" w:eastAsiaTheme="minorEastAsia" w:hAnsiTheme="minorHAnsi" w:cstheme="minorBidi"/>
          <w:noProof/>
          <w:sz w:val="22"/>
          <w:lang w:eastAsia="ru-RU"/>
        </w:rPr>
      </w:pPr>
      <w:hyperlink w:anchor="_Toc439076934" w:history="1">
        <w:r w:rsidR="007D6D76" w:rsidRPr="00E66E41">
          <w:rPr>
            <w:rStyle w:val="a3"/>
            <w:b/>
            <w:i/>
            <w:noProof/>
            <w:lang w:eastAsia="ar-SA"/>
          </w:rPr>
          <w:t>Глава 7. Градостроительное зонирование</w:t>
        </w:r>
        <w:r w:rsidR="007D6D76" w:rsidRPr="00E66E41">
          <w:rPr>
            <w:noProof/>
            <w:webHidden/>
          </w:rPr>
          <w:tab/>
        </w:r>
        <w:r w:rsidRPr="00E66E41">
          <w:rPr>
            <w:noProof/>
            <w:webHidden/>
          </w:rPr>
          <w:fldChar w:fldCharType="begin"/>
        </w:r>
        <w:r w:rsidR="007D6D76" w:rsidRPr="00E66E41">
          <w:rPr>
            <w:noProof/>
            <w:webHidden/>
          </w:rPr>
          <w:instrText xml:space="preserve"> PAGEREF _Toc439076934 \h </w:instrText>
        </w:r>
        <w:r w:rsidRPr="00E66E41">
          <w:rPr>
            <w:noProof/>
            <w:webHidden/>
          </w:rPr>
        </w:r>
        <w:r w:rsidRPr="00E66E41">
          <w:rPr>
            <w:noProof/>
            <w:webHidden/>
          </w:rPr>
          <w:fldChar w:fldCharType="separate"/>
        </w:r>
        <w:r w:rsidR="006D7878">
          <w:rPr>
            <w:noProof/>
            <w:webHidden/>
          </w:rPr>
          <w:t>28</w:t>
        </w:r>
        <w:r w:rsidRPr="00E66E41">
          <w:rPr>
            <w:noProof/>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35" w:history="1">
        <w:r w:rsidR="007D6D76" w:rsidRPr="00E66E41">
          <w:rPr>
            <w:rStyle w:val="a3"/>
          </w:rPr>
          <w:t xml:space="preserve">Статья 20. Карта градостроительного зонирования </w:t>
        </w:r>
        <w:r w:rsidR="00B90575" w:rsidRPr="00E66E41">
          <w:rPr>
            <w:kern w:val="32"/>
          </w:rPr>
          <w:t xml:space="preserve"> Семеновского</w:t>
        </w:r>
        <w:r w:rsidR="007D6D76" w:rsidRPr="00E66E41">
          <w:rPr>
            <w:rStyle w:val="a3"/>
          </w:rPr>
          <w:t xml:space="preserve"> муниципального образования</w:t>
        </w:r>
        <w:r w:rsidR="007D6D76" w:rsidRPr="00E66E41">
          <w:rPr>
            <w:webHidden/>
          </w:rPr>
          <w:tab/>
        </w:r>
        <w:r w:rsidRPr="00E66E41">
          <w:rPr>
            <w:webHidden/>
          </w:rPr>
          <w:fldChar w:fldCharType="begin"/>
        </w:r>
        <w:r w:rsidR="007D6D76" w:rsidRPr="00E66E41">
          <w:rPr>
            <w:webHidden/>
          </w:rPr>
          <w:instrText xml:space="preserve"> PAGEREF _Toc439076935 \h </w:instrText>
        </w:r>
        <w:r w:rsidRPr="00E66E41">
          <w:rPr>
            <w:webHidden/>
          </w:rPr>
        </w:r>
        <w:r w:rsidRPr="00E66E41">
          <w:rPr>
            <w:webHidden/>
          </w:rPr>
          <w:fldChar w:fldCharType="separate"/>
        </w:r>
        <w:r w:rsidR="006D7878">
          <w:rPr>
            <w:webHidden/>
          </w:rPr>
          <w:t>28</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36" w:history="1">
        <w:r w:rsidR="007D6D76" w:rsidRPr="00E66E41">
          <w:rPr>
            <w:rStyle w:val="a3"/>
          </w:rPr>
          <w:t>Статья 21. Порядок установления территориальных зон</w:t>
        </w:r>
        <w:r w:rsidR="007D6D76" w:rsidRPr="00E66E41">
          <w:rPr>
            <w:webHidden/>
          </w:rPr>
          <w:tab/>
        </w:r>
        <w:r w:rsidRPr="00E66E41">
          <w:rPr>
            <w:webHidden/>
          </w:rPr>
          <w:fldChar w:fldCharType="begin"/>
        </w:r>
        <w:r w:rsidR="007D6D76" w:rsidRPr="00E66E41">
          <w:rPr>
            <w:webHidden/>
          </w:rPr>
          <w:instrText xml:space="preserve"> PAGEREF _Toc439076936 \h </w:instrText>
        </w:r>
        <w:r w:rsidRPr="00E66E41">
          <w:rPr>
            <w:webHidden/>
          </w:rPr>
        </w:r>
        <w:r w:rsidRPr="00E66E41">
          <w:rPr>
            <w:webHidden/>
          </w:rPr>
          <w:fldChar w:fldCharType="separate"/>
        </w:r>
        <w:r w:rsidR="006D7878">
          <w:rPr>
            <w:webHidden/>
          </w:rPr>
          <w:t>29</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37" w:history="1">
        <w:r w:rsidR="007D6D76" w:rsidRPr="00E66E41">
          <w:rPr>
            <w:rStyle w:val="a3"/>
          </w:rPr>
          <w:t>Статья 22. Виды территориал</w:t>
        </w:r>
        <w:r w:rsidR="00B90575" w:rsidRPr="00E66E41">
          <w:rPr>
            <w:rStyle w:val="a3"/>
          </w:rPr>
          <w:t>ьных зон, обозначенных на Картах  Семеновского</w:t>
        </w:r>
        <w:r w:rsidR="007D6D76" w:rsidRPr="00E66E41">
          <w:rPr>
            <w:rStyle w:val="a3"/>
          </w:rPr>
          <w:t xml:space="preserve">  муниципального образования</w:t>
        </w:r>
        <w:r w:rsidR="007D6D76" w:rsidRPr="00E66E41">
          <w:rPr>
            <w:webHidden/>
          </w:rPr>
          <w:tab/>
        </w:r>
        <w:r w:rsidRPr="00E66E41">
          <w:rPr>
            <w:webHidden/>
          </w:rPr>
          <w:fldChar w:fldCharType="begin"/>
        </w:r>
        <w:r w:rsidR="007D6D76" w:rsidRPr="00E66E41">
          <w:rPr>
            <w:webHidden/>
          </w:rPr>
          <w:instrText xml:space="preserve"> PAGEREF _Toc439076937 \h </w:instrText>
        </w:r>
        <w:r w:rsidRPr="00E66E41">
          <w:rPr>
            <w:webHidden/>
          </w:rPr>
        </w:r>
        <w:r w:rsidRPr="00E66E41">
          <w:rPr>
            <w:webHidden/>
          </w:rPr>
          <w:fldChar w:fldCharType="separate"/>
        </w:r>
        <w:r w:rsidR="006D7878">
          <w:rPr>
            <w:webHidden/>
          </w:rPr>
          <w:t>29</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38" w:history="1">
        <w:r w:rsidR="007D6D76" w:rsidRPr="00E66E41">
          <w:rPr>
            <w:rStyle w:val="a3"/>
            <w:i w:val="0"/>
          </w:rPr>
          <w:t>Статья 23. Линии градостроительного регулирования</w:t>
        </w:r>
        <w:r w:rsidR="007D6D76" w:rsidRPr="00E66E41">
          <w:rPr>
            <w:webHidden/>
          </w:rPr>
          <w:tab/>
        </w:r>
        <w:r w:rsidRPr="00E66E41">
          <w:rPr>
            <w:webHidden/>
          </w:rPr>
          <w:fldChar w:fldCharType="begin"/>
        </w:r>
        <w:r w:rsidR="007D6D76" w:rsidRPr="00E66E41">
          <w:rPr>
            <w:webHidden/>
          </w:rPr>
          <w:instrText xml:space="preserve"> PAGEREF _Toc439076938 \h </w:instrText>
        </w:r>
        <w:r w:rsidRPr="00E66E41">
          <w:rPr>
            <w:webHidden/>
          </w:rPr>
        </w:r>
        <w:r w:rsidRPr="00E66E41">
          <w:rPr>
            <w:webHidden/>
          </w:rPr>
          <w:fldChar w:fldCharType="separate"/>
        </w:r>
        <w:r w:rsidR="006D7878">
          <w:rPr>
            <w:webHidden/>
          </w:rPr>
          <w:t>30</w:t>
        </w:r>
        <w:r w:rsidRPr="00E66E41">
          <w:rPr>
            <w:webHidden/>
          </w:rPr>
          <w:fldChar w:fldCharType="end"/>
        </w:r>
      </w:hyperlink>
    </w:p>
    <w:p w:rsidR="007D6D76" w:rsidRPr="00E66E41" w:rsidRDefault="00FD725C">
      <w:pPr>
        <w:pStyle w:val="11"/>
        <w:rPr>
          <w:rFonts w:asciiTheme="minorHAnsi" w:eastAsiaTheme="minorEastAsia" w:hAnsiTheme="minorHAnsi" w:cstheme="minorBidi"/>
          <w:b w:val="0"/>
          <w:bCs w:val="0"/>
          <w:sz w:val="22"/>
          <w:szCs w:val="22"/>
        </w:rPr>
      </w:pPr>
      <w:hyperlink w:anchor="_Toc439076939" w:history="1">
        <w:r w:rsidR="007D6D76" w:rsidRPr="00E66E41">
          <w:rPr>
            <w:rStyle w:val="a3"/>
            <w:i/>
            <w:kern w:val="32"/>
            <w:lang w:eastAsia="ar-SA"/>
          </w:rPr>
          <w:t>ЧАСТЬ III. ГРАДОСТРОИТЕЛЬНЫЕ РЕГЛАМЕНТЫ</w:t>
        </w:r>
        <w:r w:rsidR="007D6D76" w:rsidRPr="00E66E41">
          <w:rPr>
            <w:webHidden/>
          </w:rPr>
          <w:tab/>
        </w:r>
        <w:r w:rsidRPr="00E66E41">
          <w:rPr>
            <w:webHidden/>
          </w:rPr>
          <w:fldChar w:fldCharType="begin"/>
        </w:r>
        <w:r w:rsidR="007D6D76" w:rsidRPr="00E66E41">
          <w:rPr>
            <w:webHidden/>
          </w:rPr>
          <w:instrText xml:space="preserve"> PAGEREF _Toc439076939 \h </w:instrText>
        </w:r>
        <w:r w:rsidRPr="00E66E41">
          <w:rPr>
            <w:webHidden/>
          </w:rPr>
        </w:r>
        <w:r w:rsidRPr="00E66E41">
          <w:rPr>
            <w:webHidden/>
          </w:rPr>
          <w:fldChar w:fldCharType="separate"/>
        </w:r>
        <w:r w:rsidR="006D7878">
          <w:rPr>
            <w:webHidden/>
          </w:rPr>
          <w:t>31</w:t>
        </w:r>
        <w:r w:rsidRPr="00E66E41">
          <w:rPr>
            <w:webHidden/>
          </w:rPr>
          <w:fldChar w:fldCharType="end"/>
        </w:r>
      </w:hyperlink>
    </w:p>
    <w:p w:rsidR="007D6D76" w:rsidRPr="00E66E41" w:rsidRDefault="00FD725C">
      <w:pPr>
        <w:pStyle w:val="21"/>
        <w:rPr>
          <w:rFonts w:asciiTheme="minorHAnsi" w:eastAsiaTheme="minorEastAsia" w:hAnsiTheme="minorHAnsi" w:cstheme="minorBidi"/>
          <w:noProof/>
          <w:sz w:val="22"/>
          <w:lang w:eastAsia="ru-RU"/>
        </w:rPr>
      </w:pPr>
      <w:hyperlink w:anchor="_Toc439076940" w:history="1">
        <w:r w:rsidR="007D6D76" w:rsidRPr="00E66E41">
          <w:rPr>
            <w:rStyle w:val="a3"/>
            <w:b/>
            <w:i/>
            <w:noProof/>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7D6D76" w:rsidRPr="00E66E41">
          <w:rPr>
            <w:noProof/>
            <w:webHidden/>
          </w:rPr>
          <w:tab/>
        </w:r>
        <w:r w:rsidRPr="00E66E41">
          <w:rPr>
            <w:noProof/>
            <w:webHidden/>
          </w:rPr>
          <w:fldChar w:fldCharType="begin"/>
        </w:r>
        <w:r w:rsidR="007D6D76" w:rsidRPr="00E66E41">
          <w:rPr>
            <w:noProof/>
            <w:webHidden/>
          </w:rPr>
          <w:instrText xml:space="preserve"> PAGEREF _Toc439076940 \h </w:instrText>
        </w:r>
        <w:r w:rsidRPr="00E66E41">
          <w:rPr>
            <w:noProof/>
            <w:webHidden/>
          </w:rPr>
        </w:r>
        <w:r w:rsidRPr="00E66E41">
          <w:rPr>
            <w:noProof/>
            <w:webHidden/>
          </w:rPr>
          <w:fldChar w:fldCharType="separate"/>
        </w:r>
        <w:r w:rsidR="006D7878">
          <w:rPr>
            <w:noProof/>
            <w:webHidden/>
          </w:rPr>
          <w:t>31</w:t>
        </w:r>
        <w:r w:rsidRPr="00E66E41">
          <w:rPr>
            <w:noProof/>
            <w:webHidden/>
          </w:rPr>
          <w:fldChar w:fldCharType="end"/>
        </w:r>
      </w:hyperlink>
    </w:p>
    <w:p w:rsidR="007D6D76" w:rsidRPr="00E66E41" w:rsidRDefault="008C6E33" w:rsidP="00260484">
      <w:pPr>
        <w:pStyle w:val="31"/>
        <w:rPr>
          <w:rFonts w:asciiTheme="minorHAnsi" w:eastAsiaTheme="minorEastAsia" w:hAnsiTheme="minorHAnsi" w:cstheme="minorBidi"/>
          <w:sz w:val="22"/>
          <w:lang w:eastAsia="ru-RU"/>
        </w:rPr>
      </w:pPr>
      <w:r w:rsidRPr="00E66E41">
        <w:t xml:space="preserve">           </w:t>
      </w:r>
      <w:hyperlink w:anchor="_Toc439076941" w:history="1">
        <w:r w:rsidR="007D6D76" w:rsidRPr="00E66E41">
          <w:rPr>
            <w:rStyle w:val="a3"/>
          </w:rPr>
          <w:t>Статья 24. Порядок установления градостроительных регламентов</w:t>
        </w:r>
        <w:r w:rsidR="007D6D76" w:rsidRPr="00E66E41">
          <w:rPr>
            <w:webHidden/>
          </w:rPr>
          <w:tab/>
        </w:r>
        <w:r w:rsidR="00FD725C" w:rsidRPr="00E66E41">
          <w:rPr>
            <w:webHidden/>
          </w:rPr>
          <w:fldChar w:fldCharType="begin"/>
        </w:r>
        <w:r w:rsidR="007D6D76" w:rsidRPr="00E66E41">
          <w:rPr>
            <w:webHidden/>
          </w:rPr>
          <w:instrText xml:space="preserve"> PAGEREF _Toc439076941 \h </w:instrText>
        </w:r>
        <w:r w:rsidR="00FD725C" w:rsidRPr="00E66E41">
          <w:rPr>
            <w:webHidden/>
          </w:rPr>
        </w:r>
        <w:r w:rsidR="00FD725C" w:rsidRPr="00E66E41">
          <w:rPr>
            <w:webHidden/>
          </w:rPr>
          <w:fldChar w:fldCharType="separate"/>
        </w:r>
        <w:r w:rsidR="006D7878">
          <w:rPr>
            <w:webHidden/>
          </w:rPr>
          <w:t>31</w:t>
        </w:r>
        <w:r w:rsidR="00FD725C" w:rsidRPr="00E66E41">
          <w:rPr>
            <w:webHidden/>
          </w:rPr>
          <w:fldChar w:fldCharType="end"/>
        </w:r>
      </w:hyperlink>
    </w:p>
    <w:p w:rsidR="007D6D76" w:rsidRPr="00E66E41" w:rsidRDefault="00FD725C" w:rsidP="00260484">
      <w:pPr>
        <w:pStyle w:val="31"/>
      </w:pPr>
      <w:hyperlink w:anchor="_Toc439076942" w:history="1">
        <w:r w:rsidR="007D6D76" w:rsidRPr="00E66E41">
          <w:rPr>
            <w:rStyle w:val="a3"/>
          </w:rPr>
          <w:t>Статья 25. Виды разрешенного использовани</w:t>
        </w:r>
        <w:r w:rsidR="008C6E33" w:rsidRPr="00E66E41">
          <w:rPr>
            <w:rStyle w:val="a3"/>
          </w:rPr>
          <w:t>я земельных участков и объектов</w:t>
        </w:r>
        <w:r w:rsidR="007D6D76" w:rsidRPr="00E66E41">
          <w:rPr>
            <w:rStyle w:val="a3"/>
          </w:rPr>
          <w:t>капитального строительства</w:t>
        </w:r>
        <w:r w:rsidR="007D6D76" w:rsidRPr="00E66E41">
          <w:rPr>
            <w:webHidden/>
          </w:rPr>
          <w:tab/>
        </w:r>
        <w:r w:rsidRPr="00E66E41">
          <w:rPr>
            <w:webHidden/>
          </w:rPr>
          <w:fldChar w:fldCharType="begin"/>
        </w:r>
        <w:r w:rsidR="007D6D76" w:rsidRPr="00E66E41">
          <w:rPr>
            <w:webHidden/>
          </w:rPr>
          <w:instrText xml:space="preserve"> PAGEREF _Toc439076942 \h </w:instrText>
        </w:r>
        <w:r w:rsidRPr="00E66E41">
          <w:rPr>
            <w:webHidden/>
          </w:rPr>
        </w:r>
        <w:r w:rsidRPr="00E66E41">
          <w:rPr>
            <w:webHidden/>
          </w:rPr>
          <w:fldChar w:fldCharType="separate"/>
        </w:r>
        <w:r w:rsidR="006D7878">
          <w:rPr>
            <w:webHidden/>
          </w:rPr>
          <w:t>32</w:t>
        </w:r>
        <w:r w:rsidRPr="00E66E41">
          <w:rPr>
            <w:webHidden/>
          </w:rPr>
          <w:fldChar w:fldCharType="end"/>
        </w:r>
      </w:hyperlink>
    </w:p>
    <w:p w:rsidR="00293F62" w:rsidRPr="00E66E41" w:rsidRDefault="00293F62" w:rsidP="00293F62">
      <w:pPr>
        <w:pStyle w:val="a6"/>
        <w:jc w:val="both"/>
        <w:rPr>
          <w:rFonts w:ascii="Times New Roman" w:hAnsi="Times New Roman"/>
          <w:i/>
          <w:sz w:val="24"/>
          <w:szCs w:val="24"/>
        </w:rPr>
      </w:pPr>
      <w:r w:rsidRPr="00E66E41">
        <w:rPr>
          <w:rFonts w:ascii="Times New Roman" w:hAnsi="Times New Roman"/>
          <w:i/>
          <w:sz w:val="24"/>
          <w:szCs w:val="24"/>
        </w:rPr>
        <w:t xml:space="preserve">           Статья 26. Параметры минимальных отступов зданий, строений, сооружений от границ земельных участков, от красных линий,  от объектов различного функционального назначения, относящиеся  ко всем территориальным зонам</w:t>
      </w:r>
      <w:r w:rsidR="008C6E33" w:rsidRPr="00E66E41">
        <w:rPr>
          <w:rFonts w:ascii="Times New Roman" w:hAnsi="Times New Roman"/>
          <w:i/>
          <w:sz w:val="24"/>
          <w:szCs w:val="24"/>
        </w:rPr>
        <w:t xml:space="preserve"> ……………………………….…33</w:t>
      </w:r>
    </w:p>
    <w:p w:rsidR="008C6E33" w:rsidRPr="00E66E41" w:rsidRDefault="008C6E33" w:rsidP="008C6E33">
      <w:pPr>
        <w:pStyle w:val="a6"/>
        <w:jc w:val="both"/>
        <w:rPr>
          <w:rFonts w:ascii="Times New Roman" w:hAnsi="Times New Roman"/>
          <w:i/>
          <w:sz w:val="24"/>
          <w:szCs w:val="24"/>
        </w:rPr>
      </w:pPr>
      <w:r w:rsidRPr="00E66E41">
        <w:rPr>
          <w:rFonts w:ascii="Times New Roman" w:hAnsi="Times New Roman"/>
          <w:i/>
          <w:sz w:val="24"/>
          <w:szCs w:val="24"/>
        </w:rPr>
        <w:t xml:space="preserve">           Статья 27. Параметры допустимой площади озеленённой территории земельных участков, относящиеся ко всем территориальным зонам  ……………………………….……38 </w:t>
      </w:r>
    </w:p>
    <w:p w:rsidR="008C6E33" w:rsidRPr="00E66E41" w:rsidRDefault="008C6E33" w:rsidP="008C6E33">
      <w:pPr>
        <w:pStyle w:val="3"/>
        <w:spacing w:line="276" w:lineRule="auto"/>
        <w:jc w:val="both"/>
        <w:rPr>
          <w:i/>
          <w:lang w:eastAsia="ar-SA"/>
        </w:rPr>
      </w:pPr>
      <w:r w:rsidRPr="00E66E41">
        <w:rPr>
          <w:i/>
          <w:lang w:eastAsia="ar-SA"/>
        </w:rPr>
        <w:t xml:space="preserve">          Статья 28. Использование объектов недвижимости, не соответствующих установленным градостроительным регламентам……………………………………………...39</w:t>
      </w:r>
    </w:p>
    <w:p w:rsidR="008C6E33" w:rsidRPr="00E66E41" w:rsidRDefault="008C6E33" w:rsidP="008C6E33">
      <w:pPr>
        <w:pStyle w:val="a6"/>
        <w:rPr>
          <w:rFonts w:ascii="Times New Roman" w:hAnsi="Times New Roman"/>
          <w:i/>
          <w:sz w:val="24"/>
          <w:szCs w:val="24"/>
          <w:lang w:eastAsia="ar-SA"/>
        </w:rPr>
      </w:pPr>
      <w:r w:rsidRPr="00E66E41">
        <w:rPr>
          <w:rFonts w:ascii="Times New Roman" w:hAnsi="Times New Roman"/>
          <w:i/>
          <w:sz w:val="24"/>
          <w:szCs w:val="24"/>
        </w:rPr>
        <w:t xml:space="preserve">          </w:t>
      </w:r>
      <w:r w:rsidRPr="00E66E41">
        <w:rPr>
          <w:i/>
          <w:lang w:eastAsia="ar-SA"/>
        </w:rPr>
        <w:t xml:space="preserve"> </w:t>
      </w:r>
      <w:r w:rsidRPr="00E66E41">
        <w:rPr>
          <w:rFonts w:ascii="Times New Roman" w:hAnsi="Times New Roman"/>
          <w:i/>
          <w:sz w:val="24"/>
          <w:szCs w:val="24"/>
          <w:lang w:eastAsia="ar-SA"/>
        </w:rPr>
        <w:t>Статья 29.  Градостроительные  регламенты. Жилые зоны………………………</w:t>
      </w:r>
      <w:r w:rsidR="00FB038C" w:rsidRPr="00E66E41">
        <w:rPr>
          <w:rFonts w:ascii="Times New Roman" w:hAnsi="Times New Roman"/>
          <w:i/>
          <w:sz w:val="24"/>
          <w:szCs w:val="24"/>
          <w:lang w:eastAsia="ar-SA"/>
        </w:rPr>
        <w:t>.</w:t>
      </w:r>
      <w:r w:rsidRPr="00E66E41">
        <w:rPr>
          <w:rFonts w:ascii="Times New Roman" w:hAnsi="Times New Roman"/>
          <w:i/>
          <w:sz w:val="24"/>
          <w:szCs w:val="24"/>
          <w:lang w:eastAsia="ar-SA"/>
        </w:rPr>
        <w:t>…40</w:t>
      </w:r>
    </w:p>
    <w:p w:rsidR="008C6E33" w:rsidRPr="00E66E41" w:rsidRDefault="008C6E33" w:rsidP="008C6E33">
      <w:pPr>
        <w:pStyle w:val="a6"/>
        <w:rPr>
          <w:rFonts w:ascii="Times New Roman" w:hAnsi="Times New Roman"/>
          <w:i/>
          <w:sz w:val="24"/>
          <w:szCs w:val="24"/>
          <w:lang w:eastAsia="ar-SA"/>
        </w:rPr>
      </w:pPr>
      <w:r w:rsidRPr="00E66E41">
        <w:rPr>
          <w:rFonts w:ascii="Times New Roman" w:hAnsi="Times New Roman"/>
          <w:i/>
          <w:sz w:val="24"/>
          <w:szCs w:val="24"/>
        </w:rPr>
        <w:t xml:space="preserve">           </w:t>
      </w:r>
      <w:r w:rsidRPr="00E66E41">
        <w:rPr>
          <w:rFonts w:ascii="Times New Roman" w:hAnsi="Times New Roman"/>
          <w:i/>
          <w:sz w:val="24"/>
          <w:szCs w:val="24"/>
          <w:lang w:eastAsia="ar-SA"/>
        </w:rPr>
        <w:t>Статья 30.  Градостроительные  регламенты. Общественно-деловые зоны</w:t>
      </w:r>
      <w:r w:rsidR="009C6967" w:rsidRPr="00E66E41">
        <w:rPr>
          <w:rFonts w:ascii="Times New Roman" w:hAnsi="Times New Roman"/>
          <w:i/>
          <w:sz w:val="24"/>
          <w:szCs w:val="24"/>
          <w:lang w:eastAsia="ar-SA"/>
        </w:rPr>
        <w:t>….…48</w:t>
      </w:r>
    </w:p>
    <w:p w:rsidR="00FB038C" w:rsidRPr="00E66E41" w:rsidRDefault="00FB038C" w:rsidP="00FB038C">
      <w:pPr>
        <w:pStyle w:val="a6"/>
        <w:rPr>
          <w:rFonts w:ascii="Times New Roman" w:hAnsi="Times New Roman"/>
          <w:i/>
          <w:sz w:val="24"/>
          <w:szCs w:val="24"/>
          <w:lang w:eastAsia="ar-SA"/>
        </w:rPr>
      </w:pPr>
      <w:r w:rsidRPr="00E66E41">
        <w:rPr>
          <w:rFonts w:ascii="Times New Roman" w:hAnsi="Times New Roman"/>
          <w:i/>
          <w:sz w:val="24"/>
          <w:szCs w:val="24"/>
          <w:lang w:eastAsia="ar-SA"/>
        </w:rPr>
        <w:t xml:space="preserve">           Статья 31.  Градостроительные регламенты. </w:t>
      </w:r>
      <w:r w:rsidRPr="00E66E41">
        <w:rPr>
          <w:rFonts w:ascii="Times New Roman" w:hAnsi="Times New Roman"/>
          <w:i/>
          <w:sz w:val="24"/>
          <w:szCs w:val="24"/>
        </w:rPr>
        <w:t>Зоны рекреационного назначения</w:t>
      </w:r>
      <w:r w:rsidRPr="00E66E41">
        <w:rPr>
          <w:rFonts w:ascii="Times New Roman" w:hAnsi="Times New Roman"/>
          <w:i/>
          <w:sz w:val="24"/>
          <w:szCs w:val="24"/>
          <w:lang w:eastAsia="ar-SA"/>
        </w:rPr>
        <w:t>.52</w:t>
      </w:r>
    </w:p>
    <w:p w:rsidR="00FB038C" w:rsidRPr="00E66E41" w:rsidRDefault="00FB038C" w:rsidP="00FB038C">
      <w:pPr>
        <w:spacing w:line="240" w:lineRule="auto"/>
        <w:ind w:firstLine="284"/>
        <w:jc w:val="both"/>
        <w:rPr>
          <w:rFonts w:ascii="Times New Roman" w:hAnsi="Times New Roman"/>
          <w:i/>
          <w:sz w:val="24"/>
          <w:szCs w:val="24"/>
        </w:rPr>
      </w:pPr>
      <w:r w:rsidRPr="00E66E41">
        <w:rPr>
          <w:rFonts w:ascii="Times New Roman" w:hAnsi="Times New Roman"/>
          <w:i/>
          <w:sz w:val="24"/>
          <w:szCs w:val="24"/>
          <w:lang w:eastAsia="ar-SA"/>
        </w:rPr>
        <w:t xml:space="preserve">      Статья 32. Градостроительные регламенты. </w:t>
      </w:r>
      <w:r w:rsidRPr="00E66E41">
        <w:rPr>
          <w:rFonts w:ascii="Times New Roman" w:hAnsi="Times New Roman"/>
          <w:i/>
          <w:sz w:val="24"/>
          <w:szCs w:val="24"/>
        </w:rPr>
        <w:t>Зоны инженерной и  транспортной инфраструктуры…………………………………………………………………………………………54</w:t>
      </w:r>
    </w:p>
    <w:p w:rsidR="00FB038C" w:rsidRPr="00E66E41" w:rsidRDefault="00FB038C" w:rsidP="00FB038C">
      <w:pPr>
        <w:pStyle w:val="3"/>
        <w:spacing w:line="276" w:lineRule="auto"/>
        <w:jc w:val="both"/>
        <w:rPr>
          <w:i/>
        </w:rPr>
      </w:pPr>
      <w:r w:rsidRPr="00E66E41">
        <w:rPr>
          <w:i/>
          <w:lang w:eastAsia="ar-SA"/>
        </w:rPr>
        <w:t xml:space="preserve">           Статья 33.</w:t>
      </w:r>
      <w:r w:rsidRPr="00E66E41">
        <w:rPr>
          <w:i/>
        </w:rPr>
        <w:t xml:space="preserve"> Градостроительные регламенты. Зоны сельскохозяйственного назначения………………………………………………………………………………………………….58</w:t>
      </w:r>
    </w:p>
    <w:p w:rsidR="00FB038C" w:rsidRPr="00E66E41" w:rsidRDefault="00297ECC" w:rsidP="00FB038C">
      <w:pPr>
        <w:pStyle w:val="3"/>
        <w:spacing w:line="276" w:lineRule="auto"/>
        <w:rPr>
          <w:i/>
          <w:lang w:eastAsia="ar-SA"/>
        </w:rPr>
      </w:pPr>
      <w:r w:rsidRPr="00E66E41">
        <w:rPr>
          <w:i/>
        </w:rPr>
        <w:t xml:space="preserve">         </w:t>
      </w:r>
      <w:r w:rsidR="00FB038C" w:rsidRPr="00E66E41">
        <w:rPr>
          <w:i/>
        </w:rPr>
        <w:t>Статья 34. Градостроительные регламенты. Зоны специального назначения</w:t>
      </w:r>
      <w:r w:rsidR="00FB038C" w:rsidRPr="00E66E41">
        <w:rPr>
          <w:i/>
          <w:lang w:eastAsia="ar-SA"/>
        </w:rPr>
        <w:t>…..</w:t>
      </w:r>
      <w:r w:rsidRPr="00E66E41">
        <w:rPr>
          <w:i/>
          <w:lang w:eastAsia="ar-SA"/>
        </w:rPr>
        <w:t>64</w:t>
      </w:r>
      <w:r w:rsidR="00FB038C" w:rsidRPr="00E66E41">
        <w:rPr>
          <w:i/>
          <w:lang w:eastAsia="ar-SA"/>
        </w:rPr>
        <w:t xml:space="preserve"> </w:t>
      </w:r>
    </w:p>
    <w:p w:rsidR="00A35D68" w:rsidRPr="00E66E41" w:rsidRDefault="00A35D68" w:rsidP="00A35D68">
      <w:pPr>
        <w:pStyle w:val="3"/>
        <w:spacing w:line="276" w:lineRule="auto"/>
        <w:jc w:val="both"/>
        <w:rPr>
          <w:i/>
          <w:lang w:eastAsia="ar-SA"/>
        </w:rPr>
      </w:pPr>
      <w:r w:rsidRPr="00E66E41">
        <w:rPr>
          <w:i/>
          <w:lang w:eastAsia="ar-SA"/>
        </w:rPr>
        <w:t xml:space="preserve">           Статья 35. Градостроительный регламент. Зона водных объектов……………….</w:t>
      </w:r>
      <w:r w:rsidR="009C6967" w:rsidRPr="00E66E41">
        <w:rPr>
          <w:i/>
          <w:lang w:eastAsia="ar-SA"/>
        </w:rPr>
        <w:t>68</w:t>
      </w:r>
    </w:p>
    <w:p w:rsidR="004B09C4" w:rsidRPr="00E66E41" w:rsidRDefault="004B09C4" w:rsidP="004B09C4">
      <w:pPr>
        <w:spacing w:line="240" w:lineRule="auto"/>
        <w:jc w:val="both"/>
      </w:pPr>
      <w:r w:rsidRPr="00E66E41">
        <w:rPr>
          <w:rFonts w:ascii="Times New Roman" w:hAnsi="Times New Roman"/>
          <w:i/>
          <w:sz w:val="24"/>
          <w:szCs w:val="24"/>
          <w:lang w:eastAsia="ar-SA"/>
        </w:rPr>
        <w:t xml:space="preserve">      </w:t>
      </w:r>
    </w:p>
    <w:p w:rsidR="007D6D76" w:rsidRPr="00E66E41" w:rsidRDefault="007D6D76" w:rsidP="00260484">
      <w:pPr>
        <w:pStyle w:val="31"/>
      </w:pPr>
    </w:p>
    <w:p w:rsidR="006B6CAE" w:rsidRPr="00E66E41" w:rsidRDefault="006B6CAE" w:rsidP="006B6CAE">
      <w:pPr>
        <w:pStyle w:val="ConsPlusNormal"/>
        <w:ind w:firstLine="540"/>
        <w:jc w:val="both"/>
        <w:rPr>
          <w:rFonts w:ascii="Times New Roman" w:hAnsi="Times New Roman" w:cs="Times New Roman"/>
          <w:b/>
          <w:i/>
          <w:sz w:val="24"/>
          <w:szCs w:val="24"/>
        </w:rPr>
      </w:pPr>
      <w:r w:rsidRPr="00E66E41">
        <w:rPr>
          <w:rFonts w:ascii="Times New Roman" w:hAnsi="Times New Roman" w:cs="Times New Roman"/>
          <w:b/>
          <w:i/>
          <w:sz w:val="24"/>
          <w:szCs w:val="24"/>
        </w:rPr>
        <w:t xml:space="preserve">ГЛАВА 9. ГРАДОСТРОИТЕЛЬНОЕ ЗОНИРОВАНИЕ С УЧЁТОМ ОСОБЫХ УСЛОВИЙ ИСПОЛЬЗОВАНИЯ ТЕРРИТОРИЙ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p>
    <w:p w:rsidR="006B6CAE" w:rsidRPr="00E66E41" w:rsidRDefault="009C6967" w:rsidP="006B6CAE">
      <w:pPr>
        <w:pStyle w:val="a6"/>
        <w:jc w:val="both"/>
        <w:rPr>
          <w:rFonts w:ascii="Times New Roman" w:hAnsi="Times New Roman"/>
          <w:i/>
          <w:sz w:val="24"/>
          <w:szCs w:val="24"/>
        </w:rPr>
      </w:pPr>
      <w:r w:rsidRPr="00E66E41">
        <w:rPr>
          <w:rFonts w:ascii="Times New Roman" w:hAnsi="Times New Roman"/>
          <w:i/>
          <w:sz w:val="24"/>
          <w:szCs w:val="24"/>
        </w:rPr>
        <w:t xml:space="preserve">          Статья 36</w:t>
      </w:r>
      <w:r w:rsidR="006B6CAE" w:rsidRPr="00E66E41">
        <w:rPr>
          <w:rFonts w:ascii="Times New Roman" w:hAnsi="Times New Roman"/>
          <w:i/>
          <w:sz w:val="24"/>
          <w:szCs w:val="24"/>
        </w:rPr>
        <w:t>. Зоны с особыми условиями использования территорий</w:t>
      </w:r>
      <w:r w:rsidRPr="00E66E41">
        <w:rPr>
          <w:rFonts w:ascii="Times New Roman" w:hAnsi="Times New Roman"/>
          <w:i/>
          <w:sz w:val="24"/>
          <w:szCs w:val="24"/>
        </w:rPr>
        <w:t>………………….68</w:t>
      </w:r>
    </w:p>
    <w:p w:rsidR="009916EC" w:rsidRPr="00E66E41" w:rsidRDefault="009916EC" w:rsidP="009916EC">
      <w:pPr>
        <w:pStyle w:val="1"/>
        <w:spacing w:line="240" w:lineRule="auto"/>
        <w:jc w:val="left"/>
        <w:rPr>
          <w:rFonts w:ascii="Times New Roman" w:hAnsi="Times New Roman" w:cs="Times New Roman"/>
          <w:b/>
          <w:i/>
          <w:color w:val="auto"/>
          <w:kern w:val="32"/>
          <w:sz w:val="28"/>
          <w:szCs w:val="28"/>
          <w:lang w:eastAsia="ar-SA"/>
        </w:rPr>
      </w:pPr>
      <w:r w:rsidRPr="00E66E41">
        <w:rPr>
          <w:rFonts w:ascii="Times New Roman" w:hAnsi="Times New Roman" w:cs="Times New Roman"/>
          <w:b/>
          <w:i/>
          <w:color w:val="auto"/>
          <w:kern w:val="32"/>
          <w:sz w:val="28"/>
          <w:szCs w:val="28"/>
          <w:lang w:eastAsia="ar-SA"/>
        </w:rPr>
        <w:lastRenderedPageBreak/>
        <w:t xml:space="preserve">        ЧАСТЬ IV. БЛАГОУСТРОЙСТВО И ДИЗАЙН МАТЕРИАЛЬНО-ПРОСТРАНСТВЕННОЙ СРЕДЫ СЕМЕНОВСКОГО МУНИЦИПАЛЬНОГО ОБРАЗОВАНИЯ</w:t>
      </w:r>
    </w:p>
    <w:p w:rsidR="007D6D76" w:rsidRPr="00E66E41" w:rsidRDefault="009916EC" w:rsidP="009916EC">
      <w:pPr>
        <w:pStyle w:val="3"/>
        <w:spacing w:line="276" w:lineRule="auto"/>
        <w:jc w:val="both"/>
        <w:rPr>
          <w:i/>
          <w:lang w:eastAsia="ar-SA"/>
        </w:rPr>
      </w:pPr>
      <w:r w:rsidRPr="00E66E41">
        <w:rPr>
          <w:i/>
          <w:lang w:eastAsia="ar-SA"/>
        </w:rPr>
        <w:t xml:space="preserve">           </w:t>
      </w:r>
      <w:r w:rsidR="00533CE1" w:rsidRPr="00E66E41">
        <w:rPr>
          <w:i/>
          <w:lang w:eastAsia="ar-SA"/>
        </w:rPr>
        <w:t>Статья 37</w:t>
      </w:r>
      <w:r w:rsidRPr="00E66E41">
        <w:rPr>
          <w:i/>
          <w:lang w:eastAsia="ar-SA"/>
        </w:rPr>
        <w:t>. Общее описание объектов благоустройства и дизайна материально-пространственной среды поселения……………………………………………………………</w:t>
      </w:r>
      <w:r w:rsidR="00533CE1" w:rsidRPr="00E66E41">
        <w:rPr>
          <w:i/>
          <w:lang w:eastAsia="ar-SA"/>
        </w:rPr>
        <w:t>…….77</w:t>
      </w:r>
    </w:p>
    <w:p w:rsidR="007D6D76" w:rsidRPr="00E66E41" w:rsidRDefault="00533CE1" w:rsidP="008151D5">
      <w:pPr>
        <w:pStyle w:val="3"/>
        <w:spacing w:line="276" w:lineRule="auto"/>
        <w:jc w:val="both"/>
        <w:rPr>
          <w:i/>
          <w:lang w:eastAsia="ar-SA"/>
        </w:rPr>
      </w:pPr>
      <w:r w:rsidRPr="00E66E41">
        <w:rPr>
          <w:i/>
          <w:lang w:eastAsia="ar-SA"/>
        </w:rPr>
        <w:t xml:space="preserve">           Статья 38</w:t>
      </w:r>
      <w:r w:rsidR="008151D5" w:rsidRPr="00E66E41">
        <w:rPr>
          <w:i/>
          <w:lang w:eastAsia="ar-SA"/>
        </w:rPr>
        <w:t>. Порядок создания, изменения (реконструкции) объектов благоустройства………………………………………………………………………………………....79</w:t>
      </w:r>
    </w:p>
    <w:p w:rsidR="007D6D76" w:rsidRPr="00E66E41" w:rsidRDefault="00FD725C" w:rsidP="00260484">
      <w:pPr>
        <w:pStyle w:val="31"/>
        <w:rPr>
          <w:rFonts w:asciiTheme="minorHAnsi" w:eastAsiaTheme="minorEastAsia" w:hAnsiTheme="minorHAnsi" w:cstheme="minorBidi"/>
          <w:sz w:val="22"/>
          <w:lang w:eastAsia="ru-RU"/>
        </w:rPr>
      </w:pPr>
      <w:hyperlink w:anchor="_Toc439076961" w:history="1">
        <w:r w:rsidR="00533CE1" w:rsidRPr="00E66E41">
          <w:rPr>
            <w:rStyle w:val="a3"/>
          </w:rPr>
          <w:t>Статья39</w:t>
        </w:r>
        <w:r w:rsidR="007D6D76" w:rsidRPr="00E66E41">
          <w:rPr>
            <w:rStyle w:val="a3"/>
          </w:rPr>
          <w:t xml:space="preserve">. </w:t>
        </w:r>
        <w:r w:rsidR="00533CE1" w:rsidRPr="00E66E41">
          <w:t>Порядок содержания, ремонта и изменения фасадов зданий, сооружений</w:t>
        </w:r>
        <w:r w:rsidR="00533CE1" w:rsidRPr="00E66E41">
          <w:rPr>
            <w:rStyle w:val="a3"/>
            <w:u w:val="none"/>
          </w:rPr>
          <w:t xml:space="preserve"> </w:t>
        </w:r>
        <w:r w:rsidR="007D6D76" w:rsidRPr="00E66E41">
          <w:rPr>
            <w:webHidden/>
          </w:rPr>
          <w:tab/>
        </w:r>
      </w:hyperlink>
      <w:r w:rsidR="00BE5031" w:rsidRPr="00E66E41">
        <w:t>80</w:t>
      </w:r>
    </w:p>
    <w:p w:rsidR="008151D5" w:rsidRPr="00E66E41" w:rsidRDefault="008151D5" w:rsidP="008151D5">
      <w:pPr>
        <w:pStyle w:val="3"/>
        <w:spacing w:line="276" w:lineRule="auto"/>
        <w:jc w:val="both"/>
        <w:rPr>
          <w:i/>
          <w:lang w:eastAsia="ar-SA"/>
        </w:rPr>
      </w:pPr>
      <w:r w:rsidRPr="00E66E41">
        <w:rPr>
          <w:i/>
          <w:lang w:eastAsia="ar-SA"/>
        </w:rPr>
        <w:t xml:space="preserve">           </w:t>
      </w:r>
      <w:r w:rsidR="00533CE1" w:rsidRPr="00E66E41">
        <w:rPr>
          <w:i/>
          <w:lang w:eastAsia="ar-SA"/>
        </w:rPr>
        <w:t>Статья 40</w:t>
      </w:r>
      <w:r w:rsidRPr="00E66E41">
        <w:rPr>
          <w:i/>
          <w:lang w:eastAsia="ar-SA"/>
        </w:rPr>
        <w:t>. Элементы благоустройства и дизайна материально-пространственной среды поселения………………………………………………………………….81</w:t>
      </w:r>
    </w:p>
    <w:p w:rsidR="007D6D76" w:rsidRPr="00E66E41" w:rsidRDefault="00FD725C" w:rsidP="001D36B1">
      <w:pPr>
        <w:pStyle w:val="31"/>
        <w:rPr>
          <w:rFonts w:asciiTheme="minorHAnsi" w:eastAsiaTheme="minorEastAsia" w:hAnsiTheme="minorHAnsi" w:cstheme="minorBidi"/>
          <w:sz w:val="22"/>
          <w:lang w:eastAsia="ru-RU"/>
        </w:rPr>
      </w:pPr>
      <w:hyperlink w:anchor="_Toc439076962" w:history="1">
        <w:r w:rsidR="009916EC" w:rsidRPr="00E66E41">
          <w:rPr>
            <w:rStyle w:val="a3"/>
          </w:rPr>
          <w:t>Статья 4</w:t>
        </w:r>
        <w:r w:rsidR="00533CE1" w:rsidRPr="00E66E41">
          <w:rPr>
            <w:rStyle w:val="a3"/>
          </w:rPr>
          <w:t>1</w:t>
        </w:r>
        <w:r w:rsidR="007D6D76" w:rsidRPr="00E66E41">
          <w:rPr>
            <w:rStyle w:val="a3"/>
          </w:rPr>
          <w:t>. Порядок содержания, ремонта и изменения фасадов зданий, сооружений</w:t>
        </w:r>
        <w:r w:rsidR="007D6D76" w:rsidRPr="00E66E41">
          <w:rPr>
            <w:webHidden/>
          </w:rPr>
          <w:tab/>
        </w:r>
      </w:hyperlink>
      <w:r w:rsidR="001D36B1" w:rsidRPr="00E66E41">
        <w:t>81</w:t>
      </w:r>
    </w:p>
    <w:p w:rsidR="007D6D76" w:rsidRPr="00E66E41" w:rsidRDefault="00FD725C" w:rsidP="00260484">
      <w:pPr>
        <w:pStyle w:val="31"/>
        <w:rPr>
          <w:rFonts w:asciiTheme="minorHAnsi" w:eastAsiaTheme="minorEastAsia" w:hAnsiTheme="minorHAnsi" w:cstheme="minorBidi"/>
          <w:sz w:val="22"/>
          <w:lang w:eastAsia="ru-RU"/>
        </w:rPr>
      </w:pPr>
      <w:hyperlink w:anchor="_Toc439076965" w:history="1">
        <w:r w:rsidR="009916EC" w:rsidRPr="00E66E41">
          <w:rPr>
            <w:rStyle w:val="a3"/>
          </w:rPr>
          <w:t>Статья 4</w:t>
        </w:r>
        <w:r w:rsidR="00533CE1" w:rsidRPr="00E66E41">
          <w:rPr>
            <w:rStyle w:val="a3"/>
          </w:rPr>
          <w:t>2</w:t>
        </w:r>
        <w:r w:rsidR="007D6D76" w:rsidRPr="00E66E41">
          <w:rPr>
            <w:rStyle w:val="a3"/>
          </w:rPr>
          <w:t>. Общие требования, предъявляемые к элементам благоустройства</w:t>
        </w:r>
        <w:r w:rsidR="007D6D76" w:rsidRPr="00E66E41">
          <w:rPr>
            <w:webHidden/>
          </w:rPr>
          <w:tab/>
        </w:r>
      </w:hyperlink>
      <w:r w:rsidR="00BE5031" w:rsidRPr="00E66E41">
        <w:t>8</w:t>
      </w:r>
      <w:r w:rsidR="001D36B1" w:rsidRPr="00E66E41">
        <w:t>2</w:t>
      </w:r>
    </w:p>
    <w:p w:rsidR="007D6D76" w:rsidRPr="00E66E41" w:rsidRDefault="00FD725C" w:rsidP="00260484">
      <w:pPr>
        <w:pStyle w:val="31"/>
        <w:rPr>
          <w:rFonts w:asciiTheme="minorHAnsi" w:eastAsiaTheme="minorEastAsia" w:hAnsiTheme="minorHAnsi" w:cstheme="minorBidi"/>
          <w:sz w:val="22"/>
          <w:lang w:eastAsia="ru-RU"/>
        </w:rPr>
      </w:pPr>
      <w:hyperlink w:anchor="_Toc439076966" w:history="1">
        <w:r w:rsidR="009916EC" w:rsidRPr="00E66E41">
          <w:rPr>
            <w:rStyle w:val="a3"/>
          </w:rPr>
          <w:t>Статья </w:t>
        </w:r>
        <w:r w:rsidR="00533CE1" w:rsidRPr="00E66E41">
          <w:rPr>
            <w:rStyle w:val="a3"/>
          </w:rPr>
          <w:t>43</w:t>
        </w:r>
        <w:r w:rsidR="007D6D76" w:rsidRPr="00E66E41">
          <w:rPr>
            <w:rStyle w:val="a3"/>
          </w:rPr>
          <w:t>. Благоустройство и озеленение урбанизированных территорий</w:t>
        </w:r>
        <w:r w:rsidR="007D6D76" w:rsidRPr="00E66E41">
          <w:rPr>
            <w:webHidden/>
          </w:rPr>
          <w:tab/>
        </w:r>
        <w:r w:rsidRPr="00E66E41">
          <w:rPr>
            <w:webHidden/>
          </w:rPr>
          <w:fldChar w:fldCharType="begin"/>
        </w:r>
        <w:r w:rsidR="007D6D76" w:rsidRPr="00E66E41">
          <w:rPr>
            <w:webHidden/>
          </w:rPr>
          <w:instrText xml:space="preserve"> PAGEREF _Toc439076966 \h </w:instrText>
        </w:r>
        <w:r w:rsidRPr="00E66E41">
          <w:rPr>
            <w:webHidden/>
          </w:rPr>
        </w:r>
        <w:r w:rsidRPr="00E66E41">
          <w:rPr>
            <w:webHidden/>
          </w:rPr>
          <w:fldChar w:fldCharType="separate"/>
        </w:r>
        <w:r w:rsidR="006D7878">
          <w:rPr>
            <w:webHidden/>
          </w:rPr>
          <w:t>82</w:t>
        </w:r>
        <w:r w:rsidRPr="00E66E41">
          <w:rPr>
            <w:webHidden/>
          </w:rPr>
          <w:fldChar w:fldCharType="end"/>
        </w:r>
      </w:hyperlink>
    </w:p>
    <w:p w:rsidR="007D6D76" w:rsidRPr="00E66E41" w:rsidRDefault="00FD725C" w:rsidP="00260484">
      <w:pPr>
        <w:pStyle w:val="31"/>
        <w:rPr>
          <w:rFonts w:asciiTheme="minorHAnsi" w:eastAsiaTheme="minorEastAsia" w:hAnsiTheme="minorHAnsi" w:cstheme="minorBidi"/>
          <w:sz w:val="22"/>
          <w:lang w:eastAsia="ru-RU"/>
        </w:rPr>
      </w:pPr>
      <w:hyperlink w:anchor="_Toc439076967" w:history="1"/>
    </w:p>
    <w:p w:rsidR="007D6D76" w:rsidRPr="00E66E41" w:rsidRDefault="00FD725C">
      <w:pPr>
        <w:pStyle w:val="11"/>
        <w:rPr>
          <w:rFonts w:asciiTheme="minorHAnsi" w:eastAsiaTheme="minorEastAsia" w:hAnsiTheme="minorHAnsi" w:cstheme="minorBidi"/>
          <w:b w:val="0"/>
          <w:bCs w:val="0"/>
          <w:sz w:val="22"/>
          <w:szCs w:val="22"/>
        </w:rPr>
      </w:pPr>
      <w:hyperlink w:anchor="_Toc439076971" w:history="1">
        <w:r w:rsidR="007D6D76" w:rsidRPr="00E66E41">
          <w:rPr>
            <w:rStyle w:val="a3"/>
            <w:i/>
            <w:kern w:val="32"/>
            <w:lang w:eastAsia="ar-SA"/>
          </w:rPr>
          <w:t>ПРИЛОЖЕНИЕ</w:t>
        </w:r>
        <w:r w:rsidR="007D6D76" w:rsidRPr="00E66E41">
          <w:rPr>
            <w:webHidden/>
          </w:rPr>
          <w:tab/>
        </w:r>
      </w:hyperlink>
    </w:p>
    <w:p w:rsidR="007D6D76" w:rsidRPr="00E66E41" w:rsidRDefault="00FD725C">
      <w:pPr>
        <w:pStyle w:val="21"/>
        <w:rPr>
          <w:rFonts w:asciiTheme="minorHAnsi" w:eastAsiaTheme="minorEastAsia" w:hAnsiTheme="minorHAnsi" w:cstheme="minorBidi"/>
          <w:noProof/>
          <w:sz w:val="22"/>
          <w:lang w:eastAsia="ru-RU"/>
        </w:rPr>
      </w:pPr>
      <w:hyperlink w:anchor="_Toc439076972" w:history="1">
        <w:r w:rsidR="007D6D76" w:rsidRPr="00E66E41">
          <w:rPr>
            <w:rStyle w:val="a3"/>
            <w:b/>
            <w:i/>
            <w:noProof/>
            <w:lang w:eastAsia="ar-SA"/>
          </w:rPr>
          <w:t>Классификатор видов разрешенного использования земе</w:t>
        </w:r>
        <w:r w:rsidR="00533CE1" w:rsidRPr="00E66E41">
          <w:rPr>
            <w:rStyle w:val="a3"/>
            <w:b/>
            <w:i/>
            <w:noProof/>
            <w:lang w:eastAsia="ar-SA"/>
          </w:rPr>
          <w:t>льных участков с</w:t>
        </w:r>
        <w:r w:rsidR="007D6D76" w:rsidRPr="00E66E41">
          <w:rPr>
            <w:rStyle w:val="a3"/>
            <w:b/>
            <w:i/>
            <w:noProof/>
            <w:lang w:eastAsia="ar-SA"/>
          </w:rPr>
          <w:t>и</w:t>
        </w:r>
        <w:r w:rsidR="009916EC" w:rsidRPr="00E66E41">
          <w:rPr>
            <w:rStyle w:val="a3"/>
            <w:b/>
            <w:i/>
            <w:noProof/>
            <w:lang w:eastAsia="ar-SA"/>
          </w:rPr>
          <w:t xml:space="preserve">зменениями и дополнениями от </w:t>
        </w:r>
        <w:r w:rsidR="007D6D76" w:rsidRPr="00E66E41">
          <w:rPr>
            <w:rStyle w:val="a3"/>
            <w:b/>
            <w:i/>
            <w:noProof/>
            <w:lang w:eastAsia="ar-SA"/>
          </w:rPr>
          <w:t xml:space="preserve"> 30 сентября 2015 г.</w:t>
        </w:r>
        <w:r w:rsidR="007D6D76" w:rsidRPr="00E66E41">
          <w:rPr>
            <w:noProof/>
            <w:webHidden/>
          </w:rPr>
          <w:tab/>
        </w:r>
      </w:hyperlink>
      <w:r w:rsidR="001D36B1" w:rsidRPr="00E66E41">
        <w:t>86</w:t>
      </w:r>
    </w:p>
    <w:p w:rsidR="009C6967" w:rsidRPr="00E66E41" w:rsidRDefault="00FD725C" w:rsidP="00533CE1">
      <w:pPr>
        <w:pStyle w:val="1"/>
        <w:spacing w:line="240" w:lineRule="auto"/>
        <w:jc w:val="left"/>
        <w:rPr>
          <w:rFonts w:ascii="Times New Roman" w:hAnsi="Times New Roman" w:cs="Times New Roman"/>
          <w:b/>
          <w:i/>
          <w:color w:val="auto"/>
          <w:kern w:val="32"/>
          <w:sz w:val="28"/>
          <w:szCs w:val="28"/>
          <w:lang w:eastAsia="ar-SA"/>
        </w:rPr>
      </w:pPr>
      <w:r w:rsidRPr="00E66E41">
        <w:rPr>
          <w:rStyle w:val="a3"/>
          <w:rFonts w:ascii="Times New Roman" w:hAnsi="Times New Roman"/>
          <w:b/>
          <w:smallCaps/>
          <w:noProof/>
        </w:rPr>
        <w:fldChar w:fldCharType="end"/>
      </w:r>
      <w:bookmarkStart w:id="0" w:name="_Toc429665401"/>
      <w:bookmarkStart w:id="1" w:name="_Toc429665611"/>
      <w:bookmarkStart w:id="2" w:name="_Toc430096974"/>
      <w:r w:rsidR="009C6967" w:rsidRPr="00E66E41">
        <w:rPr>
          <w:rFonts w:ascii="Times New Roman" w:hAnsi="Times New Roman" w:cs="Times New Roman"/>
          <w:b/>
          <w:i/>
          <w:color w:val="auto"/>
          <w:kern w:val="32"/>
          <w:sz w:val="28"/>
          <w:szCs w:val="28"/>
          <w:lang w:eastAsia="ar-SA"/>
        </w:rPr>
        <w:t xml:space="preserve"> ПРИЛОЖЕНИЕ 2.</w:t>
      </w:r>
    </w:p>
    <w:p w:rsidR="009C6967" w:rsidRPr="00E66E41" w:rsidRDefault="00533CE1" w:rsidP="009C6967">
      <w:pPr>
        <w:pStyle w:val="a6"/>
        <w:rPr>
          <w:rFonts w:ascii="Times New Roman" w:hAnsi="Times New Roman"/>
          <w:b/>
          <w:i/>
          <w:sz w:val="24"/>
          <w:szCs w:val="24"/>
        </w:rPr>
      </w:pPr>
      <w:r w:rsidRPr="00E66E41">
        <w:rPr>
          <w:rFonts w:ascii="Times New Roman" w:hAnsi="Times New Roman"/>
          <w:b/>
          <w:i/>
          <w:sz w:val="24"/>
          <w:szCs w:val="24"/>
        </w:rPr>
        <w:t xml:space="preserve">          </w:t>
      </w:r>
      <w:r w:rsidR="009C6967" w:rsidRPr="00E66E41">
        <w:rPr>
          <w:rFonts w:ascii="Times New Roman" w:hAnsi="Times New Roman"/>
          <w:b/>
          <w:i/>
          <w:sz w:val="24"/>
          <w:szCs w:val="24"/>
        </w:rPr>
        <w:t>Объекты культурного наследия (ОКН), расположенные на территории  Семеновского муниципального образования ……………………………………………………………..</w:t>
      </w:r>
      <w:r w:rsidR="009C6967" w:rsidRPr="00E66E41">
        <w:rPr>
          <w:i/>
        </w:rPr>
        <w:t>.</w:t>
      </w:r>
      <w:r w:rsidR="006C05AC" w:rsidRPr="00E66E41">
        <w:rPr>
          <w:i/>
        </w:rPr>
        <w:t>...........................................................</w:t>
      </w:r>
      <w:r w:rsidR="006C05AC" w:rsidRPr="00E66E41">
        <w:rPr>
          <w:rFonts w:ascii="Times New Roman" w:hAnsi="Times New Roman"/>
          <w:i/>
          <w:sz w:val="24"/>
          <w:szCs w:val="24"/>
        </w:rPr>
        <w:t>96</w:t>
      </w:r>
    </w:p>
    <w:p w:rsidR="007D6D76" w:rsidRPr="00E66E41" w:rsidRDefault="007D6D76" w:rsidP="003F3040">
      <w:pPr>
        <w:spacing w:after="160" w:line="240" w:lineRule="auto"/>
        <w:jc w:val="left"/>
        <w:rPr>
          <w:rStyle w:val="a3"/>
          <w:rFonts w:ascii="Times New Roman" w:hAnsi="Times New Roman"/>
          <w:b/>
          <w:smallCaps/>
          <w:noProof/>
        </w:rPr>
      </w:pPr>
    </w:p>
    <w:p w:rsidR="007D6D76" w:rsidRPr="00E66E41" w:rsidRDefault="007D6D76">
      <w:pPr>
        <w:spacing w:after="160" w:line="259" w:lineRule="auto"/>
        <w:jc w:val="left"/>
        <w:rPr>
          <w:rStyle w:val="a3"/>
          <w:rFonts w:ascii="Times New Roman" w:hAnsi="Times New Roman"/>
          <w:b/>
          <w:smallCaps/>
          <w:noProof/>
        </w:rPr>
      </w:pPr>
      <w:r w:rsidRPr="00E66E41">
        <w:rPr>
          <w:rStyle w:val="a3"/>
          <w:rFonts w:ascii="Times New Roman" w:hAnsi="Times New Roman"/>
          <w:b/>
          <w:smallCaps/>
          <w:noProof/>
        </w:rPr>
        <w:br w:type="page"/>
      </w:r>
    </w:p>
    <w:p w:rsidR="000C192E" w:rsidRPr="00E66E41" w:rsidRDefault="000C192E" w:rsidP="007D6D76">
      <w:pPr>
        <w:pStyle w:val="1"/>
        <w:spacing w:line="240" w:lineRule="auto"/>
        <w:jc w:val="left"/>
        <w:rPr>
          <w:rFonts w:ascii="Times New Roman" w:hAnsi="Times New Roman" w:cs="Times New Roman"/>
          <w:b/>
          <w:i/>
          <w:color w:val="auto"/>
          <w:kern w:val="32"/>
          <w:sz w:val="28"/>
          <w:szCs w:val="28"/>
          <w:u w:val="single"/>
          <w:lang w:eastAsia="ar-SA"/>
        </w:rPr>
      </w:pPr>
      <w:bookmarkStart w:id="3" w:name="_Toc435796008"/>
      <w:bookmarkStart w:id="4" w:name="_Toc439076906"/>
      <w:r w:rsidRPr="00E66E41">
        <w:rPr>
          <w:rFonts w:ascii="Times New Roman" w:hAnsi="Times New Roman" w:cs="Times New Roman"/>
          <w:b/>
          <w:i/>
          <w:color w:val="auto"/>
          <w:kern w:val="32"/>
          <w:sz w:val="28"/>
          <w:szCs w:val="28"/>
          <w:u w:val="single"/>
          <w:lang w:eastAsia="ar-SA"/>
        </w:rPr>
        <w:lastRenderedPageBreak/>
        <w:t>ВВЕДЕНИЕ</w:t>
      </w:r>
      <w:bookmarkEnd w:id="0"/>
      <w:bookmarkEnd w:id="1"/>
      <w:bookmarkEnd w:id="2"/>
      <w:bookmarkEnd w:id="3"/>
      <w:bookmarkEnd w:id="4"/>
    </w:p>
    <w:p w:rsidR="000C192E" w:rsidRPr="00E66E41" w:rsidRDefault="000C192E" w:rsidP="000C192E">
      <w:pPr>
        <w:suppressAutoHyphens/>
        <w:spacing w:line="240" w:lineRule="auto"/>
        <w:ind w:firstLine="851"/>
        <w:jc w:val="both"/>
        <w:rPr>
          <w:rFonts w:ascii="Times New Roman" w:hAnsi="Times New Roman"/>
          <w:sz w:val="24"/>
          <w:szCs w:val="24"/>
        </w:rPr>
      </w:pPr>
    </w:p>
    <w:p w:rsidR="000C192E" w:rsidRPr="00E66E41" w:rsidRDefault="000C192E" w:rsidP="000C192E">
      <w:pPr>
        <w:pStyle w:val="12"/>
        <w:shd w:val="clear" w:color="auto" w:fill="FFFFFF"/>
        <w:ind w:firstLine="709"/>
        <w:jc w:val="both"/>
        <w:rPr>
          <w:spacing w:val="-7"/>
          <w:sz w:val="24"/>
          <w:szCs w:val="24"/>
        </w:rPr>
      </w:pPr>
      <w:r w:rsidRPr="00E66E41">
        <w:rPr>
          <w:sz w:val="24"/>
          <w:szCs w:val="24"/>
        </w:rPr>
        <w:t>Прави</w:t>
      </w:r>
      <w:r w:rsidR="004073FF" w:rsidRPr="00E66E41">
        <w:rPr>
          <w:sz w:val="24"/>
          <w:szCs w:val="24"/>
        </w:rPr>
        <w:t>ла землепользования и застройки населенных пунктов</w:t>
      </w:r>
      <w:r w:rsidR="00A64A8A" w:rsidRPr="00E66E41">
        <w:rPr>
          <w:sz w:val="24"/>
          <w:szCs w:val="24"/>
        </w:rPr>
        <w:t xml:space="preserve"> </w:t>
      </w:r>
      <w:r w:rsidR="00745520" w:rsidRPr="00E66E41">
        <w:rPr>
          <w:sz w:val="24"/>
          <w:szCs w:val="24"/>
        </w:rPr>
        <w:t>Семеновского муниципального образования</w:t>
      </w:r>
      <w:r w:rsidRPr="00E66E41">
        <w:rPr>
          <w:sz w:val="24"/>
          <w:szCs w:val="24"/>
        </w:rPr>
        <w:t xml:space="preserve"> Федоровского муниципального района Саратовской области были разработаны </w:t>
      </w:r>
      <w:r w:rsidRPr="00E66E41">
        <w:rPr>
          <w:spacing w:val="-7"/>
          <w:sz w:val="24"/>
          <w:szCs w:val="24"/>
        </w:rPr>
        <w:t xml:space="preserve">ФГБОУ ВПО «САРАТОВСКИЙ ГОСУДАРСТВЕННЫЙ УНИВЕРСИТЕТ ИМЕНИ Н.Г. ЧЕРНЫШЕВСКОГО» НАУЧНО-ВНЕДРЕНЧЕСКИЙ ОБРАЗОВАТЕЛЬНЫЙ ЦЕНТР ГЕОИНФОРМАЦИОННЫХ ТЕХНОЛОГИЙ (НВОЦ «ГИС-ЦЕНТР») (г. Саратов) </w:t>
      </w:r>
      <w:r w:rsidRPr="00E66E41">
        <w:rPr>
          <w:sz w:val="24"/>
          <w:szCs w:val="24"/>
        </w:rPr>
        <w:t>в 2012 году.</w:t>
      </w:r>
    </w:p>
    <w:p w:rsidR="000C192E" w:rsidRPr="00E66E41" w:rsidRDefault="00EB0A7C" w:rsidP="000C192E">
      <w:pPr>
        <w:suppressAutoHyphens/>
        <w:spacing w:line="240" w:lineRule="auto"/>
        <w:ind w:firstLine="851"/>
        <w:jc w:val="both"/>
        <w:rPr>
          <w:rFonts w:ascii="Times New Roman" w:hAnsi="Times New Roman"/>
          <w:sz w:val="24"/>
          <w:szCs w:val="24"/>
        </w:rPr>
      </w:pPr>
      <w:r w:rsidRPr="00E66E41">
        <w:rPr>
          <w:rFonts w:ascii="Times New Roman" w:hAnsi="Times New Roman"/>
          <w:sz w:val="24"/>
          <w:szCs w:val="24"/>
        </w:rPr>
        <w:t>П</w:t>
      </w:r>
      <w:r w:rsidR="00A64A8A" w:rsidRPr="00E66E41">
        <w:rPr>
          <w:rFonts w:ascii="Times New Roman" w:hAnsi="Times New Roman"/>
          <w:sz w:val="24"/>
          <w:szCs w:val="24"/>
        </w:rPr>
        <w:t xml:space="preserve">роект  внесения изменений в </w:t>
      </w:r>
      <w:r w:rsidR="000C192E" w:rsidRPr="00E66E41">
        <w:rPr>
          <w:rFonts w:ascii="Times New Roman" w:hAnsi="Times New Roman"/>
          <w:sz w:val="24"/>
          <w:szCs w:val="24"/>
        </w:rPr>
        <w:t xml:space="preserve"> правил</w:t>
      </w:r>
      <w:r w:rsidR="00A64A8A" w:rsidRPr="00E66E41">
        <w:rPr>
          <w:rFonts w:ascii="Times New Roman" w:hAnsi="Times New Roman"/>
          <w:sz w:val="24"/>
          <w:szCs w:val="24"/>
        </w:rPr>
        <w:t>а</w:t>
      </w:r>
      <w:r w:rsidR="000C192E" w:rsidRPr="00E66E41">
        <w:rPr>
          <w:rFonts w:ascii="Times New Roman" w:hAnsi="Times New Roman"/>
          <w:sz w:val="24"/>
          <w:szCs w:val="24"/>
        </w:rPr>
        <w:t xml:space="preserve"> землепользования и застройки </w:t>
      </w:r>
      <w:r w:rsidR="000E55A0" w:rsidRPr="00E66E41">
        <w:rPr>
          <w:rFonts w:ascii="Times New Roman" w:hAnsi="Times New Roman"/>
          <w:sz w:val="24"/>
          <w:szCs w:val="24"/>
        </w:rPr>
        <w:t>территории</w:t>
      </w:r>
      <w:r w:rsidR="00A64A8A" w:rsidRPr="00E66E41">
        <w:rPr>
          <w:rFonts w:ascii="Times New Roman" w:hAnsi="Times New Roman"/>
          <w:sz w:val="24"/>
          <w:szCs w:val="24"/>
        </w:rPr>
        <w:t xml:space="preserve"> </w:t>
      </w:r>
      <w:r w:rsidR="00623122" w:rsidRPr="00E66E41">
        <w:rPr>
          <w:rFonts w:ascii="Times New Roman" w:hAnsi="Times New Roman"/>
          <w:sz w:val="24"/>
          <w:szCs w:val="24"/>
        </w:rPr>
        <w:t xml:space="preserve">Семеновского  муниципального образования </w:t>
      </w:r>
      <w:r w:rsidR="000C192E" w:rsidRPr="00E66E41">
        <w:rPr>
          <w:rFonts w:ascii="Times New Roman" w:hAnsi="Times New Roman"/>
          <w:sz w:val="24"/>
          <w:szCs w:val="24"/>
        </w:rPr>
        <w:t>Федоровского муниципаль</w:t>
      </w:r>
      <w:r w:rsidRPr="00E66E41">
        <w:rPr>
          <w:rFonts w:ascii="Times New Roman" w:hAnsi="Times New Roman"/>
          <w:sz w:val="24"/>
          <w:szCs w:val="24"/>
        </w:rPr>
        <w:t xml:space="preserve">ного района Саратовской области разработала </w:t>
      </w:r>
      <w:r w:rsidR="007F2A7E" w:rsidRPr="00E66E41">
        <w:rPr>
          <w:rFonts w:ascii="Times New Roman" w:hAnsi="Times New Roman"/>
          <w:sz w:val="24"/>
          <w:szCs w:val="24"/>
        </w:rPr>
        <w:t>а</w:t>
      </w:r>
      <w:r w:rsidRPr="00E66E41">
        <w:rPr>
          <w:rFonts w:ascii="Times New Roman" w:hAnsi="Times New Roman"/>
          <w:sz w:val="24"/>
          <w:szCs w:val="24"/>
        </w:rPr>
        <w:t>дминистрация Федоровского муниципального района</w:t>
      </w:r>
      <w:r w:rsidR="007F2A7E" w:rsidRPr="00E66E41">
        <w:rPr>
          <w:rFonts w:ascii="Times New Roman" w:hAnsi="Times New Roman"/>
          <w:sz w:val="24"/>
          <w:szCs w:val="24"/>
        </w:rPr>
        <w:t xml:space="preserve"> Саратовской области.</w:t>
      </w:r>
    </w:p>
    <w:p w:rsidR="000C192E" w:rsidRPr="00E66E41" w:rsidRDefault="000C192E" w:rsidP="000C192E">
      <w:pPr>
        <w:suppressAutoHyphens/>
        <w:spacing w:line="240" w:lineRule="auto"/>
        <w:ind w:firstLine="851"/>
        <w:jc w:val="both"/>
        <w:rPr>
          <w:rFonts w:ascii="Times New Roman" w:hAnsi="Times New Roman"/>
          <w:sz w:val="24"/>
          <w:szCs w:val="24"/>
        </w:rPr>
      </w:pPr>
      <w:r w:rsidRPr="00E66E41">
        <w:rPr>
          <w:rFonts w:ascii="Times New Roman" w:hAnsi="Times New Roman"/>
          <w:sz w:val="24"/>
          <w:szCs w:val="24"/>
        </w:rPr>
        <w:t>Внесение изменений в разработанные ранее Правила зем</w:t>
      </w:r>
      <w:r w:rsidR="000E55A0" w:rsidRPr="00E66E41">
        <w:rPr>
          <w:rFonts w:ascii="Times New Roman" w:hAnsi="Times New Roman"/>
          <w:sz w:val="24"/>
          <w:szCs w:val="24"/>
        </w:rPr>
        <w:t>лепользования и застройки включи</w:t>
      </w:r>
      <w:r w:rsidRPr="00E66E41">
        <w:rPr>
          <w:rFonts w:ascii="Times New Roman" w:hAnsi="Times New Roman"/>
          <w:sz w:val="24"/>
          <w:szCs w:val="24"/>
        </w:rPr>
        <w:t>ли в себя</w:t>
      </w:r>
      <w:r w:rsidR="000E55A0" w:rsidRPr="00E66E41">
        <w:rPr>
          <w:rFonts w:ascii="Times New Roman" w:hAnsi="Times New Roman"/>
          <w:sz w:val="24"/>
          <w:szCs w:val="24"/>
        </w:rPr>
        <w:t xml:space="preserve"> корректировки текстовой части</w:t>
      </w:r>
      <w:r w:rsidRPr="00E66E41">
        <w:rPr>
          <w:rFonts w:ascii="Times New Roman" w:hAnsi="Times New Roman"/>
          <w:sz w:val="24"/>
          <w:szCs w:val="24"/>
        </w:rPr>
        <w:t>:</w:t>
      </w:r>
    </w:p>
    <w:p w:rsidR="000C192E" w:rsidRPr="00E66E41" w:rsidRDefault="000C192E" w:rsidP="000C192E">
      <w:pPr>
        <w:numPr>
          <w:ilvl w:val="0"/>
          <w:numId w:val="1"/>
        </w:numPr>
        <w:tabs>
          <w:tab w:val="left" w:pos="851"/>
        </w:tabs>
        <w:suppressAutoHyphens/>
        <w:spacing w:line="240" w:lineRule="auto"/>
        <w:ind w:left="851"/>
        <w:jc w:val="both"/>
        <w:rPr>
          <w:rFonts w:ascii="Times New Roman" w:hAnsi="Times New Roman"/>
          <w:sz w:val="24"/>
          <w:szCs w:val="24"/>
        </w:rPr>
      </w:pPr>
      <w:r w:rsidRPr="00E66E41">
        <w:rPr>
          <w:rFonts w:ascii="Times New Roman" w:hAnsi="Times New Roman"/>
          <w:sz w:val="24"/>
          <w:szCs w:val="24"/>
        </w:rPr>
        <w:t>в связи с изменениями в Градостроительном кодексе Российской Федерации, Земельном кодексе Российской Федерации и других федеральных законах;</w:t>
      </w:r>
    </w:p>
    <w:p w:rsidR="000C192E" w:rsidRPr="00E66E41" w:rsidRDefault="000C192E" w:rsidP="000C192E">
      <w:pPr>
        <w:numPr>
          <w:ilvl w:val="0"/>
          <w:numId w:val="1"/>
        </w:numPr>
        <w:tabs>
          <w:tab w:val="left" w:pos="851"/>
        </w:tabs>
        <w:suppressAutoHyphens/>
        <w:spacing w:line="240" w:lineRule="auto"/>
        <w:ind w:left="851"/>
        <w:jc w:val="both"/>
        <w:rPr>
          <w:rFonts w:ascii="Times New Roman" w:hAnsi="Times New Roman"/>
          <w:sz w:val="24"/>
          <w:szCs w:val="24"/>
        </w:rPr>
      </w:pPr>
      <w:r w:rsidRPr="00E66E41">
        <w:rPr>
          <w:rFonts w:ascii="Times New Roman" w:hAnsi="Times New Roman"/>
          <w:sz w:val="24"/>
          <w:szCs w:val="24"/>
        </w:rPr>
        <w:t>с учетом требований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w:t>
      </w:r>
    </w:p>
    <w:p w:rsidR="000C192E" w:rsidRPr="00E66E41" w:rsidRDefault="000C192E" w:rsidP="000C192E">
      <w:pPr>
        <w:numPr>
          <w:ilvl w:val="0"/>
          <w:numId w:val="1"/>
        </w:numPr>
        <w:tabs>
          <w:tab w:val="left" w:pos="851"/>
        </w:tabs>
        <w:suppressAutoHyphens/>
        <w:spacing w:line="240" w:lineRule="auto"/>
        <w:ind w:left="851"/>
        <w:jc w:val="both"/>
        <w:rPr>
          <w:rFonts w:ascii="Times New Roman" w:hAnsi="Times New Roman"/>
          <w:sz w:val="24"/>
          <w:szCs w:val="24"/>
        </w:rPr>
      </w:pPr>
      <w:r w:rsidRPr="00E66E41">
        <w:rPr>
          <w:rFonts w:ascii="Times New Roman" w:hAnsi="Times New Roman"/>
          <w:sz w:val="24"/>
          <w:szCs w:val="24"/>
        </w:rPr>
        <w:t xml:space="preserve">в связи с </w:t>
      </w:r>
      <w:r w:rsidR="00623122" w:rsidRPr="00E66E41">
        <w:rPr>
          <w:rFonts w:ascii="Times New Roman" w:hAnsi="Times New Roman"/>
          <w:sz w:val="24"/>
          <w:szCs w:val="24"/>
        </w:rPr>
        <w:t xml:space="preserve">вступлением в силу Закона Саратовской области от 22 апреля 2016 года № 43-ЗСО «О преобразовании Калдинского, Николаевского и Семеновского муниципальных образований </w:t>
      </w:r>
      <w:r w:rsidRPr="00E66E41">
        <w:rPr>
          <w:rFonts w:ascii="Times New Roman" w:hAnsi="Times New Roman"/>
          <w:sz w:val="24"/>
          <w:szCs w:val="24"/>
        </w:rPr>
        <w:t xml:space="preserve"> Федоровского муниципального района Саратовской области</w:t>
      </w:r>
      <w:r w:rsidR="00623122" w:rsidRPr="00E66E41">
        <w:rPr>
          <w:rFonts w:ascii="Times New Roman" w:hAnsi="Times New Roman"/>
          <w:sz w:val="24"/>
          <w:szCs w:val="24"/>
        </w:rPr>
        <w:t xml:space="preserve"> и внесении изменений в Закон Саратовской области «О муниципаль</w:t>
      </w:r>
      <w:r w:rsidR="00FC5CB9" w:rsidRPr="00E66E41">
        <w:rPr>
          <w:rFonts w:ascii="Times New Roman" w:hAnsi="Times New Roman"/>
          <w:sz w:val="24"/>
          <w:szCs w:val="24"/>
        </w:rPr>
        <w:t>ных образованиях, входящих в со</w:t>
      </w:r>
      <w:r w:rsidR="00623122" w:rsidRPr="00E66E41">
        <w:rPr>
          <w:rFonts w:ascii="Times New Roman" w:hAnsi="Times New Roman"/>
          <w:sz w:val="24"/>
          <w:szCs w:val="24"/>
        </w:rPr>
        <w:t>став Федоровского муниципального района»</w:t>
      </w:r>
      <w:r w:rsidRPr="00E66E41">
        <w:rPr>
          <w:rFonts w:ascii="Times New Roman" w:hAnsi="Times New Roman"/>
          <w:sz w:val="24"/>
          <w:szCs w:val="24"/>
        </w:rPr>
        <w:t>;</w:t>
      </w:r>
    </w:p>
    <w:p w:rsidR="000C192E" w:rsidRPr="00E66E41" w:rsidRDefault="000C192E" w:rsidP="000C192E">
      <w:pPr>
        <w:numPr>
          <w:ilvl w:val="0"/>
          <w:numId w:val="1"/>
        </w:numPr>
        <w:tabs>
          <w:tab w:val="left" w:pos="851"/>
        </w:tabs>
        <w:suppressAutoHyphens/>
        <w:spacing w:line="240" w:lineRule="auto"/>
        <w:ind w:left="851"/>
        <w:jc w:val="both"/>
        <w:rPr>
          <w:rFonts w:ascii="Times New Roman" w:hAnsi="Times New Roman"/>
          <w:sz w:val="24"/>
          <w:szCs w:val="24"/>
        </w:rPr>
      </w:pPr>
      <w:r w:rsidRPr="00E66E41">
        <w:rPr>
          <w:rFonts w:ascii="Times New Roman" w:hAnsi="Times New Roman"/>
          <w:sz w:val="24"/>
          <w:szCs w:val="24"/>
        </w:rPr>
        <w:t>прочие изменения.</w:t>
      </w:r>
    </w:p>
    <w:p w:rsidR="000C192E" w:rsidRPr="00E66E41" w:rsidRDefault="000C192E" w:rsidP="000C192E">
      <w:pPr>
        <w:suppressAutoHyphens/>
        <w:spacing w:line="240" w:lineRule="auto"/>
        <w:ind w:firstLine="851"/>
        <w:jc w:val="both"/>
        <w:rPr>
          <w:rFonts w:ascii="Times New Roman" w:hAnsi="Times New Roman"/>
          <w:sz w:val="24"/>
          <w:szCs w:val="24"/>
        </w:rPr>
      </w:pPr>
    </w:p>
    <w:p w:rsidR="000C192E" w:rsidRPr="00E66E41" w:rsidRDefault="000C192E" w:rsidP="00B7109D">
      <w:pPr>
        <w:pStyle w:val="1"/>
        <w:spacing w:line="240" w:lineRule="auto"/>
        <w:jc w:val="left"/>
        <w:rPr>
          <w:rFonts w:ascii="Times New Roman" w:hAnsi="Times New Roman" w:cs="Times New Roman"/>
          <w:b/>
          <w:i/>
          <w:kern w:val="32"/>
          <w:sz w:val="28"/>
          <w:szCs w:val="28"/>
          <w:u w:val="single"/>
          <w:lang w:eastAsia="ar-SA"/>
        </w:rPr>
      </w:pPr>
      <w:r w:rsidRPr="00E66E41">
        <w:br w:type="page"/>
      </w:r>
      <w:bookmarkStart w:id="5" w:name="_Toc312188772"/>
      <w:bookmarkStart w:id="6" w:name="_Toc429415657"/>
      <w:bookmarkStart w:id="7" w:name="_Toc429587143"/>
      <w:bookmarkStart w:id="8" w:name="_Toc439076907"/>
      <w:r w:rsidR="00B7109D" w:rsidRPr="00E66E41">
        <w:rPr>
          <w:rFonts w:ascii="Times New Roman" w:hAnsi="Times New Roman" w:cs="Times New Roman"/>
          <w:b/>
          <w:i/>
          <w:color w:val="auto"/>
          <w:kern w:val="32"/>
          <w:sz w:val="28"/>
          <w:szCs w:val="28"/>
          <w:u w:val="single"/>
          <w:lang w:eastAsia="ar-SA"/>
        </w:rPr>
        <w:lastRenderedPageBreak/>
        <w:t>ЧАСТЬ I. ПОРЯДОК ПРИМЕНЕНИЯ ПРАВИЛ ЗЕМЛЕПОЛЬЗОВАНИЯ И ЗАСТРОЙКИ</w:t>
      </w:r>
      <w:bookmarkEnd w:id="5"/>
      <w:r w:rsidR="00B7109D" w:rsidRPr="00E66E41">
        <w:rPr>
          <w:rFonts w:ascii="Times New Roman" w:hAnsi="Times New Roman" w:cs="Times New Roman"/>
          <w:b/>
          <w:i/>
          <w:color w:val="auto"/>
          <w:kern w:val="32"/>
          <w:sz w:val="28"/>
          <w:szCs w:val="28"/>
          <w:u w:val="single"/>
          <w:lang w:eastAsia="ar-SA"/>
        </w:rPr>
        <w:t xml:space="preserve"> И ВНЕСЕНИЯ В НИХ ИЗМЕНЕНИЙ</w:t>
      </w:r>
      <w:bookmarkEnd w:id="6"/>
      <w:bookmarkEnd w:id="7"/>
      <w:bookmarkEnd w:id="8"/>
    </w:p>
    <w:p w:rsidR="000C192E" w:rsidRPr="00E66E41" w:rsidRDefault="000C192E" w:rsidP="00BA1689">
      <w:pPr>
        <w:pStyle w:val="2"/>
        <w:spacing w:line="240" w:lineRule="auto"/>
        <w:jc w:val="both"/>
        <w:rPr>
          <w:rFonts w:ascii="Times New Roman" w:hAnsi="Times New Roman" w:cs="Times New Roman"/>
          <w:b/>
          <w:i/>
          <w:color w:val="auto"/>
          <w:sz w:val="24"/>
          <w:szCs w:val="24"/>
          <w:u w:val="single"/>
          <w:lang w:eastAsia="ar-SA"/>
        </w:rPr>
      </w:pPr>
      <w:bookmarkStart w:id="9" w:name="_Toc196878878"/>
      <w:bookmarkStart w:id="10" w:name="_Toc178752311"/>
      <w:bookmarkStart w:id="11" w:name="_Toc312188773"/>
      <w:bookmarkStart w:id="12" w:name="_Toc429415658"/>
      <w:bookmarkStart w:id="13" w:name="_Toc429587144"/>
      <w:bookmarkStart w:id="14" w:name="_Toc439076908"/>
      <w:r w:rsidRPr="00E66E41">
        <w:rPr>
          <w:rFonts w:ascii="Times New Roman" w:hAnsi="Times New Roman" w:cs="Times New Roman"/>
          <w:b/>
          <w:i/>
          <w:color w:val="auto"/>
          <w:sz w:val="24"/>
          <w:szCs w:val="24"/>
          <w:u w:val="single"/>
          <w:lang w:eastAsia="ar-SA"/>
        </w:rPr>
        <w:t xml:space="preserve">Глава 1. </w:t>
      </w:r>
      <w:bookmarkEnd w:id="9"/>
      <w:bookmarkEnd w:id="10"/>
      <w:bookmarkEnd w:id="11"/>
      <w:r w:rsidRPr="00E66E41">
        <w:rPr>
          <w:rFonts w:ascii="Times New Roman" w:hAnsi="Times New Roman" w:cs="Times New Roman"/>
          <w:b/>
          <w:i/>
          <w:color w:val="auto"/>
          <w:sz w:val="24"/>
          <w:szCs w:val="24"/>
          <w:u w:val="single"/>
          <w:lang w:eastAsia="ar-SA"/>
        </w:rPr>
        <w:t>Общие положения</w:t>
      </w:r>
      <w:bookmarkEnd w:id="12"/>
      <w:bookmarkEnd w:id="13"/>
      <w:bookmarkEnd w:id="14"/>
    </w:p>
    <w:p w:rsidR="000C192E" w:rsidRPr="00E66E41" w:rsidRDefault="000C192E" w:rsidP="00BA1689">
      <w:pPr>
        <w:pStyle w:val="3"/>
        <w:spacing w:line="276" w:lineRule="auto"/>
        <w:jc w:val="both"/>
        <w:rPr>
          <w:i/>
          <w:u w:val="single"/>
          <w:lang w:eastAsia="ar-SA"/>
        </w:rPr>
      </w:pPr>
      <w:bookmarkStart w:id="15" w:name="_Toc282347506"/>
      <w:bookmarkStart w:id="16" w:name="_Toc321209543"/>
      <w:bookmarkStart w:id="17" w:name="_Toc339819789"/>
      <w:bookmarkStart w:id="18" w:name="_Toc380501007"/>
      <w:bookmarkStart w:id="19" w:name="_Toc380581523"/>
      <w:bookmarkStart w:id="20" w:name="_Toc392516655"/>
      <w:bookmarkStart w:id="21" w:name="_Toc400454202"/>
      <w:bookmarkStart w:id="22" w:name="_Toc410315180"/>
      <w:bookmarkStart w:id="23" w:name="_Toc424120739"/>
      <w:bookmarkStart w:id="24" w:name="_Toc429415659"/>
      <w:bookmarkStart w:id="25" w:name="_Toc429587145"/>
      <w:bookmarkStart w:id="26" w:name="_Toc439076909"/>
      <w:r w:rsidRPr="00E66E41">
        <w:rPr>
          <w:i/>
          <w:u w:val="single"/>
          <w:lang w:eastAsia="ar-SA"/>
        </w:rPr>
        <w:t>Статья 1. Назначение и содержание Правил</w:t>
      </w:r>
      <w:bookmarkEnd w:id="15"/>
      <w:bookmarkEnd w:id="16"/>
      <w:bookmarkEnd w:id="17"/>
      <w:bookmarkEnd w:id="18"/>
      <w:bookmarkEnd w:id="19"/>
      <w:bookmarkEnd w:id="20"/>
      <w:bookmarkEnd w:id="21"/>
      <w:bookmarkEnd w:id="22"/>
      <w:bookmarkEnd w:id="23"/>
      <w:r w:rsidRPr="00E66E41">
        <w:rPr>
          <w:i/>
          <w:u w:val="single"/>
          <w:lang w:eastAsia="ar-SA"/>
        </w:rPr>
        <w:t xml:space="preserve"> землепользования и застройки</w:t>
      </w:r>
      <w:bookmarkEnd w:id="24"/>
      <w:bookmarkEnd w:id="25"/>
      <w:bookmarkEnd w:id="26"/>
    </w:p>
    <w:p w:rsidR="000C192E" w:rsidRPr="00E66E41" w:rsidRDefault="003F13EF" w:rsidP="003F13EF">
      <w:pPr>
        <w:pStyle w:val="a5"/>
        <w:ind w:firstLine="0"/>
        <w:rPr>
          <w:lang w:val="ru-RU"/>
        </w:rPr>
      </w:pPr>
      <w:r w:rsidRPr="00E66E41">
        <w:rPr>
          <w:lang w:val="ru-RU"/>
        </w:rPr>
        <w:t xml:space="preserve">          </w:t>
      </w:r>
      <w:r w:rsidR="000C192E" w:rsidRPr="00E66E41">
        <w:rPr>
          <w:lang w:val="ru-RU"/>
        </w:rPr>
        <w:t>1. Прави</w:t>
      </w:r>
      <w:r w:rsidR="00A64A8A" w:rsidRPr="00E66E41">
        <w:rPr>
          <w:lang w:val="ru-RU"/>
        </w:rPr>
        <w:t xml:space="preserve">ла землепользования и застройки </w:t>
      </w:r>
      <w:r w:rsidR="00020630" w:rsidRPr="00E66E41">
        <w:t>Семеновского муниципального образования Федоровского муниципального района Саратовской области</w:t>
      </w:r>
      <w:r w:rsidR="000C192E" w:rsidRPr="00E66E41">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sidR="00E24B3C" w:rsidRPr="00E66E41">
        <w:rPr>
          <w:lang w:val="ru-RU"/>
        </w:rPr>
        <w:t>Сарато</w:t>
      </w:r>
      <w:r w:rsidR="007F2A7E" w:rsidRPr="00E66E41">
        <w:rPr>
          <w:lang w:val="ru-RU"/>
        </w:rPr>
        <w:t>вской области, Федоровско</w:t>
      </w:r>
      <w:r w:rsidR="00E24B3C" w:rsidRPr="00E66E41">
        <w:rPr>
          <w:lang w:val="ru-RU"/>
        </w:rPr>
        <w:t xml:space="preserve">го муниципального района, </w:t>
      </w:r>
      <w:r w:rsidR="00020630" w:rsidRPr="00E66E41">
        <w:rPr>
          <w:lang w:val="ru-RU"/>
        </w:rPr>
        <w:t xml:space="preserve">Семеновского </w:t>
      </w:r>
      <w:r w:rsidR="000C192E" w:rsidRPr="00E66E41">
        <w:rPr>
          <w:lang w:val="ru-RU"/>
        </w:rPr>
        <w:t xml:space="preserve"> муниципального образования вводят систему регулирования землепользования и застройки, которая основана на градостроительном зонировании – делении всей территории в границах </w:t>
      </w:r>
      <w:r w:rsidR="00B7032E" w:rsidRPr="00E66E41">
        <w:rPr>
          <w:lang w:val="ru-RU"/>
        </w:rPr>
        <w:t xml:space="preserve">населенных пунктов </w:t>
      </w:r>
      <w:r w:rsidR="000C192E" w:rsidRPr="00E66E41">
        <w:rPr>
          <w:lang w:val="ru-RU"/>
        </w:rPr>
        <w:t>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0C192E" w:rsidRPr="00E66E41" w:rsidRDefault="003F13EF" w:rsidP="003F13EF">
      <w:pPr>
        <w:pStyle w:val="a5"/>
        <w:ind w:firstLine="0"/>
        <w:rPr>
          <w:lang w:val="ru-RU"/>
        </w:rPr>
      </w:pPr>
      <w:r w:rsidRPr="00E66E41">
        <w:rPr>
          <w:lang w:val="ru-RU"/>
        </w:rPr>
        <w:t xml:space="preserve">          </w:t>
      </w:r>
      <w:r w:rsidR="000C192E" w:rsidRPr="00E66E41">
        <w:rPr>
          <w:lang w:val="ru-RU"/>
        </w:rPr>
        <w:t>Правила землепользования и застройки устанавливают градостроительные тре</w:t>
      </w:r>
      <w:r w:rsidR="00B7032E" w:rsidRPr="00E66E41">
        <w:rPr>
          <w:lang w:val="ru-RU"/>
        </w:rPr>
        <w:t>бования к планированию развития</w:t>
      </w:r>
      <w:r w:rsidR="00B7032E" w:rsidRPr="00E66E41">
        <w:t xml:space="preserve"> </w:t>
      </w:r>
      <w:r w:rsidR="00A64A8A" w:rsidRPr="00E66E41">
        <w:rPr>
          <w:lang w:val="ru-RU"/>
        </w:rPr>
        <w:t xml:space="preserve">территории </w:t>
      </w:r>
      <w:r w:rsidR="00B7032E" w:rsidRPr="00E66E41">
        <w:rPr>
          <w:lang w:val="ru-RU"/>
        </w:rPr>
        <w:t xml:space="preserve">Семеновского </w:t>
      </w:r>
      <w:r w:rsidR="000C192E" w:rsidRPr="00E66E41">
        <w:rPr>
          <w:lang w:val="ru-RU"/>
        </w:rPr>
        <w:t xml:space="preserve"> муниципального образования, порядок осуществления градостроите</w:t>
      </w:r>
      <w:r w:rsidR="00B7032E" w:rsidRPr="00E66E41">
        <w:rPr>
          <w:lang w:val="ru-RU"/>
        </w:rPr>
        <w:t>льной деятельности на</w:t>
      </w:r>
      <w:r w:rsidR="000C192E" w:rsidRPr="00E66E41">
        <w:rPr>
          <w:lang w:val="ru-RU"/>
        </w:rPr>
        <w:t xml:space="preserve"> </w:t>
      </w:r>
      <w:r w:rsidR="000E55A0" w:rsidRPr="00E66E41">
        <w:t>т</w:t>
      </w:r>
      <w:r w:rsidR="000E55A0" w:rsidRPr="00E66E41">
        <w:rPr>
          <w:lang w:val="ru-RU"/>
        </w:rPr>
        <w:t>ерритории</w:t>
      </w:r>
      <w:r w:rsidR="00A64A8A" w:rsidRPr="00E66E41">
        <w:rPr>
          <w:lang w:val="ru-RU"/>
        </w:rPr>
        <w:t xml:space="preserve"> </w:t>
      </w:r>
      <w:r w:rsidR="00B7032E" w:rsidRPr="00E66E41">
        <w:rPr>
          <w:lang w:val="ru-RU"/>
        </w:rPr>
        <w:t xml:space="preserve"> Семеновского</w:t>
      </w:r>
      <w:r w:rsidR="009E10D2" w:rsidRPr="00E66E41">
        <w:rPr>
          <w:lang w:val="ru-RU"/>
        </w:rPr>
        <w:t xml:space="preserve"> </w:t>
      </w:r>
      <w:r w:rsidR="000C192E" w:rsidRPr="00E66E41">
        <w:rPr>
          <w:lang w:val="ru-RU"/>
        </w:rPr>
        <w:t>муниципального образования,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0C192E" w:rsidRPr="00E66E41" w:rsidRDefault="000C192E" w:rsidP="000C192E">
      <w:pPr>
        <w:pStyle w:val="a5"/>
        <w:rPr>
          <w:lang w:val="ru-RU"/>
        </w:rPr>
      </w:pPr>
      <w:r w:rsidRPr="00E66E41">
        <w:rPr>
          <w:lang w:val="ru-RU"/>
        </w:rPr>
        <w:t>2. Правила разрабатываются в целях:</w:t>
      </w:r>
    </w:p>
    <w:p w:rsidR="000C192E" w:rsidRPr="00E66E41" w:rsidRDefault="000C192E" w:rsidP="000C192E">
      <w:pPr>
        <w:pStyle w:val="a5"/>
        <w:rPr>
          <w:lang w:val="ru-RU"/>
        </w:rPr>
      </w:pPr>
      <w:r w:rsidRPr="00E66E41">
        <w:rPr>
          <w:lang w:val="ru-RU"/>
        </w:rPr>
        <w:t>1) создания условий для</w:t>
      </w:r>
      <w:r w:rsidR="009E10D2" w:rsidRPr="00E66E41">
        <w:rPr>
          <w:lang w:val="ru-RU"/>
        </w:rPr>
        <w:t xml:space="preserve"> устойчивого развития</w:t>
      </w:r>
      <w:r w:rsidRPr="00E66E41">
        <w:rPr>
          <w:lang w:val="ru-RU"/>
        </w:rPr>
        <w:t xml:space="preserve"> муниципального образования, сохранения окружающей среды и объектов культурного наследия;</w:t>
      </w:r>
    </w:p>
    <w:p w:rsidR="000C192E" w:rsidRPr="00E66E41" w:rsidRDefault="000C192E" w:rsidP="000C192E">
      <w:pPr>
        <w:pStyle w:val="a5"/>
        <w:rPr>
          <w:lang w:val="ru-RU"/>
        </w:rPr>
      </w:pPr>
      <w:r w:rsidRPr="00E66E41">
        <w:rPr>
          <w:lang w:val="ru-RU"/>
        </w:rPr>
        <w:t>2) создания условий для планировки территории муниципального образования;</w:t>
      </w:r>
    </w:p>
    <w:p w:rsidR="000C192E" w:rsidRPr="00E66E41" w:rsidRDefault="000C192E" w:rsidP="000C192E">
      <w:pPr>
        <w:pStyle w:val="a5"/>
        <w:rPr>
          <w:lang w:val="ru-RU"/>
        </w:rPr>
      </w:pPr>
      <w:r w:rsidRPr="00E66E41">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C192E" w:rsidRPr="00E66E41" w:rsidRDefault="000C192E" w:rsidP="000C192E">
      <w:pPr>
        <w:pStyle w:val="a5"/>
        <w:rPr>
          <w:lang w:val="ru-RU"/>
        </w:rPr>
      </w:pPr>
      <w:r w:rsidRPr="00E66E41">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C192E" w:rsidRPr="00E66E41" w:rsidRDefault="000C192E" w:rsidP="000C192E">
      <w:pPr>
        <w:pStyle w:val="a5"/>
        <w:rPr>
          <w:lang w:val="ru-RU"/>
        </w:rPr>
      </w:pPr>
      <w:r w:rsidRPr="00E66E41">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0C192E" w:rsidRPr="00E66E41" w:rsidRDefault="000C192E" w:rsidP="000C192E">
      <w:pPr>
        <w:pStyle w:val="a5"/>
        <w:rPr>
          <w:lang w:val="ru-RU"/>
        </w:rPr>
      </w:pPr>
      <w:r w:rsidRPr="00E66E41">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0C192E" w:rsidRPr="00E66E41" w:rsidRDefault="000C192E" w:rsidP="000C192E">
      <w:pPr>
        <w:pStyle w:val="a5"/>
        <w:rPr>
          <w:lang w:val="ru-RU"/>
        </w:rPr>
      </w:pPr>
      <w:r w:rsidRPr="00E66E41">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0C192E" w:rsidRPr="00E66E41" w:rsidRDefault="000C192E" w:rsidP="000C192E">
      <w:pPr>
        <w:pStyle w:val="a5"/>
        <w:rPr>
          <w:lang w:val="ru-RU"/>
        </w:rPr>
      </w:pPr>
      <w:r w:rsidRPr="00E66E41">
        <w:rPr>
          <w:lang w:val="ru-RU"/>
        </w:rPr>
        <w:t>3) организация и проведение публичных слушаний по вопросам землепользования и застройки;</w:t>
      </w:r>
    </w:p>
    <w:p w:rsidR="000C192E" w:rsidRPr="00E66E41" w:rsidRDefault="000C192E" w:rsidP="000C192E">
      <w:pPr>
        <w:pStyle w:val="a5"/>
        <w:rPr>
          <w:lang w:val="ru-RU"/>
        </w:rPr>
      </w:pPr>
      <w:r w:rsidRPr="00E66E41">
        <w:rPr>
          <w:lang w:val="ru-RU"/>
        </w:rPr>
        <w:t>4) организация разработки и согласования, утверждение проектной документации;</w:t>
      </w:r>
    </w:p>
    <w:p w:rsidR="000C192E" w:rsidRPr="00E66E41" w:rsidRDefault="000C192E" w:rsidP="000C192E">
      <w:pPr>
        <w:pStyle w:val="a5"/>
        <w:rPr>
          <w:lang w:val="ru-RU"/>
        </w:rPr>
      </w:pPr>
      <w:r w:rsidRPr="00E66E41">
        <w:rPr>
          <w:lang w:val="ru-RU"/>
        </w:rPr>
        <w:t>5) выдача разрешений на строительство, разрешений на ввод объекта в эксплуатацию;</w:t>
      </w:r>
    </w:p>
    <w:p w:rsidR="000C192E" w:rsidRPr="00E66E41" w:rsidRDefault="000C192E" w:rsidP="000C192E">
      <w:pPr>
        <w:pStyle w:val="a5"/>
        <w:rPr>
          <w:lang w:val="ru-RU"/>
        </w:rPr>
      </w:pPr>
      <w:r w:rsidRPr="00E66E41">
        <w:rPr>
          <w:lang w:val="ru-RU"/>
        </w:rPr>
        <w:t>6) организация подготовки документации по планировке территории;</w:t>
      </w:r>
    </w:p>
    <w:p w:rsidR="000C192E" w:rsidRPr="00E66E41" w:rsidRDefault="000C192E" w:rsidP="000C192E">
      <w:pPr>
        <w:pStyle w:val="a5"/>
        <w:rPr>
          <w:lang w:val="ru-RU"/>
        </w:rPr>
      </w:pPr>
      <w:r w:rsidRPr="00E66E41">
        <w:rPr>
          <w:lang w:val="ru-RU"/>
        </w:rPr>
        <w:t>7) внесение изменений в настоящие Правила.</w:t>
      </w:r>
    </w:p>
    <w:p w:rsidR="000C192E" w:rsidRPr="00E66E41" w:rsidRDefault="000C192E" w:rsidP="000C192E">
      <w:pPr>
        <w:pStyle w:val="a5"/>
        <w:rPr>
          <w:lang w:val="ru-RU"/>
        </w:rPr>
      </w:pPr>
      <w:r w:rsidRPr="00E66E41">
        <w:rPr>
          <w:lang w:val="ru-RU"/>
        </w:rPr>
        <w:t>4. Настоящие Правила содержат:</w:t>
      </w:r>
    </w:p>
    <w:p w:rsidR="000C192E" w:rsidRPr="00E66E41" w:rsidRDefault="000C192E" w:rsidP="000C192E">
      <w:pPr>
        <w:pStyle w:val="a5"/>
        <w:rPr>
          <w:lang w:val="ru-RU"/>
        </w:rPr>
      </w:pPr>
      <w:r w:rsidRPr="00E66E41">
        <w:rPr>
          <w:lang w:val="ru-RU"/>
        </w:rPr>
        <w:t>1) порядок их применения и внесения изменений в указанные правила;</w:t>
      </w:r>
    </w:p>
    <w:p w:rsidR="000C192E" w:rsidRPr="00E66E41" w:rsidRDefault="000C192E" w:rsidP="000C192E">
      <w:pPr>
        <w:pStyle w:val="a5"/>
        <w:rPr>
          <w:lang w:val="ru-RU"/>
        </w:rPr>
      </w:pPr>
      <w:r w:rsidRPr="00E66E41">
        <w:rPr>
          <w:lang w:val="ru-RU"/>
        </w:rPr>
        <w:t>2) карту градостроительного зонирования;</w:t>
      </w:r>
    </w:p>
    <w:p w:rsidR="000C192E" w:rsidRPr="00E66E41" w:rsidRDefault="000C192E" w:rsidP="000C192E">
      <w:pPr>
        <w:pStyle w:val="a5"/>
        <w:rPr>
          <w:lang w:val="ru-RU"/>
        </w:rPr>
      </w:pPr>
      <w:r w:rsidRPr="00E66E41">
        <w:rPr>
          <w:lang w:val="ru-RU"/>
        </w:rPr>
        <w:t>3) градостроительные регламенты.</w:t>
      </w:r>
    </w:p>
    <w:p w:rsidR="003F3040" w:rsidRPr="00E66E41" w:rsidRDefault="003F3040" w:rsidP="000C192E">
      <w:pPr>
        <w:pStyle w:val="a5"/>
        <w:rPr>
          <w:lang w:val="ru-RU"/>
        </w:rPr>
      </w:pPr>
    </w:p>
    <w:p w:rsidR="00412278" w:rsidRPr="00E66E41" w:rsidRDefault="00412278" w:rsidP="00BA1689">
      <w:pPr>
        <w:pStyle w:val="3"/>
        <w:spacing w:line="276" w:lineRule="auto"/>
        <w:jc w:val="both"/>
        <w:rPr>
          <w:i/>
          <w:u w:val="single"/>
          <w:lang w:eastAsia="ar-SA"/>
        </w:rPr>
      </w:pPr>
      <w:bookmarkStart w:id="27" w:name="_Toc196878879"/>
      <w:bookmarkStart w:id="28" w:name="_Toc178752312"/>
      <w:bookmarkStart w:id="29" w:name="_Toc312188774"/>
      <w:bookmarkStart w:id="30" w:name="_Toc429415660"/>
      <w:bookmarkStart w:id="31" w:name="_Toc429587146"/>
      <w:bookmarkStart w:id="32" w:name="_Toc439076910"/>
      <w:r w:rsidRPr="00E66E41">
        <w:rPr>
          <w:i/>
          <w:u w:val="single"/>
          <w:lang w:eastAsia="ar-SA"/>
        </w:rPr>
        <w:lastRenderedPageBreak/>
        <w:t>Статья 2. Основные понятия, используемые в Правилах землепользования и застройки</w:t>
      </w:r>
      <w:bookmarkEnd w:id="27"/>
      <w:bookmarkEnd w:id="28"/>
      <w:bookmarkEnd w:id="29"/>
      <w:bookmarkEnd w:id="30"/>
      <w:bookmarkEnd w:id="31"/>
      <w:bookmarkEnd w:id="32"/>
    </w:p>
    <w:p w:rsidR="00412278" w:rsidRPr="00E66E41" w:rsidRDefault="00412278" w:rsidP="00412278">
      <w:pPr>
        <w:pStyle w:val="a5"/>
        <w:rPr>
          <w:iCs/>
          <w:lang w:val="ru-RU"/>
        </w:rPr>
      </w:pPr>
      <w:r w:rsidRPr="00E66E41">
        <w:rPr>
          <w:iCs/>
          <w:lang w:val="ru-RU"/>
        </w:rPr>
        <w:t xml:space="preserve">В настоящих Правилах используются следующие основные </w:t>
      </w:r>
      <w:r w:rsidRPr="00E66E41">
        <w:rPr>
          <w:lang w:val="ru-RU"/>
        </w:rPr>
        <w:t>понятия</w:t>
      </w:r>
      <w:r w:rsidRPr="00E66E41">
        <w:rPr>
          <w:iCs/>
          <w:lang w:val="ru-RU"/>
        </w:rPr>
        <w:t>:</w:t>
      </w:r>
    </w:p>
    <w:p w:rsidR="00412278" w:rsidRPr="00E66E41" w:rsidRDefault="00412278" w:rsidP="00412278">
      <w:pPr>
        <w:pStyle w:val="a5"/>
        <w:rPr>
          <w:b/>
          <w:lang w:val="ru-RU"/>
        </w:rPr>
      </w:pPr>
      <w:r w:rsidRPr="00E66E41">
        <w:rPr>
          <w:b/>
          <w:lang w:val="ru-RU"/>
        </w:rPr>
        <w:t>акт приемки объекта</w:t>
      </w:r>
      <w:r w:rsidRPr="00E66E41">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412278" w:rsidRPr="00E66E41" w:rsidRDefault="00412278" w:rsidP="00412278">
      <w:pPr>
        <w:pStyle w:val="a5"/>
        <w:rPr>
          <w:b/>
          <w:lang w:val="ru-RU"/>
        </w:rPr>
      </w:pPr>
      <w:r w:rsidRPr="00E66E41">
        <w:rPr>
          <w:b/>
          <w:lang w:val="ru-RU"/>
        </w:rPr>
        <w:t>арендаторы земельных участков</w:t>
      </w:r>
      <w:r w:rsidRPr="00E66E41">
        <w:rPr>
          <w:lang w:val="ru-RU"/>
        </w:rPr>
        <w:t xml:space="preserve"> – лица, владеющие и пользующиеся земельными участками по договору аренды, договору субаренды;</w:t>
      </w:r>
    </w:p>
    <w:p w:rsidR="00412278" w:rsidRPr="00E66E41" w:rsidRDefault="00412278" w:rsidP="00412278">
      <w:pPr>
        <w:pStyle w:val="a5"/>
        <w:rPr>
          <w:lang w:val="ru-RU"/>
        </w:rPr>
      </w:pPr>
      <w:r w:rsidRPr="00E66E41">
        <w:rPr>
          <w:b/>
          <w:lang w:val="ru-RU"/>
        </w:rPr>
        <w:t xml:space="preserve">береговая полоса – </w:t>
      </w:r>
      <w:r w:rsidRPr="00E66E41">
        <w:rPr>
          <w:lang w:val="ru-RU"/>
        </w:rPr>
        <w:t>полоса земли вдоль береговой линии (границы водного объекта) водного объекта общего пользования;</w:t>
      </w:r>
    </w:p>
    <w:p w:rsidR="00412278" w:rsidRPr="00E66E41" w:rsidRDefault="00412278" w:rsidP="00412278">
      <w:pPr>
        <w:pStyle w:val="a5"/>
        <w:rPr>
          <w:lang w:val="ru-RU"/>
        </w:rPr>
      </w:pPr>
      <w:r w:rsidRPr="00E66E41">
        <w:rPr>
          <w:b/>
          <w:lang w:val="ru-RU"/>
        </w:rPr>
        <w:t>виды разрешенного использования земельных участков и объектов капитального строительства</w:t>
      </w:r>
      <w:r w:rsidRPr="00E66E41">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412278" w:rsidRPr="00E66E41" w:rsidRDefault="00412278" w:rsidP="00412278">
      <w:pPr>
        <w:pStyle w:val="a5"/>
        <w:rPr>
          <w:b/>
          <w:lang w:val="ru-RU"/>
        </w:rPr>
      </w:pPr>
      <w:r w:rsidRPr="00E66E41">
        <w:rPr>
          <w:b/>
          <w:lang w:val="ru-RU"/>
        </w:rPr>
        <w:t>водоохранные зоны</w:t>
      </w:r>
      <w:r w:rsidRPr="00E66E41">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12278" w:rsidRPr="00E66E41" w:rsidRDefault="00412278" w:rsidP="00412278">
      <w:pPr>
        <w:pStyle w:val="a5"/>
        <w:rPr>
          <w:b/>
          <w:lang w:val="ru-RU"/>
        </w:rPr>
      </w:pPr>
      <w:r w:rsidRPr="00E66E41">
        <w:rPr>
          <w:b/>
          <w:lang w:val="ru-RU"/>
        </w:rPr>
        <w:t>высота здания, строения, сооружения</w:t>
      </w:r>
      <w:r w:rsidRPr="00E66E41">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12278" w:rsidRPr="00E66E41" w:rsidRDefault="00412278" w:rsidP="00412278">
      <w:pPr>
        <w:pStyle w:val="a5"/>
        <w:rPr>
          <w:lang w:val="ru-RU"/>
        </w:rPr>
      </w:pPr>
      <w:r w:rsidRPr="00E66E41">
        <w:rPr>
          <w:b/>
          <w:lang w:val="ru-RU"/>
        </w:rPr>
        <w:t>градостроительная деятельность</w:t>
      </w:r>
      <w:r w:rsidRPr="00E66E41">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412278" w:rsidRPr="00E66E41" w:rsidRDefault="00412278" w:rsidP="00412278">
      <w:pPr>
        <w:pStyle w:val="a5"/>
        <w:rPr>
          <w:b/>
          <w:lang w:val="ru-RU"/>
        </w:rPr>
      </w:pPr>
      <w:r w:rsidRPr="00E66E41">
        <w:rPr>
          <w:b/>
          <w:lang w:val="ru-RU"/>
        </w:rPr>
        <w:t xml:space="preserve">градостроительное зонирование – </w:t>
      </w:r>
      <w:r w:rsidRPr="00E66E41">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412278" w:rsidRPr="00E66E41" w:rsidRDefault="00412278" w:rsidP="00412278">
      <w:pPr>
        <w:pStyle w:val="a5"/>
        <w:rPr>
          <w:lang w:val="ru-RU"/>
        </w:rPr>
      </w:pPr>
      <w:r w:rsidRPr="00E66E41">
        <w:rPr>
          <w:b/>
          <w:lang w:val="ru-RU"/>
        </w:rPr>
        <w:t>градостроительный план земельного участка</w:t>
      </w:r>
      <w:r w:rsidRPr="00E66E41">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412278" w:rsidRPr="00E66E41" w:rsidRDefault="00412278" w:rsidP="00412278">
      <w:pPr>
        <w:pStyle w:val="a5"/>
        <w:rPr>
          <w:lang w:val="ru-RU"/>
        </w:rPr>
      </w:pPr>
      <w:r w:rsidRPr="00E66E41">
        <w:rPr>
          <w:b/>
          <w:lang w:val="ru-RU"/>
        </w:rPr>
        <w:t>градостроительное регулирование</w:t>
      </w:r>
      <w:r w:rsidRPr="00E66E41">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5E1FBD" w:rsidRPr="00E66E41" w:rsidRDefault="00256F5F" w:rsidP="00412278">
      <w:pPr>
        <w:pStyle w:val="a5"/>
        <w:rPr>
          <w:lang w:val="ru-RU"/>
        </w:rPr>
      </w:pPr>
      <w:r w:rsidRPr="00E66E41">
        <w:rPr>
          <w:lang w:val="ru-RU"/>
        </w:rPr>
        <w:t>(А</w:t>
      </w:r>
      <w:r w:rsidR="005E1FBD" w:rsidRPr="00E66E41">
        <w:rPr>
          <w:lang w:val="ru-RU"/>
        </w:rPr>
        <w:t>бзац 11 статьи 2 вступает в силу с 1 января 2017 года)</w:t>
      </w:r>
    </w:p>
    <w:p w:rsidR="002C3A6F" w:rsidRPr="00E66E41" w:rsidRDefault="002C3A6F" w:rsidP="002C3A6F">
      <w:pPr>
        <w:pStyle w:val="ConsPlusNormal"/>
        <w:ind w:firstLine="540"/>
        <w:jc w:val="both"/>
        <w:rPr>
          <w:rFonts w:ascii="Times New Roman" w:hAnsi="Times New Roman" w:cs="Times New Roman"/>
          <w:sz w:val="24"/>
          <w:szCs w:val="24"/>
        </w:rPr>
      </w:pPr>
      <w:r w:rsidRPr="00E66E41">
        <w:lastRenderedPageBreak/>
        <w:t xml:space="preserve">  </w:t>
      </w:r>
      <w:r w:rsidRPr="00E66E41">
        <w:rPr>
          <w:rFonts w:ascii="Times New Roman" w:hAnsi="Times New Roman" w:cs="Times New Roman"/>
          <w:b/>
          <w:sz w:val="24"/>
          <w:szCs w:val="24"/>
        </w:rPr>
        <w:t>градостроительный регламент</w:t>
      </w:r>
      <w:r w:rsidRPr="00E66E41">
        <w:rPr>
          <w:rFonts w:ascii="Times New Roman" w:hAnsi="Times New Roman" w:cs="Times New Roman"/>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412278" w:rsidRPr="00E66E41" w:rsidRDefault="00412278" w:rsidP="00412278">
      <w:pPr>
        <w:pStyle w:val="a5"/>
        <w:rPr>
          <w:lang w:val="ru-RU"/>
        </w:rPr>
      </w:pPr>
      <w:r w:rsidRPr="00E66E41">
        <w:rPr>
          <w:b/>
          <w:lang w:val="ru-RU"/>
        </w:rPr>
        <w:t>земельный участок</w:t>
      </w:r>
      <w:r w:rsidRPr="00E66E41">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412278" w:rsidRPr="00E66E41" w:rsidRDefault="00412278" w:rsidP="00412278">
      <w:pPr>
        <w:pStyle w:val="a5"/>
        <w:rPr>
          <w:lang w:val="ru-RU"/>
        </w:rPr>
      </w:pPr>
      <w:r w:rsidRPr="00E66E41">
        <w:rPr>
          <w:b/>
          <w:lang w:val="ru-RU"/>
        </w:rPr>
        <w:t>застройщик</w:t>
      </w:r>
      <w:r w:rsidRPr="00E66E41">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12278" w:rsidRPr="00E66E41" w:rsidRDefault="00412278" w:rsidP="00412278">
      <w:pPr>
        <w:pStyle w:val="a5"/>
        <w:rPr>
          <w:lang w:val="ru-RU"/>
        </w:rPr>
      </w:pPr>
      <w:r w:rsidRPr="00E66E41">
        <w:rPr>
          <w:b/>
          <w:lang w:val="ru-RU"/>
        </w:rPr>
        <w:t>заказчик</w:t>
      </w:r>
      <w:r w:rsidRPr="00E66E41">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412278" w:rsidRPr="00E66E41" w:rsidRDefault="00412278" w:rsidP="00412278">
      <w:pPr>
        <w:pStyle w:val="a5"/>
        <w:rPr>
          <w:b/>
          <w:lang w:val="ru-RU"/>
        </w:rPr>
      </w:pPr>
      <w:r w:rsidRPr="00E66E41">
        <w:rPr>
          <w:b/>
          <w:lang w:val="ru-RU"/>
        </w:rPr>
        <w:t>землевладельцы</w:t>
      </w:r>
      <w:r w:rsidRPr="00E66E41">
        <w:rPr>
          <w:lang w:val="ru-RU"/>
        </w:rPr>
        <w:t xml:space="preserve"> – лица, владеющие и пользующиеся земельными участками на праве пожизненного наследуемого владения;</w:t>
      </w:r>
    </w:p>
    <w:p w:rsidR="00412278" w:rsidRPr="00E66E41" w:rsidRDefault="00412278" w:rsidP="00412278">
      <w:pPr>
        <w:pStyle w:val="a5"/>
        <w:rPr>
          <w:lang w:val="ru-RU"/>
        </w:rPr>
      </w:pPr>
      <w:r w:rsidRPr="00E66E41">
        <w:rPr>
          <w:b/>
          <w:lang w:val="ru-RU"/>
        </w:rPr>
        <w:t>землепользователи</w:t>
      </w:r>
      <w:r w:rsidRPr="00E66E41">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412278" w:rsidRPr="00E66E41" w:rsidRDefault="00412278" w:rsidP="00412278">
      <w:pPr>
        <w:pStyle w:val="a5"/>
        <w:rPr>
          <w:lang w:val="ru-RU"/>
        </w:rPr>
      </w:pPr>
      <w:r w:rsidRPr="00E66E41">
        <w:rPr>
          <w:b/>
          <w:lang w:val="ru-RU"/>
        </w:rPr>
        <w:t>зоны с особыми условиями использования территорий</w:t>
      </w:r>
      <w:r w:rsidRPr="00E66E41">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12278" w:rsidRPr="00E66E41" w:rsidRDefault="00412278" w:rsidP="00412278">
      <w:pPr>
        <w:pStyle w:val="a5"/>
        <w:rPr>
          <w:lang w:val="ru-RU"/>
        </w:rPr>
      </w:pPr>
      <w:r w:rsidRPr="00E66E41">
        <w:rPr>
          <w:b/>
          <w:lang w:val="ru-RU"/>
        </w:rPr>
        <w:t>инженерные изыскания</w:t>
      </w:r>
      <w:r w:rsidRPr="00E66E41">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412278" w:rsidRPr="00E66E41" w:rsidRDefault="00412278" w:rsidP="00412278">
      <w:pPr>
        <w:pStyle w:val="a5"/>
        <w:rPr>
          <w:lang w:val="ru-RU"/>
        </w:rPr>
      </w:pPr>
      <w:r w:rsidRPr="00E66E41">
        <w:rPr>
          <w:b/>
          <w:lang w:val="ru-RU"/>
        </w:rPr>
        <w:lastRenderedPageBreak/>
        <w:t>индивидуальный жилой дом</w:t>
      </w:r>
      <w:r w:rsidRPr="00E66E41">
        <w:rPr>
          <w:lang w:val="ru-RU"/>
        </w:rPr>
        <w:t xml:space="preserve"> – отдельно стоящий жилой дом с количеством этажей не более трех, предназначенный для проживания одной семьи;</w:t>
      </w:r>
    </w:p>
    <w:p w:rsidR="00412278" w:rsidRPr="00E66E41" w:rsidRDefault="00412278" w:rsidP="00412278">
      <w:pPr>
        <w:pStyle w:val="a5"/>
        <w:rPr>
          <w:lang w:val="ru-RU"/>
        </w:rPr>
      </w:pPr>
      <w:r w:rsidRPr="00E66E41">
        <w:rPr>
          <w:b/>
          <w:lang w:val="ru-RU"/>
        </w:rPr>
        <w:t>информационные системы обеспечения градостроительной деятельности</w:t>
      </w:r>
      <w:r w:rsidRPr="00E66E41">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412278" w:rsidRPr="00E66E41" w:rsidRDefault="00412278" w:rsidP="00412278">
      <w:pPr>
        <w:pStyle w:val="a5"/>
        <w:rPr>
          <w:lang w:val="ru-RU"/>
        </w:rPr>
      </w:pPr>
      <w:r w:rsidRPr="00E66E41">
        <w:rPr>
          <w:b/>
          <w:lang w:val="ru-RU"/>
        </w:rPr>
        <w:t>кадастровый учет недвижимого имущества</w:t>
      </w:r>
      <w:r w:rsidRPr="00E66E41">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412278" w:rsidRPr="00E66E41" w:rsidRDefault="00412278" w:rsidP="00412278">
      <w:pPr>
        <w:pStyle w:val="a5"/>
        <w:rPr>
          <w:lang w:val="ru-RU"/>
        </w:rPr>
      </w:pPr>
      <w:r w:rsidRPr="00E66E41">
        <w:rPr>
          <w:b/>
          <w:lang w:val="ru-RU"/>
        </w:rPr>
        <w:t>коэффициент строительного использования земельного участка</w:t>
      </w:r>
      <w:r w:rsidRPr="00E66E41">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5E1FBD" w:rsidRPr="00E66E41" w:rsidRDefault="00256F5F" w:rsidP="005E1FBD">
      <w:pPr>
        <w:pStyle w:val="a5"/>
        <w:rPr>
          <w:lang w:val="ru-RU"/>
        </w:rPr>
      </w:pPr>
      <w:r w:rsidRPr="00E66E41">
        <w:rPr>
          <w:lang w:val="ru-RU"/>
        </w:rPr>
        <w:t>(А</w:t>
      </w:r>
      <w:r w:rsidR="005E1FBD" w:rsidRPr="00E66E41">
        <w:rPr>
          <w:lang w:val="ru-RU"/>
        </w:rPr>
        <w:t>бзац 23 статьи 2 вступает в силу с 1 января 2017 года)</w:t>
      </w:r>
    </w:p>
    <w:p w:rsidR="002C3A6F" w:rsidRPr="00E66E41" w:rsidRDefault="00412278" w:rsidP="00412278">
      <w:pPr>
        <w:pStyle w:val="a5"/>
        <w:rPr>
          <w:lang w:val="ru-RU"/>
        </w:rPr>
      </w:pPr>
      <w:r w:rsidRPr="00E66E41">
        <w:rPr>
          <w:b/>
          <w:lang w:val="ru-RU"/>
        </w:rPr>
        <w:t>красные линии</w:t>
      </w:r>
      <w:r w:rsidRPr="00E66E41">
        <w:rPr>
          <w:lang w:val="ru-RU"/>
        </w:rPr>
        <w:t xml:space="preserve"> – линии, которые обозначают существующие, планируемые (изменяемые, вновь образуемые) границ</w:t>
      </w:r>
      <w:r w:rsidR="00065841" w:rsidRPr="00E66E41">
        <w:rPr>
          <w:lang w:val="ru-RU"/>
        </w:rPr>
        <w:t>ы территорий общего пользования и (или) границы территорий, занятых</w:t>
      </w:r>
      <w:r w:rsidR="00E61ADC" w:rsidRPr="00E66E41">
        <w:rPr>
          <w:lang w:val="ru-RU"/>
        </w:rPr>
        <w:t xml:space="preserve"> линейными объектами и (или) предназначенн</w:t>
      </w:r>
      <w:r w:rsidR="00065841" w:rsidRPr="00E66E41">
        <w:rPr>
          <w:lang w:val="ru-RU"/>
        </w:rPr>
        <w:t>ых для размещения линейных объектов</w:t>
      </w:r>
    </w:p>
    <w:p w:rsidR="00412278" w:rsidRPr="00E66E41" w:rsidRDefault="00412278" w:rsidP="00412278">
      <w:pPr>
        <w:pStyle w:val="a5"/>
        <w:rPr>
          <w:lang w:val="ru-RU"/>
        </w:rPr>
      </w:pPr>
      <w:r w:rsidRPr="00E66E41">
        <w:rPr>
          <w:b/>
          <w:lang w:val="ru-RU"/>
        </w:rPr>
        <w:t>линии градостроительного регулирования</w:t>
      </w:r>
      <w:r w:rsidRPr="00E66E41">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412278" w:rsidRPr="00E66E41" w:rsidRDefault="00412278" w:rsidP="00412278">
      <w:pPr>
        <w:pStyle w:val="a5"/>
        <w:rPr>
          <w:lang w:val="ru-RU"/>
        </w:rPr>
      </w:pPr>
      <w:r w:rsidRPr="00E66E41">
        <w:rPr>
          <w:b/>
          <w:lang w:val="ru-RU"/>
        </w:rPr>
        <w:t>минимальная площадь земельного участка</w:t>
      </w:r>
      <w:r w:rsidRPr="00E66E41">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412278" w:rsidRPr="00E66E41" w:rsidRDefault="00412278" w:rsidP="00412278">
      <w:pPr>
        <w:pStyle w:val="a5"/>
        <w:rPr>
          <w:lang w:val="ru-RU"/>
        </w:rPr>
      </w:pPr>
      <w:r w:rsidRPr="00E66E41">
        <w:rPr>
          <w:b/>
          <w:lang w:val="ru-RU"/>
        </w:rPr>
        <w:t>максимальная плотность застройки</w:t>
      </w:r>
      <w:r w:rsidRPr="00E66E41">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412278" w:rsidRPr="00E66E41" w:rsidRDefault="00412278" w:rsidP="00412278">
      <w:pPr>
        <w:pStyle w:val="a5"/>
        <w:rPr>
          <w:lang w:val="ru-RU"/>
        </w:rPr>
      </w:pPr>
      <w:r w:rsidRPr="00E66E41">
        <w:rPr>
          <w:b/>
          <w:lang w:val="ru-RU"/>
        </w:rPr>
        <w:t>многоквартирный жилой дом</w:t>
      </w:r>
      <w:r w:rsidRPr="00E66E41">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412278" w:rsidRPr="00E66E41" w:rsidRDefault="00412278" w:rsidP="00412278">
      <w:pPr>
        <w:pStyle w:val="a5"/>
        <w:rPr>
          <w:lang w:val="ru-RU"/>
        </w:rPr>
      </w:pPr>
      <w:r w:rsidRPr="00E66E41">
        <w:rPr>
          <w:b/>
          <w:lang w:val="ru-RU"/>
        </w:rPr>
        <w:t>межевой план</w:t>
      </w:r>
      <w:r w:rsidRPr="00E66E41">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412278" w:rsidRPr="00E66E41" w:rsidRDefault="00412278" w:rsidP="00412278">
      <w:pPr>
        <w:pStyle w:val="a5"/>
        <w:rPr>
          <w:lang w:val="ru-RU"/>
        </w:rPr>
      </w:pPr>
      <w:r w:rsidRPr="00E66E41">
        <w:rPr>
          <w:b/>
          <w:lang w:val="ru-RU"/>
        </w:rPr>
        <w:t>некапитальный объект недвижимости</w:t>
      </w:r>
      <w:r w:rsidRPr="00E66E41">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5E1FBD" w:rsidRPr="00E66E41" w:rsidRDefault="00256F5F" w:rsidP="005E1FBD">
      <w:pPr>
        <w:pStyle w:val="a5"/>
        <w:rPr>
          <w:lang w:val="ru-RU"/>
        </w:rPr>
      </w:pPr>
      <w:r w:rsidRPr="00E66E41">
        <w:rPr>
          <w:lang w:val="ru-RU"/>
        </w:rPr>
        <w:t>(А</w:t>
      </w:r>
      <w:r w:rsidR="005E1FBD" w:rsidRPr="00E66E41">
        <w:rPr>
          <w:lang w:val="ru-RU"/>
        </w:rPr>
        <w:t>бзац 30 статьи 2 вступает в силу с 1 января 2017 года)</w:t>
      </w:r>
    </w:p>
    <w:p w:rsidR="002C3A6F" w:rsidRPr="00E66E41" w:rsidRDefault="002C3A6F" w:rsidP="002C3A6F">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Pr="00E66E41">
        <w:rPr>
          <w:rFonts w:ascii="Times New Roman" w:hAnsi="Times New Roman" w:cs="Times New Roman"/>
          <w:b/>
          <w:sz w:val="24"/>
          <w:szCs w:val="24"/>
        </w:rPr>
        <w:t>объект капитального строительства</w:t>
      </w:r>
      <w:r w:rsidRPr="00E66E41">
        <w:rPr>
          <w:rFonts w:ascii="Times New Roman" w:hAnsi="Times New Roman" w:cs="Times New Roman"/>
          <w:sz w:val="24"/>
          <w:szCs w:val="24"/>
        </w:rPr>
        <w:t xml:space="preserve"> - здание, строение, сооружение, объекты, строительство которых не завершено (далее - объекты незавершенного строительства), за </w:t>
      </w:r>
      <w:r w:rsidRPr="00E66E41">
        <w:rPr>
          <w:rFonts w:ascii="Times New Roman" w:hAnsi="Times New Roman" w:cs="Times New Roman"/>
          <w:sz w:val="24"/>
          <w:szCs w:val="24"/>
        </w:rPr>
        <w:lastRenderedPageBreak/>
        <w:t>исключением временных построек, киосков, навесов и других подобных построек;</w:t>
      </w:r>
    </w:p>
    <w:p w:rsidR="00412278" w:rsidRPr="00E66E41" w:rsidRDefault="002C3A6F" w:rsidP="002C3A6F">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Pr="00E66E41">
        <w:rPr>
          <w:rFonts w:ascii="Times New Roman" w:hAnsi="Times New Roman" w:cs="Times New Roman"/>
          <w:b/>
          <w:sz w:val="24"/>
          <w:szCs w:val="24"/>
        </w:rPr>
        <w:t>линейные объекты</w:t>
      </w:r>
      <w:r w:rsidRPr="00E66E41">
        <w:rPr>
          <w:rFonts w:ascii="Times New Roman" w:hAnsi="Times New Roman" w:cs="Times New Roman"/>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12278" w:rsidRPr="00E66E41" w:rsidRDefault="00412278" w:rsidP="00412278">
      <w:pPr>
        <w:pStyle w:val="a5"/>
        <w:rPr>
          <w:lang w:val="ru-RU"/>
        </w:rPr>
      </w:pPr>
      <w:r w:rsidRPr="00E66E41">
        <w:rPr>
          <w:b/>
          <w:lang w:val="ru-RU"/>
        </w:rPr>
        <w:t>подрядчик</w:t>
      </w:r>
      <w:r w:rsidRPr="00E66E41">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412278" w:rsidRPr="00E66E41" w:rsidRDefault="00412278" w:rsidP="00412278">
      <w:pPr>
        <w:pStyle w:val="a5"/>
        <w:rPr>
          <w:lang w:val="ru-RU"/>
        </w:rPr>
      </w:pPr>
      <w:r w:rsidRPr="00E66E41">
        <w:rPr>
          <w:b/>
          <w:lang w:val="ru-RU"/>
        </w:rPr>
        <w:t>правила землепользования и застройки</w:t>
      </w:r>
      <w:r w:rsidRPr="00E66E41">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12278" w:rsidRPr="00E66E41" w:rsidRDefault="00412278" w:rsidP="00412278">
      <w:pPr>
        <w:pStyle w:val="a5"/>
        <w:rPr>
          <w:lang w:val="ru-RU"/>
        </w:rPr>
      </w:pPr>
      <w:r w:rsidRPr="00E66E41">
        <w:rPr>
          <w:b/>
          <w:lang w:val="ru-RU"/>
        </w:rPr>
        <w:t>проектная документация</w:t>
      </w:r>
      <w:r w:rsidRPr="00E66E41">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412278" w:rsidRPr="00E66E41" w:rsidRDefault="00412278" w:rsidP="00412278">
      <w:pPr>
        <w:pStyle w:val="a5"/>
        <w:rPr>
          <w:lang w:val="ru-RU"/>
        </w:rPr>
      </w:pPr>
      <w:r w:rsidRPr="00E66E41">
        <w:rPr>
          <w:b/>
          <w:lang w:val="ru-RU"/>
        </w:rPr>
        <w:t>процент застройки земельного участка</w:t>
      </w:r>
      <w:r w:rsidRPr="00E66E41">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412278" w:rsidRPr="00E66E41" w:rsidRDefault="00412278" w:rsidP="00412278">
      <w:pPr>
        <w:pStyle w:val="a5"/>
        <w:rPr>
          <w:lang w:val="ru-RU"/>
        </w:rPr>
      </w:pPr>
      <w:r w:rsidRPr="00E66E41">
        <w:rPr>
          <w:b/>
          <w:lang w:val="ru-RU"/>
        </w:rPr>
        <w:t>публичный сервитут</w:t>
      </w:r>
      <w:r w:rsidRPr="00E66E41">
        <w:rPr>
          <w:lang w:val="ru-RU"/>
        </w:rPr>
        <w:t xml:space="preserve"> – право ограниченного общественного пользования земельным участком. Публичный сервитут устанавливается законом или иным</w:t>
      </w:r>
      <w:r w:rsidR="00E61ADC" w:rsidRPr="00E66E41">
        <w:rPr>
          <w:lang w:val="ru-RU"/>
        </w:rPr>
        <w:t xml:space="preserve"> </w:t>
      </w:r>
      <w:r w:rsidRPr="00E66E41">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12278" w:rsidRPr="00E66E41" w:rsidRDefault="00412278" w:rsidP="00412278">
      <w:pPr>
        <w:pStyle w:val="a5"/>
        <w:rPr>
          <w:lang w:val="ru-RU"/>
        </w:rPr>
      </w:pPr>
      <w:r w:rsidRPr="00E66E41">
        <w:rPr>
          <w:b/>
          <w:lang w:val="ru-RU"/>
        </w:rPr>
        <w:t>прибрежная защитная полоса</w:t>
      </w:r>
      <w:r w:rsidRPr="00E66E41">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412278" w:rsidRPr="00E66E41" w:rsidRDefault="00412278" w:rsidP="00412278">
      <w:pPr>
        <w:pStyle w:val="a5"/>
        <w:rPr>
          <w:lang w:val="ru-RU"/>
        </w:rPr>
      </w:pPr>
      <w:r w:rsidRPr="00E66E41">
        <w:rPr>
          <w:b/>
          <w:lang w:val="ru-RU"/>
        </w:rPr>
        <w:t>приусадебный участок</w:t>
      </w:r>
      <w:r w:rsidRPr="00E66E41">
        <w:rPr>
          <w:lang w:val="ru-RU"/>
        </w:rPr>
        <w:t xml:space="preserve"> – земельный участок, предназначенный для строительства, эксплуатации и содержания индивидуального жилого дома;</w:t>
      </w:r>
    </w:p>
    <w:p w:rsidR="00412278" w:rsidRPr="00E66E41" w:rsidRDefault="00412278" w:rsidP="00412278">
      <w:pPr>
        <w:pStyle w:val="a5"/>
        <w:rPr>
          <w:lang w:val="ru-RU"/>
        </w:rPr>
      </w:pPr>
      <w:r w:rsidRPr="00E66E41">
        <w:rPr>
          <w:b/>
          <w:lang w:val="ru-RU"/>
        </w:rPr>
        <w:t xml:space="preserve">публичные слушания – </w:t>
      </w:r>
      <w:r w:rsidRPr="00E66E41">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412278" w:rsidRPr="00E66E41" w:rsidRDefault="00412278" w:rsidP="00412278">
      <w:pPr>
        <w:pStyle w:val="a5"/>
        <w:rPr>
          <w:lang w:val="ru-RU"/>
        </w:rPr>
      </w:pPr>
      <w:r w:rsidRPr="00E66E41">
        <w:rPr>
          <w:b/>
          <w:lang w:val="ru-RU"/>
        </w:rPr>
        <w:t>разрешение на строительство</w:t>
      </w:r>
      <w:r w:rsidRPr="00E66E41">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412278" w:rsidRPr="00E66E41" w:rsidRDefault="00412278" w:rsidP="00412278">
      <w:pPr>
        <w:pStyle w:val="a5"/>
        <w:rPr>
          <w:lang w:val="ru-RU"/>
        </w:rPr>
      </w:pPr>
      <w:r w:rsidRPr="00E66E41">
        <w:rPr>
          <w:b/>
          <w:lang w:val="ru-RU"/>
        </w:rPr>
        <w:t>разрешение на ввод объекта в эксплуатацию</w:t>
      </w:r>
      <w:r w:rsidRPr="00E66E41">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412278" w:rsidRPr="00E66E41" w:rsidRDefault="00412278" w:rsidP="00412278">
      <w:pPr>
        <w:pStyle w:val="a5"/>
        <w:rPr>
          <w:lang w:val="ru-RU"/>
        </w:rPr>
      </w:pPr>
      <w:r w:rsidRPr="00E66E41">
        <w:rPr>
          <w:b/>
          <w:lang w:val="ru-RU"/>
        </w:rPr>
        <w:t>разрешенное использование</w:t>
      </w:r>
      <w:r w:rsidR="004073FF" w:rsidRPr="00E66E41">
        <w:rPr>
          <w:b/>
          <w:lang w:val="ru-RU"/>
        </w:rPr>
        <w:t xml:space="preserve"> </w:t>
      </w:r>
      <w:r w:rsidRPr="00E66E41">
        <w:rPr>
          <w:b/>
          <w:lang w:val="ru-RU"/>
        </w:rPr>
        <w:t>земельных участков и иных объектов недвижимости</w:t>
      </w:r>
      <w:r w:rsidRPr="00E66E41">
        <w:rPr>
          <w:lang w:val="ru-RU"/>
        </w:rPr>
        <w:t xml:space="preserve"> – использование недвижимости в соответствии с градостроительным регламентом, а также публичными сервитутами;</w:t>
      </w:r>
    </w:p>
    <w:p w:rsidR="00412278" w:rsidRPr="00E66E41" w:rsidRDefault="00412278" w:rsidP="00412278">
      <w:pPr>
        <w:pStyle w:val="a5"/>
        <w:rPr>
          <w:lang w:val="ru-RU"/>
        </w:rPr>
      </w:pPr>
      <w:r w:rsidRPr="00E66E41">
        <w:rPr>
          <w:b/>
          <w:lang w:val="ru-RU"/>
        </w:rPr>
        <w:lastRenderedPageBreak/>
        <w:t>реконструкция объектов капитального строительства (за исключением линейных объектов)</w:t>
      </w:r>
      <w:r w:rsidRPr="00E66E41">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12278" w:rsidRPr="00E66E41" w:rsidRDefault="00412278" w:rsidP="00412278">
      <w:pPr>
        <w:pStyle w:val="a5"/>
        <w:rPr>
          <w:lang w:val="ru-RU"/>
        </w:rPr>
      </w:pPr>
      <w:r w:rsidRPr="00E66E41">
        <w:rPr>
          <w:b/>
          <w:lang w:val="ru-RU"/>
        </w:rPr>
        <w:t>строительство</w:t>
      </w:r>
      <w:r w:rsidRPr="00E66E41">
        <w:rPr>
          <w:lang w:val="ru-RU"/>
        </w:rPr>
        <w:t xml:space="preserve"> – создание зданий, строений, сооружений (в том числе на месте сносимых объектов капитального строительства);</w:t>
      </w:r>
    </w:p>
    <w:p w:rsidR="00412278" w:rsidRPr="00E66E41" w:rsidRDefault="00412278" w:rsidP="00412278">
      <w:pPr>
        <w:pStyle w:val="a5"/>
        <w:rPr>
          <w:lang w:val="ru-RU"/>
        </w:rPr>
      </w:pPr>
      <w:r w:rsidRPr="00E66E41">
        <w:rPr>
          <w:b/>
          <w:lang w:val="ru-RU"/>
        </w:rPr>
        <w:t>собственники земельных участков</w:t>
      </w:r>
      <w:r w:rsidRPr="00E66E41">
        <w:rPr>
          <w:lang w:val="ru-RU"/>
        </w:rPr>
        <w:t xml:space="preserve"> – лица, являющиеся собственниками земельных участков;</w:t>
      </w:r>
    </w:p>
    <w:p w:rsidR="00412278" w:rsidRPr="00E66E41" w:rsidRDefault="00412278" w:rsidP="00412278">
      <w:pPr>
        <w:pStyle w:val="a5"/>
        <w:rPr>
          <w:lang w:val="ru-RU"/>
        </w:rPr>
      </w:pPr>
      <w:r w:rsidRPr="00E66E41">
        <w:rPr>
          <w:b/>
          <w:lang w:val="ru-RU"/>
        </w:rPr>
        <w:t>территориальное планирование</w:t>
      </w:r>
      <w:r w:rsidRPr="00E66E41">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412278" w:rsidRPr="00E66E41" w:rsidRDefault="00412278" w:rsidP="00412278">
      <w:pPr>
        <w:pStyle w:val="a5"/>
        <w:rPr>
          <w:lang w:val="ru-RU"/>
        </w:rPr>
      </w:pPr>
      <w:r w:rsidRPr="00E66E41">
        <w:rPr>
          <w:b/>
          <w:lang w:val="ru-RU"/>
        </w:rPr>
        <w:t xml:space="preserve">территориальные зоны – </w:t>
      </w:r>
      <w:r w:rsidRPr="00E66E41">
        <w:rPr>
          <w:lang w:val="ru-RU"/>
        </w:rPr>
        <w:t>зоны, для которых в правилах землепользования и застройки определены границы и установлены градостроительные регламенты;</w:t>
      </w:r>
    </w:p>
    <w:p w:rsidR="00412278" w:rsidRPr="00E66E41" w:rsidRDefault="00412278" w:rsidP="00412278">
      <w:pPr>
        <w:pStyle w:val="a5"/>
        <w:rPr>
          <w:lang w:val="ru-RU"/>
        </w:rPr>
      </w:pPr>
      <w:r w:rsidRPr="00E66E41">
        <w:rPr>
          <w:b/>
          <w:lang w:val="ru-RU"/>
        </w:rPr>
        <w:t>территории общего пользования</w:t>
      </w:r>
      <w:r w:rsidRPr="00E66E41">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12278" w:rsidRPr="00E66E41" w:rsidRDefault="00412278" w:rsidP="00412278">
      <w:pPr>
        <w:pStyle w:val="a5"/>
        <w:rPr>
          <w:lang w:val="ru-RU"/>
        </w:rPr>
      </w:pPr>
      <w:r w:rsidRPr="00E66E41">
        <w:rPr>
          <w:b/>
          <w:lang w:val="ru-RU"/>
        </w:rPr>
        <w:t>устойчивое развитие территорий</w:t>
      </w:r>
      <w:r w:rsidRPr="00E66E41">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12278" w:rsidRPr="00E66E41" w:rsidRDefault="00412278" w:rsidP="00412278">
      <w:pPr>
        <w:pStyle w:val="a5"/>
        <w:rPr>
          <w:lang w:val="ru-RU"/>
        </w:rPr>
      </w:pPr>
      <w:r w:rsidRPr="00E66E41">
        <w:rPr>
          <w:b/>
          <w:lang w:val="ru-RU"/>
        </w:rPr>
        <w:t>функциональные зоны</w:t>
      </w:r>
      <w:r w:rsidRPr="00E66E41">
        <w:rPr>
          <w:lang w:val="ru-RU"/>
        </w:rPr>
        <w:t xml:space="preserve"> – зоны, для которых документами территориального планирования определены границы и функциональное назначение;</w:t>
      </w:r>
    </w:p>
    <w:p w:rsidR="00412278" w:rsidRPr="00E66E41" w:rsidRDefault="00412278" w:rsidP="00412278">
      <w:pPr>
        <w:pStyle w:val="a5"/>
        <w:rPr>
          <w:lang w:val="ru-RU"/>
        </w:rPr>
      </w:pPr>
      <w:r w:rsidRPr="00E66E41">
        <w:rPr>
          <w:b/>
          <w:lang w:val="ru-RU"/>
        </w:rPr>
        <w:t>хозяйственные постройки</w:t>
      </w:r>
      <w:r w:rsidRPr="00E66E41">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3F3040" w:rsidRPr="00E66E41" w:rsidRDefault="003F3040" w:rsidP="00412278">
      <w:pPr>
        <w:pStyle w:val="a5"/>
        <w:rPr>
          <w:lang w:val="ru-RU"/>
        </w:rPr>
      </w:pPr>
    </w:p>
    <w:p w:rsidR="00412278" w:rsidRPr="00E66E41" w:rsidRDefault="00412278" w:rsidP="00BA1689">
      <w:pPr>
        <w:pStyle w:val="3"/>
        <w:spacing w:line="276" w:lineRule="auto"/>
        <w:jc w:val="both"/>
        <w:rPr>
          <w:i/>
          <w:u w:val="single"/>
          <w:lang w:eastAsia="ar-SA"/>
        </w:rPr>
      </w:pPr>
      <w:bookmarkStart w:id="33" w:name="_Toc196878880"/>
      <w:bookmarkStart w:id="34" w:name="_Toc312188775"/>
      <w:bookmarkStart w:id="35" w:name="_Toc429415661"/>
      <w:bookmarkStart w:id="36" w:name="_Toc429587147"/>
      <w:bookmarkStart w:id="37" w:name="_Toc439076911"/>
      <w:r w:rsidRPr="00E66E41">
        <w:rPr>
          <w:i/>
          <w:u w:val="single"/>
          <w:lang w:eastAsia="ar-SA"/>
        </w:rPr>
        <w:t>Статья 3. Правовой статус и сфера действия Правил землепользования и застройки</w:t>
      </w:r>
      <w:bookmarkEnd w:id="33"/>
      <w:bookmarkEnd w:id="34"/>
      <w:bookmarkEnd w:id="35"/>
      <w:bookmarkEnd w:id="36"/>
      <w:bookmarkEnd w:id="37"/>
    </w:p>
    <w:p w:rsidR="00412278" w:rsidRPr="00E66E41" w:rsidRDefault="00412278" w:rsidP="00412278">
      <w:pPr>
        <w:pStyle w:val="a5"/>
        <w:rPr>
          <w:lang w:val="ru-RU"/>
        </w:rPr>
      </w:pPr>
      <w:r w:rsidRPr="00E66E41">
        <w:rPr>
          <w:lang w:val="ru-RU"/>
        </w:rPr>
        <w:t>1. Настоящие правила подготовлены на основании Схемы территориального планирования Федоровского муниципального района Саратовской области (далее – СТП Федоровского муниципального района).</w:t>
      </w:r>
    </w:p>
    <w:p w:rsidR="00412278" w:rsidRPr="00E66E41" w:rsidRDefault="00412278" w:rsidP="00412278">
      <w:pPr>
        <w:pStyle w:val="a5"/>
        <w:rPr>
          <w:lang w:val="ru-RU"/>
        </w:rPr>
      </w:pPr>
      <w:r w:rsidRPr="00E66E41">
        <w:rPr>
          <w:lang w:val="ru-RU"/>
        </w:rPr>
        <w:t xml:space="preserve">2. Правила </w:t>
      </w:r>
      <w:r w:rsidR="00D27397" w:rsidRPr="00E66E41">
        <w:rPr>
          <w:lang w:val="ru-RU"/>
        </w:rPr>
        <w:t>действуют в гран</w:t>
      </w:r>
      <w:r w:rsidR="00065841" w:rsidRPr="00E66E41">
        <w:rPr>
          <w:lang w:val="ru-RU"/>
        </w:rPr>
        <w:t xml:space="preserve">ицах территории </w:t>
      </w:r>
      <w:r w:rsidR="00D27397" w:rsidRPr="00E66E41">
        <w:t xml:space="preserve">Семеновского </w:t>
      </w:r>
      <w:r w:rsidRPr="00E66E41">
        <w:rPr>
          <w:lang w:val="ru-RU"/>
        </w:rPr>
        <w:t xml:space="preserve"> муниципального образования. В случае внесения изменений в СТП Федоровского муниципального района или при разработке Генерального плана </w:t>
      </w:r>
      <w:r w:rsidR="00F43654" w:rsidRPr="00E66E41">
        <w:rPr>
          <w:lang w:val="ru-RU"/>
        </w:rPr>
        <w:t>Семеновского</w:t>
      </w:r>
      <w:r w:rsidRPr="00E66E41">
        <w:rPr>
          <w:lang w:val="ru-RU"/>
        </w:rPr>
        <w:t xml:space="preserve"> муниципального образования Федоровского муниципального района Саратовской области, соответствующие изменения должны быть внесены в Правила землепользования и застройки.</w:t>
      </w:r>
    </w:p>
    <w:p w:rsidR="006E1833" w:rsidRPr="00E66E41" w:rsidRDefault="00412278" w:rsidP="006E1833">
      <w:pPr>
        <w:pStyle w:val="a5"/>
        <w:rPr>
          <w:lang w:val="ru-RU"/>
        </w:rPr>
      </w:pPr>
      <w:r w:rsidRPr="00E66E41">
        <w:rPr>
          <w:lang w:val="ru-RU"/>
        </w:rPr>
        <w:t xml:space="preserve">3. Документация по планировке территории разрабатывается на основе Генерального плана </w:t>
      </w:r>
      <w:r w:rsidR="00F43654" w:rsidRPr="00E66E41">
        <w:rPr>
          <w:lang w:val="ru-RU"/>
        </w:rPr>
        <w:t>Семеновского</w:t>
      </w:r>
      <w:r w:rsidRPr="00E66E41">
        <w:rPr>
          <w:lang w:val="ru-RU"/>
        </w:rPr>
        <w:t xml:space="preserve"> муниципального образования (при его разработке), Правил землепользования и застройки и не должна им противоречить.</w:t>
      </w:r>
    </w:p>
    <w:p w:rsidR="00412278" w:rsidRPr="00E66E41" w:rsidRDefault="006E1833" w:rsidP="006E1833">
      <w:pPr>
        <w:pStyle w:val="a5"/>
        <w:ind w:firstLine="0"/>
        <w:rPr>
          <w:lang w:val="ru-RU"/>
        </w:rPr>
      </w:pPr>
      <w:r w:rsidRPr="00E66E41">
        <w:rPr>
          <w:lang w:val="ru-RU"/>
        </w:rPr>
        <w:t xml:space="preserve">            </w:t>
      </w:r>
      <w:r w:rsidR="00412278" w:rsidRPr="00E66E41">
        <w:rPr>
          <w:lang w:val="ru-RU"/>
        </w:rPr>
        <w:t xml:space="preserve">4. Действие </w:t>
      </w:r>
      <w:r w:rsidRPr="00E66E41">
        <w:rPr>
          <w:lang w:val="ru-RU"/>
        </w:rPr>
        <w:t xml:space="preserve">градостроительного регламента </w:t>
      </w:r>
      <w:r w:rsidR="00412278" w:rsidRPr="00E66E41">
        <w:rPr>
          <w:lang w:val="ru-RU"/>
        </w:rPr>
        <w:t>настоящих Правил не распространяется на земельные участки:</w:t>
      </w:r>
    </w:p>
    <w:p w:rsidR="006E1833" w:rsidRPr="00E66E41" w:rsidRDefault="006E1833" w:rsidP="006E1833">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w:t>
      </w:r>
      <w:r w:rsidRPr="00E66E41">
        <w:rPr>
          <w:rFonts w:ascii="Times New Roman" w:hAnsi="Times New Roman" w:cs="Times New Roman"/>
          <w:sz w:val="24"/>
          <w:szCs w:val="24"/>
        </w:rPr>
        <w:lastRenderedPageBreak/>
        <w:t>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E1833" w:rsidRPr="00E66E41" w:rsidRDefault="006E1833" w:rsidP="006E1833">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2) в границах территорий общего пользования;</w:t>
      </w:r>
    </w:p>
    <w:p w:rsidR="006E1833" w:rsidRPr="00E66E41" w:rsidRDefault="006E1833" w:rsidP="006E1833">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3) предназначенные для размещения линейных объектов и (или) занятые линейными объектами;</w:t>
      </w:r>
    </w:p>
    <w:p w:rsidR="006E1833" w:rsidRPr="00E66E41" w:rsidRDefault="006E1833" w:rsidP="006E1833">
      <w:pPr>
        <w:pStyle w:val="a5"/>
        <w:rPr>
          <w:lang w:val="ru-RU"/>
        </w:rPr>
      </w:pPr>
      <w:r w:rsidRPr="00E66E41">
        <w:t>4) предоставленные для добычи полезных ископаемых</w:t>
      </w:r>
      <w:r w:rsidRPr="00E66E41">
        <w:rPr>
          <w:lang w:val="ru-RU"/>
        </w:rPr>
        <w:t>.</w:t>
      </w:r>
    </w:p>
    <w:p w:rsidR="00412278" w:rsidRPr="00E66E41" w:rsidRDefault="00412278" w:rsidP="00412278">
      <w:pPr>
        <w:pStyle w:val="a5"/>
        <w:rPr>
          <w:lang w:val="ru-RU"/>
        </w:rPr>
      </w:pPr>
      <w:r w:rsidRPr="00E66E41">
        <w:rPr>
          <w:lang w:val="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12278" w:rsidRPr="00E66E41" w:rsidRDefault="00412278" w:rsidP="00412278">
      <w:pPr>
        <w:pStyle w:val="a5"/>
        <w:rPr>
          <w:lang w:val="ru-RU"/>
        </w:rPr>
      </w:pPr>
      <w:r w:rsidRPr="00E66E41">
        <w:rPr>
          <w:lang w:val="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4B09C4" w:rsidRPr="00E66E41" w:rsidRDefault="004B09C4" w:rsidP="004B09C4">
      <w:pPr>
        <w:pStyle w:val="a5"/>
        <w:rPr>
          <w:lang w:val="ru-RU"/>
        </w:rPr>
      </w:pPr>
      <w:r w:rsidRPr="00E66E41">
        <w:rPr>
          <w:lang w:val="ru-RU"/>
        </w:rPr>
        <w:t>7.</w:t>
      </w:r>
      <w:r w:rsidRPr="00E66E41">
        <w:t xml:space="preserve"> </w:t>
      </w:r>
      <w:r w:rsidRPr="00E66E41">
        <w:rPr>
          <w:lang w:val="ru-RU"/>
        </w:rPr>
        <w:t>В</w:t>
      </w:r>
      <w:r w:rsidRPr="00E66E41">
        <w:t xml:space="preserve"> границах  территорий  общего  пользования,   </w:t>
      </w:r>
      <w:r w:rsidRPr="00E66E41">
        <w:rPr>
          <w:lang w:val="ru-RU"/>
        </w:rPr>
        <w:t>р</w:t>
      </w:r>
      <w:r w:rsidRPr="00E66E41">
        <w:t xml:space="preserve">ешения об использовании земельных участков, строительстве,  использовании  и  реконструкции  объектов  капитального  строительства, расположенных  в  границах  территорий  общего  пользования,  принимает  </w:t>
      </w:r>
      <w:r w:rsidRPr="00E66E41">
        <w:rPr>
          <w:lang w:val="ru-RU"/>
        </w:rPr>
        <w:t>А</w:t>
      </w:r>
      <w:r w:rsidRPr="00E66E41">
        <w:t xml:space="preserve">дминистрация </w:t>
      </w:r>
      <w:r w:rsidRPr="00E66E41">
        <w:rPr>
          <w:lang w:val="ru-RU"/>
        </w:rPr>
        <w:t xml:space="preserve">района </w:t>
      </w:r>
      <w:r w:rsidRPr="00E66E41">
        <w:t xml:space="preserve">  в  соответствии  с</w:t>
      </w:r>
      <w:r w:rsidRPr="00E66E41">
        <w:rPr>
          <w:lang w:val="ru-RU"/>
        </w:rPr>
        <w:t xml:space="preserve"> </w:t>
      </w:r>
      <w:r w:rsidRPr="00E66E41">
        <w:t xml:space="preserve">требованиями  технических  регламентов, утверждённой  документацией  по  планировке территории  и  другими  требованиями  действующего  законодательства  Российской Федерации. </w:t>
      </w:r>
    </w:p>
    <w:p w:rsidR="004B09C4" w:rsidRPr="00E66E41" w:rsidRDefault="004B09C4" w:rsidP="004B09C4">
      <w:pPr>
        <w:pStyle w:val="a5"/>
        <w:rPr>
          <w:lang w:val="ru-RU"/>
        </w:rPr>
      </w:pPr>
      <w:r w:rsidRPr="00E66E41">
        <w:rPr>
          <w:lang w:val="ru-RU"/>
        </w:rPr>
        <w:t>8.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rsidR="004B09C4" w:rsidRPr="00E66E41" w:rsidRDefault="004B09C4" w:rsidP="004B09C4">
      <w:pPr>
        <w:pStyle w:val="a5"/>
        <w:rPr>
          <w:lang w:val="ru-RU"/>
        </w:rPr>
      </w:pPr>
      <w:r w:rsidRPr="00E66E41">
        <w:rPr>
          <w:lang w:val="ru-RU"/>
        </w:rPr>
        <w:t>9.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4B09C4" w:rsidRPr="00E66E41" w:rsidRDefault="004B09C4" w:rsidP="004B09C4">
      <w:pPr>
        <w:pStyle w:val="a5"/>
        <w:rPr>
          <w:lang w:val="ru-RU"/>
        </w:rPr>
      </w:pPr>
      <w:r w:rsidRPr="00E66E41">
        <w:rPr>
          <w:lang w:val="ru-RU"/>
        </w:rPr>
        <w:t>10. Дополнения и изменения в Правила вносятся в случаях и в порядке, предусмотренных главой 6 настоящих Правил.</w:t>
      </w:r>
    </w:p>
    <w:p w:rsidR="003F3040" w:rsidRPr="00E66E41" w:rsidRDefault="003F3040" w:rsidP="00412278">
      <w:pPr>
        <w:pStyle w:val="a5"/>
        <w:rPr>
          <w:lang w:val="ru-RU"/>
        </w:rPr>
      </w:pPr>
    </w:p>
    <w:p w:rsidR="00412278" w:rsidRPr="00E66E41" w:rsidRDefault="00412278" w:rsidP="00BA1689">
      <w:pPr>
        <w:pStyle w:val="3"/>
        <w:spacing w:line="276" w:lineRule="auto"/>
        <w:jc w:val="both"/>
        <w:rPr>
          <w:i/>
          <w:u w:val="single"/>
          <w:lang w:eastAsia="ar-SA"/>
        </w:rPr>
      </w:pPr>
      <w:bookmarkStart w:id="38" w:name="_Toc196878883"/>
      <w:bookmarkStart w:id="39" w:name="_Toc312188778"/>
      <w:bookmarkStart w:id="40" w:name="_Toc429415662"/>
      <w:bookmarkStart w:id="41" w:name="_Toc429587148"/>
      <w:bookmarkStart w:id="42" w:name="_Toc439076912"/>
      <w:r w:rsidRPr="00E66E41">
        <w:rPr>
          <w:i/>
          <w:u w:val="single"/>
          <w:lang w:eastAsia="ar-SA"/>
        </w:rPr>
        <w:t>Статья 4. Открытость и доступность информации о землепользовании и застройк</w:t>
      </w:r>
      <w:bookmarkEnd w:id="38"/>
      <w:bookmarkEnd w:id="39"/>
      <w:bookmarkEnd w:id="40"/>
      <w:r w:rsidRPr="00E66E41">
        <w:rPr>
          <w:i/>
          <w:u w:val="single"/>
          <w:lang w:eastAsia="ar-SA"/>
        </w:rPr>
        <w:t>и</w:t>
      </w:r>
      <w:bookmarkEnd w:id="41"/>
      <w:bookmarkEnd w:id="42"/>
    </w:p>
    <w:p w:rsidR="00412278" w:rsidRPr="00E66E41" w:rsidRDefault="00412278" w:rsidP="00412278">
      <w:pPr>
        <w:pStyle w:val="a5"/>
        <w:rPr>
          <w:lang w:val="ru-RU"/>
        </w:rPr>
      </w:pPr>
      <w:r w:rsidRPr="00E66E41">
        <w:rPr>
          <w:lang w:val="ru-RU"/>
        </w:rPr>
        <w:t>1. Настоящие Правила являются открытыми для физических и юридических лиц.</w:t>
      </w:r>
    </w:p>
    <w:p w:rsidR="00412278" w:rsidRPr="00E66E41" w:rsidRDefault="00412278" w:rsidP="00412278">
      <w:pPr>
        <w:pStyle w:val="a5"/>
        <w:rPr>
          <w:lang w:val="ru-RU"/>
        </w:rPr>
      </w:pPr>
      <w:r w:rsidRPr="00E66E41">
        <w:rPr>
          <w:lang w:val="ru-RU"/>
        </w:rPr>
        <w:t>2. Администрация Федоровского муниципального района (</w:t>
      </w:r>
      <w:r w:rsidRPr="00E66E41">
        <w:rPr>
          <w:b/>
          <w:lang w:val="ru-RU"/>
        </w:rPr>
        <w:t>далее – Администрация района</w:t>
      </w:r>
      <w:r w:rsidRPr="00E66E41">
        <w:rPr>
          <w:lang w:val="ru-RU"/>
        </w:rPr>
        <w:t>) обеспечивает возможность ознакомления с Правилами че</w:t>
      </w:r>
      <w:r w:rsidR="006E1833" w:rsidRPr="00E66E41">
        <w:rPr>
          <w:lang w:val="ru-RU"/>
        </w:rPr>
        <w:t>рез их официальное опубликование и размещение на официальном сайте в сети Интернет</w:t>
      </w:r>
      <w:r w:rsidRPr="00E66E41">
        <w:rPr>
          <w:lang w:val="ru-RU"/>
        </w:rPr>
        <w:t xml:space="preserve">. </w:t>
      </w:r>
    </w:p>
    <w:p w:rsidR="00412278" w:rsidRPr="00E66E41" w:rsidRDefault="00412278" w:rsidP="00412278">
      <w:pPr>
        <w:pStyle w:val="a5"/>
        <w:rPr>
          <w:lang w:val="ru-RU"/>
        </w:rPr>
      </w:pPr>
      <w:r w:rsidRPr="00E66E41">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Саратовской области и Федоровского муниципального района. </w:t>
      </w:r>
    </w:p>
    <w:p w:rsidR="003F3040" w:rsidRPr="00E66E41" w:rsidRDefault="003F3040" w:rsidP="00412278">
      <w:pPr>
        <w:pStyle w:val="a5"/>
        <w:rPr>
          <w:lang w:val="ru-RU"/>
        </w:rPr>
      </w:pPr>
    </w:p>
    <w:p w:rsidR="00412278" w:rsidRPr="00E66E41" w:rsidRDefault="00412278" w:rsidP="00BA1689">
      <w:pPr>
        <w:pStyle w:val="2"/>
        <w:spacing w:line="240" w:lineRule="auto"/>
        <w:jc w:val="both"/>
        <w:rPr>
          <w:rFonts w:ascii="Times New Roman" w:hAnsi="Times New Roman" w:cs="Times New Roman"/>
          <w:b/>
          <w:i/>
          <w:color w:val="auto"/>
          <w:sz w:val="24"/>
          <w:szCs w:val="24"/>
          <w:u w:val="single"/>
          <w:lang w:eastAsia="ar-SA"/>
        </w:rPr>
      </w:pPr>
      <w:bookmarkStart w:id="43" w:name="_Toc429415663"/>
      <w:bookmarkStart w:id="44" w:name="_Toc429587149"/>
      <w:bookmarkStart w:id="45" w:name="_Toc439076913"/>
      <w:bookmarkStart w:id="46" w:name="_Toc196878884"/>
      <w:bookmarkStart w:id="47" w:name="_Toc312188779"/>
      <w:r w:rsidRPr="00E66E41">
        <w:rPr>
          <w:rFonts w:ascii="Times New Roman" w:hAnsi="Times New Roman" w:cs="Times New Roman"/>
          <w:b/>
          <w:i/>
          <w:color w:val="auto"/>
          <w:sz w:val="24"/>
          <w:szCs w:val="24"/>
          <w:u w:val="single"/>
          <w:lang w:eastAsia="ar-SA"/>
        </w:rPr>
        <w:lastRenderedPageBreak/>
        <w:t>Глава 2. Положение о регулировании землепользования и застройки органами местного самоуправления</w:t>
      </w:r>
      <w:bookmarkEnd w:id="43"/>
      <w:bookmarkEnd w:id="44"/>
      <w:bookmarkEnd w:id="45"/>
    </w:p>
    <w:p w:rsidR="00412278" w:rsidRPr="00E66E41" w:rsidRDefault="00412278" w:rsidP="00BA1689">
      <w:pPr>
        <w:pStyle w:val="3"/>
        <w:spacing w:line="276" w:lineRule="auto"/>
        <w:jc w:val="both"/>
        <w:rPr>
          <w:i/>
          <w:u w:val="single"/>
          <w:lang w:eastAsia="ar-SA"/>
        </w:rPr>
      </w:pPr>
      <w:bookmarkStart w:id="48" w:name="_Toc429415664"/>
      <w:bookmarkStart w:id="49" w:name="_Toc429587150"/>
      <w:bookmarkStart w:id="50" w:name="_Toc439076914"/>
      <w:bookmarkEnd w:id="46"/>
      <w:bookmarkEnd w:id="47"/>
      <w:r w:rsidRPr="00E66E41">
        <w:rPr>
          <w:i/>
          <w:u w:val="single"/>
          <w:lang w:eastAsia="ar-SA"/>
        </w:rPr>
        <w:t>Статья 5. Органы местного самоуправления по регулированию землепользования и застройки</w:t>
      </w:r>
      <w:bookmarkEnd w:id="48"/>
      <w:bookmarkEnd w:id="49"/>
      <w:bookmarkEnd w:id="50"/>
    </w:p>
    <w:p w:rsidR="00412278" w:rsidRPr="00E66E41" w:rsidRDefault="00412278" w:rsidP="00412278">
      <w:pPr>
        <w:pStyle w:val="a5"/>
        <w:rPr>
          <w:lang w:val="ru-RU"/>
        </w:rPr>
      </w:pPr>
      <w:r w:rsidRPr="00E66E41">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412278" w:rsidRPr="00E66E41" w:rsidRDefault="00412278" w:rsidP="00412278">
      <w:pPr>
        <w:pStyle w:val="a5"/>
        <w:rPr>
          <w:lang w:val="ru-RU"/>
        </w:rPr>
      </w:pPr>
      <w:r w:rsidRPr="00E66E41">
        <w:rPr>
          <w:lang w:val="ru-RU"/>
        </w:rPr>
        <w:t>1) органы местного самоуправления Федоровского муниципального района (далее – органы местного самоуправления района);</w:t>
      </w:r>
    </w:p>
    <w:p w:rsidR="00412278" w:rsidRPr="00E66E41" w:rsidRDefault="00412278" w:rsidP="00412278">
      <w:pPr>
        <w:pStyle w:val="a5"/>
        <w:rPr>
          <w:lang w:val="ru-RU"/>
        </w:rPr>
      </w:pPr>
      <w:r w:rsidRPr="00E66E41">
        <w:rPr>
          <w:lang w:val="ru-RU"/>
        </w:rPr>
        <w:t xml:space="preserve">2) органы местного самоуправления </w:t>
      </w:r>
      <w:r w:rsidR="00F43654" w:rsidRPr="00E66E41">
        <w:rPr>
          <w:lang w:val="ru-RU"/>
        </w:rPr>
        <w:t>Семеновского</w:t>
      </w:r>
      <w:r w:rsidRPr="00E66E41">
        <w:rPr>
          <w:lang w:val="ru-RU"/>
        </w:rPr>
        <w:t xml:space="preserve"> муниципального образования</w:t>
      </w:r>
      <w:r w:rsidR="00F43654" w:rsidRPr="00E66E41">
        <w:rPr>
          <w:lang w:val="ru-RU"/>
        </w:rPr>
        <w:t xml:space="preserve"> </w:t>
      </w:r>
      <w:r w:rsidRPr="00E66E41">
        <w:rPr>
          <w:lang w:val="ru-RU"/>
        </w:rPr>
        <w:t>Федоровского муниципального района Саратовской области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412278" w:rsidRPr="00E66E41" w:rsidRDefault="00412278" w:rsidP="00412278">
      <w:pPr>
        <w:pStyle w:val="a5"/>
        <w:rPr>
          <w:lang w:val="ru-RU"/>
        </w:rPr>
      </w:pPr>
      <w:r w:rsidRPr="00E66E41">
        <w:rPr>
          <w:lang w:val="ru-RU"/>
        </w:rPr>
        <w:t>3) иные уполномоченные органы.</w:t>
      </w:r>
    </w:p>
    <w:p w:rsidR="00412278" w:rsidRPr="00E66E41" w:rsidRDefault="00412278" w:rsidP="00412278">
      <w:pPr>
        <w:pStyle w:val="a5"/>
        <w:rPr>
          <w:lang w:val="ru-RU"/>
        </w:rPr>
      </w:pPr>
      <w:r w:rsidRPr="00E66E41">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412278" w:rsidRPr="00E66E41" w:rsidRDefault="00412278" w:rsidP="00412278">
      <w:pPr>
        <w:pStyle w:val="a5"/>
        <w:rPr>
          <w:lang w:val="ru-RU"/>
        </w:rPr>
      </w:pPr>
      <w:r w:rsidRPr="00E66E41">
        <w:rPr>
          <w:lang w:val="ru-RU"/>
        </w:rPr>
        <w:t>1) утверждение генеральных планов поселения, правил землепользования и застройки;</w:t>
      </w:r>
    </w:p>
    <w:p w:rsidR="00412278" w:rsidRPr="00E66E41" w:rsidRDefault="00412278" w:rsidP="00412278">
      <w:pPr>
        <w:pStyle w:val="a5"/>
        <w:rPr>
          <w:lang w:val="ru-RU"/>
        </w:rPr>
      </w:pPr>
      <w:r w:rsidRPr="00E66E41">
        <w:rPr>
          <w:lang w:val="ru-RU"/>
        </w:rPr>
        <w:t>2) утверждение подготовленной на основе генеральных планов поселения документации по планировке территории;</w:t>
      </w:r>
    </w:p>
    <w:p w:rsidR="00412278" w:rsidRPr="00E66E41" w:rsidRDefault="00412278" w:rsidP="00412278">
      <w:pPr>
        <w:pStyle w:val="a5"/>
        <w:rPr>
          <w:lang w:val="ru-RU"/>
        </w:rPr>
      </w:pPr>
      <w:r w:rsidRPr="00E66E41">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412278" w:rsidRPr="00E66E41" w:rsidRDefault="00412278" w:rsidP="00412278">
      <w:pPr>
        <w:pStyle w:val="a5"/>
        <w:rPr>
          <w:lang w:val="ru-RU"/>
        </w:rPr>
      </w:pPr>
      <w:r w:rsidRPr="00E66E41">
        <w:rPr>
          <w:lang w:val="ru-RU"/>
        </w:rPr>
        <w:t>4) утверждение местных нормативов градостроительного проектирования поселений;</w:t>
      </w:r>
    </w:p>
    <w:p w:rsidR="00412278" w:rsidRPr="00E66E41" w:rsidRDefault="00412278" w:rsidP="00412278">
      <w:pPr>
        <w:pStyle w:val="a5"/>
        <w:rPr>
          <w:lang w:val="ru-RU"/>
        </w:rPr>
      </w:pPr>
      <w:r w:rsidRPr="00E66E41">
        <w:rPr>
          <w:lang w:val="ru-RU"/>
        </w:rPr>
        <w:t>5) резервирование земель и изъятие земельных участков в границах поселения для муниципальных нужд;</w:t>
      </w:r>
    </w:p>
    <w:p w:rsidR="00412278" w:rsidRPr="00E66E41" w:rsidRDefault="00412278" w:rsidP="00412278">
      <w:pPr>
        <w:pStyle w:val="a5"/>
        <w:rPr>
          <w:lang w:val="ru-RU"/>
        </w:rPr>
      </w:pPr>
      <w:r w:rsidRPr="00E66E41">
        <w:rPr>
          <w:lang w:val="ru-RU"/>
        </w:rPr>
        <w:t>6) осуществление муниципального земельного контроля в границах поселения;</w:t>
      </w:r>
    </w:p>
    <w:p w:rsidR="00412278" w:rsidRPr="00E66E41" w:rsidRDefault="000063D9" w:rsidP="000063D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412278" w:rsidRPr="00E66E41">
        <w:rPr>
          <w:rFonts w:ascii="Times New Roman" w:hAnsi="Times New Roman" w:cs="Times New Roman"/>
          <w:sz w:val="24"/>
          <w:szCs w:val="24"/>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sidRPr="00E66E41">
        <w:rPr>
          <w:rFonts w:ascii="Times New Roman" w:hAnsi="Times New Roman" w:cs="Times New Roman"/>
          <w:sz w:val="24"/>
          <w:szCs w:val="24"/>
        </w:rPr>
        <w:t xml:space="preserve"> </w:t>
      </w:r>
    </w:p>
    <w:p w:rsidR="00412278" w:rsidRPr="00E66E41" w:rsidRDefault="00412278" w:rsidP="00412278">
      <w:pPr>
        <w:pStyle w:val="a5"/>
        <w:rPr>
          <w:lang w:val="ru-RU"/>
        </w:rPr>
      </w:pPr>
      <w:r w:rsidRPr="00E66E41">
        <w:rPr>
          <w:lang w:val="ru-RU"/>
        </w:rPr>
        <w:t>8) иные полномочия в соответствии с федеральным законодательством.</w:t>
      </w:r>
    </w:p>
    <w:p w:rsidR="00412278" w:rsidRPr="00E66E41" w:rsidRDefault="00412278" w:rsidP="00412278">
      <w:pPr>
        <w:pStyle w:val="a5"/>
        <w:rPr>
          <w:lang w:val="ru-RU"/>
        </w:rPr>
      </w:pPr>
      <w:r w:rsidRPr="00E66E41">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412278" w:rsidRPr="00E66E41" w:rsidRDefault="00412278" w:rsidP="00412278">
      <w:pPr>
        <w:pStyle w:val="a5"/>
        <w:rPr>
          <w:lang w:val="ru-RU"/>
        </w:rPr>
      </w:pPr>
      <w:r w:rsidRPr="00E66E41">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3F3040" w:rsidRPr="00E66E41" w:rsidRDefault="003F3040" w:rsidP="00412278">
      <w:pPr>
        <w:pStyle w:val="a5"/>
        <w:rPr>
          <w:lang w:val="ru-RU"/>
        </w:rPr>
      </w:pPr>
    </w:p>
    <w:p w:rsidR="00412278" w:rsidRPr="00E66E41" w:rsidRDefault="00412278" w:rsidP="00BA1689">
      <w:pPr>
        <w:pStyle w:val="3"/>
        <w:spacing w:line="276" w:lineRule="auto"/>
        <w:jc w:val="both"/>
        <w:rPr>
          <w:i/>
          <w:u w:val="single"/>
          <w:lang w:eastAsia="ar-SA"/>
        </w:rPr>
      </w:pPr>
      <w:bookmarkStart w:id="51" w:name="_Toc429415665"/>
      <w:bookmarkStart w:id="52" w:name="_Toc429587151"/>
      <w:bookmarkStart w:id="53" w:name="_Toc439076915"/>
      <w:r w:rsidRPr="00E66E41">
        <w:rPr>
          <w:i/>
          <w:u w:val="single"/>
          <w:lang w:eastAsia="ar-SA"/>
        </w:rPr>
        <w:t xml:space="preserve">Статья 6. Комиссия по подготовке правил землепользования и застройки </w:t>
      </w:r>
      <w:bookmarkEnd w:id="51"/>
      <w:bookmarkEnd w:id="52"/>
      <w:bookmarkEnd w:id="53"/>
    </w:p>
    <w:p w:rsidR="00412278" w:rsidRPr="00E66E41" w:rsidRDefault="00412278" w:rsidP="00412278">
      <w:pPr>
        <w:pStyle w:val="a5"/>
        <w:rPr>
          <w:lang w:val="ru-RU"/>
        </w:rPr>
      </w:pPr>
      <w:r w:rsidRPr="00E66E41">
        <w:rPr>
          <w:lang w:val="ru-RU"/>
        </w:rPr>
        <w:t>1. Комиссия по подготовке прав</w:t>
      </w:r>
      <w:r w:rsidR="00AD7515" w:rsidRPr="00E66E41">
        <w:rPr>
          <w:lang w:val="ru-RU"/>
        </w:rPr>
        <w:t>ил землепользования и застройки</w:t>
      </w:r>
      <w:r w:rsidRPr="00E66E41">
        <w:rPr>
          <w:lang w:val="ru-RU"/>
        </w:rPr>
        <w:t xml:space="preserve"> (далее – Комиссия) является постоянно дейст</w:t>
      </w:r>
      <w:r w:rsidR="00E24B3C" w:rsidRPr="00E66E41">
        <w:rPr>
          <w:lang w:val="ru-RU"/>
        </w:rPr>
        <w:t xml:space="preserve">вующим консультативным органом </w:t>
      </w:r>
      <w:r w:rsidR="00A04253" w:rsidRPr="00E66E41">
        <w:rPr>
          <w:lang w:val="ru-RU"/>
        </w:rPr>
        <w:t>А</w:t>
      </w:r>
      <w:r w:rsidRPr="00E66E41">
        <w:rPr>
          <w:lang w:val="ru-RU"/>
        </w:rPr>
        <w:t>дминистрации  района.</w:t>
      </w:r>
    </w:p>
    <w:p w:rsidR="00412278" w:rsidRPr="00E66E41" w:rsidRDefault="00412278" w:rsidP="00412278">
      <w:pPr>
        <w:pStyle w:val="a5"/>
        <w:rPr>
          <w:lang w:val="ru-RU"/>
        </w:rPr>
      </w:pPr>
      <w:r w:rsidRPr="00E66E41">
        <w:rPr>
          <w:lang w:val="ru-RU"/>
        </w:rPr>
        <w:t>2. К полномочиям Комиссии относятся:</w:t>
      </w:r>
    </w:p>
    <w:p w:rsidR="00412278" w:rsidRPr="00E66E41" w:rsidRDefault="00412278" w:rsidP="00412278">
      <w:pPr>
        <w:pStyle w:val="a5"/>
        <w:rPr>
          <w:lang w:val="ru-RU"/>
        </w:rPr>
      </w:pPr>
      <w:r w:rsidRPr="00E66E41">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412278" w:rsidRPr="00E66E41" w:rsidRDefault="00412278" w:rsidP="00412278">
      <w:pPr>
        <w:pStyle w:val="a5"/>
        <w:rPr>
          <w:lang w:val="ru-RU"/>
        </w:rPr>
      </w:pPr>
      <w:r w:rsidRPr="00E66E41">
        <w:rPr>
          <w:lang w:val="ru-RU"/>
        </w:rPr>
        <w:lastRenderedPageBreak/>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412278" w:rsidRPr="00E66E41" w:rsidRDefault="00412278" w:rsidP="00412278">
      <w:pPr>
        <w:pStyle w:val="a5"/>
        <w:rPr>
          <w:lang w:val="ru-RU"/>
        </w:rPr>
      </w:pPr>
      <w:r w:rsidRPr="00E66E41">
        <w:rPr>
          <w:lang w:val="ru-RU"/>
        </w:rPr>
        <w:t>3) рассмотрение заявлений на изменение видов разрешенного использования земельных участков или объектов недвижимости;</w:t>
      </w:r>
    </w:p>
    <w:p w:rsidR="00412278" w:rsidRPr="00E66E41" w:rsidRDefault="00412278" w:rsidP="00412278">
      <w:pPr>
        <w:pStyle w:val="a5"/>
        <w:rPr>
          <w:lang w:val="ru-RU"/>
        </w:rPr>
      </w:pPr>
      <w:r w:rsidRPr="00E66E41">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412278" w:rsidRPr="00E66E41" w:rsidRDefault="00412278" w:rsidP="00412278">
      <w:pPr>
        <w:pStyle w:val="a5"/>
        <w:rPr>
          <w:lang w:val="ru-RU"/>
        </w:rPr>
      </w:pPr>
      <w:r w:rsidRPr="00E66E41">
        <w:rPr>
          <w:lang w:val="ru-RU"/>
        </w:rPr>
        <w:t>5) организация и проведение публичных слушаний 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412278" w:rsidRPr="00E66E41" w:rsidRDefault="00412278" w:rsidP="00412278">
      <w:pPr>
        <w:pStyle w:val="a5"/>
        <w:rPr>
          <w:lang w:val="ru-RU"/>
        </w:rPr>
      </w:pPr>
      <w:r w:rsidRPr="00E66E41">
        <w:rPr>
          <w:lang w:val="ru-RU"/>
        </w:rPr>
        <w:t>6) осуществление иных функций в соответствии с настоящими Правилами.</w:t>
      </w:r>
    </w:p>
    <w:p w:rsidR="00412278" w:rsidRPr="00E66E41" w:rsidRDefault="00412278" w:rsidP="00412278">
      <w:pPr>
        <w:pStyle w:val="a5"/>
        <w:rPr>
          <w:lang w:val="ru-RU"/>
        </w:rPr>
      </w:pPr>
      <w:r w:rsidRPr="00E66E41">
        <w:rPr>
          <w:lang w:val="ru-RU"/>
        </w:rPr>
        <w:t xml:space="preserve">3. Комиссия формируется на </w:t>
      </w:r>
      <w:r w:rsidR="00A04253" w:rsidRPr="00E66E41">
        <w:rPr>
          <w:lang w:val="ru-RU"/>
        </w:rPr>
        <w:t>основании правового акта главы</w:t>
      </w:r>
      <w:r w:rsidRPr="00E66E41">
        <w:rPr>
          <w:lang w:val="ru-RU"/>
        </w:rPr>
        <w:t xml:space="preserve"> Федоровского муниципального района</w:t>
      </w:r>
      <w:r w:rsidR="00A04253" w:rsidRPr="00E66E41">
        <w:rPr>
          <w:lang w:val="ru-RU"/>
        </w:rPr>
        <w:t xml:space="preserve"> (далее Глава района)</w:t>
      </w:r>
      <w:r w:rsidRPr="00E66E41">
        <w:rPr>
          <w:lang w:val="ru-RU"/>
        </w:rPr>
        <w:t xml:space="preserve"> и осуществляет свою деятельность в соответствии с настоящими Правилами и регламентом, принимаемым на первом заседании.</w:t>
      </w:r>
    </w:p>
    <w:p w:rsidR="00412278" w:rsidRPr="00E66E41" w:rsidRDefault="00412278" w:rsidP="00412278">
      <w:pPr>
        <w:pStyle w:val="a5"/>
        <w:rPr>
          <w:lang w:val="ru-RU"/>
        </w:rPr>
      </w:pPr>
      <w:r w:rsidRPr="00E66E41">
        <w:rPr>
          <w:lang w:val="ru-RU"/>
        </w:rPr>
        <w:t>4. Персональный соста</w:t>
      </w:r>
      <w:r w:rsidR="006F717A" w:rsidRPr="00E66E41">
        <w:rPr>
          <w:lang w:val="ru-RU"/>
        </w:rPr>
        <w:t xml:space="preserve">в членов Комиссии утверждается </w:t>
      </w:r>
      <w:r w:rsidR="00A04253" w:rsidRPr="00E66E41">
        <w:rPr>
          <w:lang w:val="ru-RU"/>
        </w:rPr>
        <w:t>Главой</w:t>
      </w:r>
      <w:r w:rsidRPr="00E66E41">
        <w:rPr>
          <w:lang w:val="ru-RU"/>
        </w:rPr>
        <w:t xml:space="preserve"> района.</w:t>
      </w:r>
    </w:p>
    <w:p w:rsidR="00412278" w:rsidRPr="00E66E41" w:rsidRDefault="00412278" w:rsidP="00412278">
      <w:pPr>
        <w:pStyle w:val="a5"/>
        <w:rPr>
          <w:lang w:val="ru-RU"/>
        </w:rPr>
      </w:pPr>
      <w:r w:rsidRPr="00E66E41">
        <w:rPr>
          <w:lang w:val="ru-RU"/>
        </w:rPr>
        <w:t>5.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412278" w:rsidRPr="00E66E41" w:rsidRDefault="00412278" w:rsidP="00412278">
      <w:pPr>
        <w:pStyle w:val="a5"/>
        <w:rPr>
          <w:lang w:val="ru-RU"/>
        </w:rPr>
      </w:pPr>
      <w:r w:rsidRPr="00E66E41">
        <w:rPr>
          <w:lang w:val="ru-RU"/>
        </w:rPr>
        <w:t>6.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412278" w:rsidRPr="00E66E41" w:rsidRDefault="00412278" w:rsidP="00412278">
      <w:pPr>
        <w:pStyle w:val="a5"/>
        <w:rPr>
          <w:lang w:val="ru-RU"/>
        </w:rPr>
      </w:pPr>
      <w:r w:rsidRPr="00E66E41">
        <w:rPr>
          <w:lang w:val="ru-RU"/>
        </w:rPr>
        <w:t>7.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412278" w:rsidRPr="00E66E41" w:rsidRDefault="00412278" w:rsidP="00412278">
      <w:pPr>
        <w:pStyle w:val="a5"/>
        <w:rPr>
          <w:lang w:val="ru-RU"/>
        </w:rPr>
      </w:pPr>
      <w:r w:rsidRPr="00E66E41">
        <w:rPr>
          <w:lang w:val="ru-RU"/>
        </w:rPr>
        <w:t>8. Протоколы заседаний Комиссии являются открытыми для всех заинтересованных лиц.</w:t>
      </w:r>
    </w:p>
    <w:p w:rsidR="003F3040" w:rsidRPr="00E66E41" w:rsidRDefault="003F3040" w:rsidP="00412278">
      <w:pPr>
        <w:pStyle w:val="a5"/>
        <w:rPr>
          <w:lang w:val="ru-RU"/>
        </w:rPr>
      </w:pPr>
    </w:p>
    <w:p w:rsidR="00412278" w:rsidRPr="00E66E41" w:rsidRDefault="00412278" w:rsidP="00BA1689">
      <w:pPr>
        <w:pStyle w:val="2"/>
        <w:spacing w:line="240" w:lineRule="auto"/>
        <w:jc w:val="both"/>
        <w:rPr>
          <w:rFonts w:ascii="Times New Roman" w:hAnsi="Times New Roman" w:cs="Times New Roman"/>
          <w:b/>
          <w:i/>
          <w:color w:val="auto"/>
          <w:sz w:val="24"/>
          <w:szCs w:val="24"/>
          <w:u w:val="single"/>
          <w:lang w:eastAsia="ar-SA"/>
        </w:rPr>
      </w:pPr>
      <w:bookmarkStart w:id="54" w:name="_Toc429415666"/>
      <w:bookmarkStart w:id="55" w:name="_Toc429587152"/>
      <w:bookmarkStart w:id="56" w:name="_Toc439076916"/>
      <w:r w:rsidRPr="00E66E41">
        <w:rPr>
          <w:rFonts w:ascii="Times New Roman" w:hAnsi="Times New Roman" w:cs="Times New Roman"/>
          <w:b/>
          <w:i/>
          <w:color w:val="auto"/>
          <w:sz w:val="24"/>
          <w:szCs w:val="24"/>
          <w:u w:val="single"/>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4"/>
      <w:bookmarkEnd w:id="55"/>
      <w:bookmarkEnd w:id="56"/>
    </w:p>
    <w:p w:rsidR="00412278" w:rsidRPr="00E66E41" w:rsidRDefault="00412278" w:rsidP="00BA1689">
      <w:pPr>
        <w:pStyle w:val="3"/>
        <w:spacing w:line="276" w:lineRule="auto"/>
        <w:jc w:val="both"/>
        <w:rPr>
          <w:i/>
          <w:u w:val="single"/>
          <w:lang w:eastAsia="ar-SA"/>
        </w:rPr>
      </w:pPr>
      <w:bookmarkStart w:id="57" w:name="_Toc282347517"/>
      <w:bookmarkStart w:id="58" w:name="_Toc321209555"/>
      <w:bookmarkStart w:id="59" w:name="_Toc339819800"/>
      <w:bookmarkStart w:id="60" w:name="_Toc379293256"/>
      <w:bookmarkStart w:id="61" w:name="_Toc380581533"/>
      <w:bookmarkStart w:id="62" w:name="_Toc392516665"/>
      <w:bookmarkStart w:id="63" w:name="_Toc400454212"/>
      <w:bookmarkStart w:id="64" w:name="_Toc410315190"/>
      <w:bookmarkStart w:id="65" w:name="_Toc424120749"/>
      <w:bookmarkStart w:id="66" w:name="_Toc429415667"/>
      <w:bookmarkStart w:id="67" w:name="_Toc429587153"/>
      <w:bookmarkStart w:id="68" w:name="_Toc439076917"/>
      <w:r w:rsidRPr="00E66E41">
        <w:rPr>
          <w:i/>
          <w:u w:val="single"/>
          <w:lang w:eastAsia="ar-SA"/>
        </w:rPr>
        <w:t>Статья 7. Порядок изменения видов разрешенного использования земельных участков и объектов капитального строительства</w:t>
      </w:r>
      <w:bookmarkEnd w:id="57"/>
      <w:bookmarkEnd w:id="58"/>
      <w:bookmarkEnd w:id="59"/>
      <w:bookmarkEnd w:id="60"/>
      <w:bookmarkEnd w:id="61"/>
      <w:bookmarkEnd w:id="62"/>
      <w:bookmarkEnd w:id="63"/>
      <w:bookmarkEnd w:id="64"/>
      <w:bookmarkEnd w:id="65"/>
      <w:bookmarkEnd w:id="66"/>
      <w:bookmarkEnd w:id="67"/>
      <w:bookmarkEnd w:id="68"/>
    </w:p>
    <w:p w:rsidR="00412278" w:rsidRPr="00E66E41" w:rsidRDefault="00412278" w:rsidP="00412278">
      <w:pPr>
        <w:pStyle w:val="a5"/>
        <w:rPr>
          <w:lang w:val="ru-RU"/>
        </w:rPr>
      </w:pPr>
      <w:r w:rsidRPr="00E66E41">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412278" w:rsidRPr="00E66E41" w:rsidRDefault="00412278" w:rsidP="00412278">
      <w:pPr>
        <w:pStyle w:val="a5"/>
        <w:rPr>
          <w:lang w:val="ru-RU"/>
        </w:rPr>
      </w:pPr>
      <w:r w:rsidRPr="00E66E41">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412278" w:rsidRPr="00E66E41" w:rsidRDefault="00412278" w:rsidP="00412278">
      <w:pPr>
        <w:pStyle w:val="a5"/>
        <w:rPr>
          <w:lang w:val="ru-RU"/>
        </w:rPr>
      </w:pPr>
      <w:r w:rsidRPr="00E66E41">
        <w:rPr>
          <w:lang w:val="ru-RU"/>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12278" w:rsidRPr="00E66E41" w:rsidRDefault="00412278" w:rsidP="00412278">
      <w:pPr>
        <w:pStyle w:val="a5"/>
        <w:rPr>
          <w:lang w:val="ru-RU"/>
        </w:rPr>
      </w:pPr>
      <w:r w:rsidRPr="00E66E41">
        <w:rPr>
          <w:lang w:val="ru-RU"/>
        </w:rPr>
        <w:lastRenderedPageBreak/>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F3040" w:rsidRPr="00E66E41" w:rsidRDefault="003F3040" w:rsidP="00412278">
      <w:pPr>
        <w:pStyle w:val="a5"/>
        <w:rPr>
          <w:lang w:val="ru-RU"/>
        </w:rPr>
      </w:pPr>
    </w:p>
    <w:p w:rsidR="00412278" w:rsidRPr="00E66E41" w:rsidRDefault="00412278" w:rsidP="00BA1689">
      <w:pPr>
        <w:pStyle w:val="3"/>
        <w:spacing w:line="276" w:lineRule="auto"/>
        <w:jc w:val="both"/>
        <w:rPr>
          <w:i/>
          <w:u w:val="single"/>
          <w:lang w:eastAsia="ar-SA"/>
        </w:rPr>
      </w:pPr>
      <w:bookmarkStart w:id="69" w:name="_Toc282347518"/>
      <w:bookmarkStart w:id="70" w:name="_Toc321209556"/>
      <w:bookmarkStart w:id="71" w:name="_Toc339819801"/>
      <w:bookmarkStart w:id="72" w:name="_Toc379293257"/>
      <w:bookmarkStart w:id="73" w:name="_Toc380581534"/>
      <w:bookmarkStart w:id="74" w:name="_Toc392516666"/>
      <w:bookmarkStart w:id="75" w:name="_Toc400454213"/>
      <w:bookmarkStart w:id="76" w:name="_Toc410315191"/>
      <w:bookmarkStart w:id="77" w:name="_Toc424120750"/>
      <w:bookmarkStart w:id="78" w:name="_Toc429415668"/>
      <w:bookmarkStart w:id="79" w:name="_Toc429587154"/>
      <w:bookmarkStart w:id="80" w:name="_Toc439076918"/>
      <w:r w:rsidRPr="00E66E41">
        <w:rPr>
          <w:i/>
          <w:u w:val="single"/>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69"/>
      <w:bookmarkEnd w:id="70"/>
      <w:bookmarkEnd w:id="71"/>
      <w:bookmarkEnd w:id="72"/>
      <w:bookmarkEnd w:id="73"/>
      <w:bookmarkEnd w:id="74"/>
      <w:bookmarkEnd w:id="75"/>
      <w:bookmarkEnd w:id="76"/>
      <w:bookmarkEnd w:id="77"/>
      <w:bookmarkEnd w:id="78"/>
      <w:bookmarkEnd w:id="79"/>
      <w:bookmarkEnd w:id="80"/>
    </w:p>
    <w:p w:rsidR="00412278" w:rsidRPr="00E66E41" w:rsidRDefault="00412278" w:rsidP="00412278">
      <w:pPr>
        <w:pStyle w:val="a5"/>
        <w:rPr>
          <w:lang w:val="ru-RU"/>
        </w:rPr>
      </w:pPr>
      <w:r w:rsidRPr="00E66E41">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412278" w:rsidRPr="00E66E41" w:rsidRDefault="00412278" w:rsidP="00412278">
      <w:pPr>
        <w:pStyle w:val="a5"/>
        <w:rPr>
          <w:lang w:val="ru-RU"/>
        </w:rPr>
      </w:pPr>
      <w:bookmarkStart w:id="81" w:name="sub_3901"/>
      <w:r w:rsidRPr="00E66E41">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412278" w:rsidRPr="00E66E41" w:rsidRDefault="00412278" w:rsidP="00412278">
      <w:pPr>
        <w:pStyle w:val="a5"/>
        <w:rPr>
          <w:lang w:val="ru-RU"/>
        </w:rPr>
      </w:pPr>
      <w:bookmarkStart w:id="82" w:name="sub_3902"/>
      <w:bookmarkEnd w:id="81"/>
      <w:r w:rsidRPr="00E66E41">
        <w:rPr>
          <w:lang w:val="ru-RU"/>
        </w:rPr>
        <w:t>3.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w:t>
      </w:r>
      <w:r w:rsidR="000063D9" w:rsidRPr="00E66E41">
        <w:rPr>
          <w:lang w:val="ru-RU"/>
        </w:rPr>
        <w:t xml:space="preserve"> слушаний определяется  Уставом Федоровского муниципального района</w:t>
      </w:r>
    </w:p>
    <w:p w:rsidR="00412278" w:rsidRPr="00E66E41" w:rsidRDefault="00412278" w:rsidP="00412278">
      <w:pPr>
        <w:pStyle w:val="a5"/>
        <w:rPr>
          <w:lang w:val="ru-RU"/>
        </w:rPr>
      </w:pPr>
      <w:bookmarkStart w:id="83" w:name="sub_3905"/>
      <w:bookmarkEnd w:id="82"/>
      <w:r w:rsidRPr="00E66E41">
        <w:rPr>
          <w:lang w:val="ru-RU"/>
        </w:rPr>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412278" w:rsidRPr="00E66E41" w:rsidRDefault="00412278" w:rsidP="00412278">
      <w:pPr>
        <w:pStyle w:val="a5"/>
        <w:rPr>
          <w:lang w:val="ru-RU"/>
        </w:rPr>
      </w:pPr>
      <w:bookmarkStart w:id="84" w:name="sub_3906"/>
      <w:r w:rsidRPr="00E66E41">
        <w:rPr>
          <w:lang w:val="ru-RU"/>
        </w:rP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83"/>
      <w:bookmarkEnd w:id="84"/>
    </w:p>
    <w:p w:rsidR="00412278" w:rsidRPr="00E66E41" w:rsidRDefault="00412278" w:rsidP="00412278">
      <w:pPr>
        <w:pStyle w:val="a5"/>
        <w:rPr>
          <w:lang w:val="ru-RU"/>
        </w:rPr>
      </w:pPr>
      <w:bookmarkStart w:id="85" w:name="sub_3908"/>
      <w:r w:rsidRPr="00E66E41">
        <w:rPr>
          <w:lang w:val="ru-RU"/>
        </w:rP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w:t>
      </w:r>
      <w:r w:rsidR="00EB5C94" w:rsidRPr="00E66E41">
        <w:rPr>
          <w:lang w:val="ru-RU"/>
        </w:rPr>
        <w:t xml:space="preserve"> решения и направляет их Г</w:t>
      </w:r>
      <w:r w:rsidR="00EB0A7C" w:rsidRPr="00E66E41">
        <w:rPr>
          <w:lang w:val="ru-RU"/>
        </w:rPr>
        <w:t xml:space="preserve">лаве </w:t>
      </w:r>
      <w:r w:rsidRPr="00E66E41">
        <w:rPr>
          <w:lang w:val="ru-RU"/>
        </w:rPr>
        <w:t xml:space="preserve">района. </w:t>
      </w:r>
    </w:p>
    <w:p w:rsidR="00412278" w:rsidRPr="00E66E41" w:rsidRDefault="00412278" w:rsidP="00412278">
      <w:pPr>
        <w:pStyle w:val="a5"/>
        <w:rPr>
          <w:lang w:val="ru-RU"/>
        </w:rPr>
      </w:pPr>
      <w:bookmarkStart w:id="86" w:name="sub_3909"/>
      <w:bookmarkEnd w:id="85"/>
      <w:r w:rsidRPr="00E66E41">
        <w:rPr>
          <w:lang w:val="ru-RU"/>
        </w:rPr>
        <w:t>7. На основании рекомен</w:t>
      </w:r>
      <w:r w:rsidR="006F717A" w:rsidRPr="00E66E41">
        <w:rPr>
          <w:lang w:val="ru-RU"/>
        </w:rPr>
        <w:t>да</w:t>
      </w:r>
      <w:r w:rsidR="00EB5C94" w:rsidRPr="00E66E41">
        <w:rPr>
          <w:lang w:val="ru-RU"/>
        </w:rPr>
        <w:t>ций Комиссии Г</w:t>
      </w:r>
      <w:r w:rsidR="006F717A" w:rsidRPr="00E66E41">
        <w:rPr>
          <w:lang w:val="ru-RU"/>
        </w:rPr>
        <w:t xml:space="preserve">лава </w:t>
      </w:r>
      <w:r w:rsidRPr="00E66E41">
        <w:rPr>
          <w:lang w:val="ru-RU"/>
        </w:rPr>
        <w:t xml:space="preserve">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87" w:name="sub_39010"/>
      <w:bookmarkEnd w:id="86"/>
    </w:p>
    <w:p w:rsidR="00412278" w:rsidRPr="00E66E41" w:rsidRDefault="00412278" w:rsidP="00412278">
      <w:pPr>
        <w:pStyle w:val="a5"/>
        <w:rPr>
          <w:lang w:val="ru-RU"/>
        </w:rPr>
      </w:pPr>
      <w:r w:rsidRPr="00E66E41">
        <w:rPr>
          <w:lang w:val="ru-RU"/>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412278" w:rsidRPr="00E66E41" w:rsidRDefault="00412278" w:rsidP="00412278">
      <w:pPr>
        <w:pStyle w:val="a5"/>
        <w:rPr>
          <w:lang w:val="ru-RU"/>
        </w:rPr>
      </w:pPr>
      <w:bookmarkStart w:id="88" w:name="sub_39012"/>
      <w:bookmarkEnd w:id="87"/>
      <w:r w:rsidRPr="00E66E41">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88"/>
    </w:p>
    <w:p w:rsidR="00412278" w:rsidRPr="00E66E41" w:rsidRDefault="00412278" w:rsidP="00412278">
      <w:pPr>
        <w:pStyle w:val="a5"/>
        <w:rPr>
          <w:lang w:val="ru-RU"/>
        </w:rPr>
      </w:pPr>
      <w:r w:rsidRPr="00E66E41">
        <w:rPr>
          <w:lang w:val="ru-RU"/>
        </w:rPr>
        <w:t>10. В случае</w:t>
      </w:r>
      <w:r w:rsidR="00F43654" w:rsidRPr="00E66E41">
        <w:rPr>
          <w:lang w:val="ru-RU"/>
        </w:rPr>
        <w:t xml:space="preserve">, </w:t>
      </w:r>
      <w:r w:rsidRPr="00E66E41">
        <w:rPr>
          <w:lang w:val="ru-RU"/>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w:t>
      </w:r>
      <w:r w:rsidRPr="00E66E41">
        <w:rPr>
          <w:lang w:val="ru-RU"/>
        </w:rPr>
        <w:lastRenderedPageBreak/>
        <w:t>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3F3040" w:rsidRPr="00E66E41" w:rsidRDefault="003F3040" w:rsidP="00412278">
      <w:pPr>
        <w:pStyle w:val="a5"/>
        <w:rPr>
          <w:lang w:val="ru-RU"/>
        </w:rPr>
      </w:pPr>
    </w:p>
    <w:p w:rsidR="00412278" w:rsidRPr="00E66E41" w:rsidRDefault="00412278" w:rsidP="00BA1689">
      <w:pPr>
        <w:pStyle w:val="3"/>
        <w:spacing w:line="276" w:lineRule="auto"/>
        <w:jc w:val="both"/>
        <w:rPr>
          <w:i/>
          <w:u w:val="single"/>
          <w:lang w:eastAsia="ar-SA"/>
        </w:rPr>
      </w:pPr>
      <w:bookmarkStart w:id="89" w:name="_Toc380581535"/>
      <w:bookmarkStart w:id="90" w:name="_Toc392516667"/>
      <w:bookmarkStart w:id="91" w:name="_Toc400454214"/>
      <w:bookmarkStart w:id="92" w:name="_Toc410315192"/>
      <w:bookmarkStart w:id="93" w:name="_Toc424120751"/>
      <w:bookmarkStart w:id="94" w:name="_Toc429415669"/>
      <w:bookmarkStart w:id="95" w:name="_Toc429587155"/>
      <w:bookmarkStart w:id="96" w:name="_Toc439076919"/>
      <w:r w:rsidRPr="00E66E41">
        <w:rPr>
          <w:i/>
          <w:u w:val="single"/>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89"/>
      <w:bookmarkEnd w:id="90"/>
      <w:bookmarkEnd w:id="91"/>
      <w:bookmarkEnd w:id="92"/>
      <w:bookmarkEnd w:id="93"/>
      <w:bookmarkEnd w:id="94"/>
      <w:bookmarkEnd w:id="95"/>
      <w:bookmarkEnd w:id="96"/>
    </w:p>
    <w:p w:rsidR="00412278" w:rsidRPr="00E66E41" w:rsidRDefault="00412278" w:rsidP="00412278">
      <w:pPr>
        <w:pStyle w:val="a5"/>
        <w:rPr>
          <w:lang w:val="ru-RU"/>
        </w:rPr>
      </w:pPr>
      <w:bookmarkStart w:id="97" w:name="sub_4001"/>
      <w:r w:rsidRPr="00E66E41">
        <w:rPr>
          <w:lang w:val="ru-RU"/>
        </w:rPr>
        <w:t xml:space="preserve">1. Правообладатели земельных участков, размеры которых меньше установленных </w:t>
      </w:r>
      <w:hyperlink w:anchor="sub_109" w:history="1">
        <w:r w:rsidRPr="00E66E41">
          <w:rPr>
            <w:lang w:val="ru-RU"/>
          </w:rPr>
          <w:t>градостроительными регламентами</w:t>
        </w:r>
      </w:hyperlink>
      <w:r w:rsidRPr="00E66E41">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E66E41">
          <w:rPr>
            <w:lang w:val="ru-RU"/>
          </w:rPr>
          <w:t>реконструкции</w:t>
        </w:r>
      </w:hyperlink>
      <w:r w:rsidRPr="00E66E41">
        <w:rPr>
          <w:lang w:val="ru-RU"/>
        </w:rPr>
        <w:t xml:space="preserve"> объектов капитального строительства.</w:t>
      </w:r>
    </w:p>
    <w:p w:rsidR="00412278" w:rsidRPr="00E66E41" w:rsidRDefault="00412278" w:rsidP="00412278">
      <w:pPr>
        <w:pStyle w:val="a5"/>
        <w:rPr>
          <w:lang w:val="ru-RU"/>
        </w:rPr>
      </w:pPr>
      <w:bookmarkStart w:id="98" w:name="sub_4002"/>
      <w:bookmarkEnd w:id="97"/>
      <w:r w:rsidRPr="00E66E41">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412278" w:rsidRPr="00E66E41" w:rsidRDefault="00412278" w:rsidP="00412278">
      <w:pPr>
        <w:pStyle w:val="a5"/>
        <w:rPr>
          <w:lang w:val="ru-RU"/>
        </w:rPr>
      </w:pPr>
      <w:bookmarkStart w:id="99" w:name="sub_4003"/>
      <w:bookmarkEnd w:id="98"/>
      <w:r w:rsidRPr="00E66E41">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412278" w:rsidRPr="00E66E41" w:rsidRDefault="00412278" w:rsidP="00412278">
      <w:pPr>
        <w:pStyle w:val="a5"/>
        <w:rPr>
          <w:lang w:val="ru-RU"/>
        </w:rPr>
      </w:pPr>
      <w:bookmarkStart w:id="100" w:name="sub_4004"/>
      <w:bookmarkEnd w:id="99"/>
      <w:r w:rsidRPr="00E66E41">
        <w:rPr>
          <w:lang w:val="ru-RU"/>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Федоровского муниципального района Саратовской области.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12278" w:rsidRPr="00E66E41" w:rsidRDefault="00412278" w:rsidP="00412278">
      <w:pPr>
        <w:pStyle w:val="a5"/>
        <w:rPr>
          <w:lang w:val="ru-RU"/>
        </w:rPr>
      </w:pPr>
      <w:bookmarkStart w:id="101" w:name="sub_4005"/>
      <w:bookmarkEnd w:id="100"/>
      <w:r w:rsidRPr="00E66E41">
        <w:rPr>
          <w:lang w:val="ru-RU"/>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w:t>
      </w:r>
      <w:r w:rsidR="00EB5C94" w:rsidRPr="00E66E41">
        <w:rPr>
          <w:lang w:val="ru-RU"/>
        </w:rPr>
        <w:t>равляет указанные рекомендации Главе</w:t>
      </w:r>
      <w:r w:rsidRPr="00E66E41">
        <w:rPr>
          <w:lang w:val="ru-RU"/>
        </w:rPr>
        <w:t xml:space="preserve"> района. </w:t>
      </w:r>
    </w:p>
    <w:p w:rsidR="00412278" w:rsidRPr="00E66E41" w:rsidRDefault="00EB5C94" w:rsidP="00412278">
      <w:pPr>
        <w:pStyle w:val="a5"/>
        <w:rPr>
          <w:lang w:val="ru-RU"/>
        </w:rPr>
      </w:pPr>
      <w:bookmarkStart w:id="102" w:name="sub_4006"/>
      <w:bookmarkEnd w:id="101"/>
      <w:r w:rsidRPr="00E66E41">
        <w:rPr>
          <w:lang w:val="ru-RU"/>
        </w:rPr>
        <w:t>6. Глава</w:t>
      </w:r>
      <w:r w:rsidR="00412278" w:rsidRPr="00E66E41">
        <w:rPr>
          <w:lang w:val="ru-RU"/>
        </w:rPr>
        <w:t xml:space="preserve">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12278" w:rsidRPr="00E66E41" w:rsidRDefault="00412278" w:rsidP="00412278">
      <w:pPr>
        <w:pStyle w:val="a5"/>
        <w:rPr>
          <w:lang w:val="ru-RU"/>
        </w:rPr>
      </w:pPr>
      <w:bookmarkStart w:id="103" w:name="sub_4007"/>
      <w:bookmarkEnd w:id="102"/>
      <w:r w:rsidRPr="00E66E41">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03"/>
    </w:p>
    <w:p w:rsidR="003F3040" w:rsidRPr="00E66E41" w:rsidRDefault="003F3040" w:rsidP="00412278">
      <w:pPr>
        <w:pStyle w:val="a5"/>
        <w:rPr>
          <w:lang w:val="ru-RU"/>
        </w:rPr>
      </w:pPr>
    </w:p>
    <w:p w:rsidR="00412278" w:rsidRPr="00E66E41" w:rsidRDefault="00412278" w:rsidP="00BA1689">
      <w:pPr>
        <w:pStyle w:val="2"/>
        <w:spacing w:line="240" w:lineRule="auto"/>
        <w:jc w:val="both"/>
        <w:rPr>
          <w:rFonts w:ascii="Times New Roman" w:hAnsi="Times New Roman" w:cs="Times New Roman"/>
          <w:b/>
          <w:i/>
          <w:color w:val="auto"/>
          <w:sz w:val="24"/>
          <w:szCs w:val="24"/>
          <w:u w:val="single"/>
          <w:lang w:eastAsia="ar-SA"/>
        </w:rPr>
      </w:pPr>
      <w:bookmarkStart w:id="104" w:name="_Toc429415670"/>
      <w:bookmarkStart w:id="105" w:name="_Toc429587156"/>
      <w:bookmarkStart w:id="106" w:name="_Toc439076920"/>
      <w:r w:rsidRPr="00E66E41">
        <w:rPr>
          <w:rFonts w:ascii="Times New Roman" w:hAnsi="Times New Roman" w:cs="Times New Roman"/>
          <w:b/>
          <w:i/>
          <w:color w:val="auto"/>
          <w:sz w:val="24"/>
          <w:szCs w:val="24"/>
          <w:u w:val="single"/>
          <w:lang w:eastAsia="ar-SA"/>
        </w:rPr>
        <w:t>Глава 4. Положение о подготовке документации по планировке территории органами местного самоуправления</w:t>
      </w:r>
      <w:bookmarkEnd w:id="104"/>
      <w:bookmarkEnd w:id="105"/>
      <w:bookmarkEnd w:id="106"/>
    </w:p>
    <w:p w:rsidR="00412278" w:rsidRPr="00E66E41" w:rsidRDefault="00412278" w:rsidP="00BA1689">
      <w:pPr>
        <w:pStyle w:val="3"/>
        <w:spacing w:line="276" w:lineRule="auto"/>
        <w:jc w:val="both"/>
        <w:rPr>
          <w:i/>
          <w:u w:val="single"/>
          <w:lang w:eastAsia="ar-SA"/>
        </w:rPr>
      </w:pPr>
      <w:bookmarkStart w:id="107" w:name="_Toc282347520"/>
      <w:bookmarkStart w:id="108" w:name="_Toc321209559"/>
      <w:bookmarkStart w:id="109" w:name="_Toc339819804"/>
      <w:bookmarkStart w:id="110" w:name="_Toc379293260"/>
      <w:bookmarkStart w:id="111" w:name="_Toc380581537"/>
      <w:bookmarkStart w:id="112" w:name="_Toc392516669"/>
      <w:bookmarkStart w:id="113" w:name="_Toc400454216"/>
      <w:bookmarkStart w:id="114" w:name="_Toc410315194"/>
      <w:bookmarkStart w:id="115" w:name="_Toc424120753"/>
      <w:bookmarkStart w:id="116" w:name="_Toc429415671"/>
      <w:bookmarkStart w:id="117" w:name="_Toc429587157"/>
      <w:bookmarkStart w:id="118" w:name="_Toc439076921"/>
      <w:r w:rsidRPr="00E66E41">
        <w:rPr>
          <w:i/>
          <w:u w:val="single"/>
          <w:lang w:eastAsia="ar-SA"/>
        </w:rPr>
        <w:t xml:space="preserve">Статья 10. Назначение, виды и состав документации по планировке территории </w:t>
      </w:r>
      <w:bookmarkEnd w:id="107"/>
      <w:r w:rsidRPr="00E66E41">
        <w:rPr>
          <w:i/>
          <w:u w:val="single"/>
          <w:lang w:eastAsia="ar-SA"/>
        </w:rPr>
        <w:t>поселения</w:t>
      </w:r>
      <w:bookmarkEnd w:id="108"/>
      <w:bookmarkEnd w:id="109"/>
      <w:bookmarkEnd w:id="110"/>
      <w:bookmarkEnd w:id="111"/>
      <w:bookmarkEnd w:id="112"/>
      <w:bookmarkEnd w:id="113"/>
      <w:bookmarkEnd w:id="114"/>
      <w:bookmarkEnd w:id="115"/>
      <w:bookmarkEnd w:id="116"/>
      <w:bookmarkEnd w:id="117"/>
      <w:bookmarkEnd w:id="118"/>
    </w:p>
    <w:p w:rsidR="00412278" w:rsidRPr="00E66E41" w:rsidRDefault="00412278" w:rsidP="00412278">
      <w:pPr>
        <w:pStyle w:val="a5"/>
        <w:rPr>
          <w:lang w:val="ru-RU"/>
        </w:rPr>
      </w:pPr>
      <w:r w:rsidRPr="00E66E41">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412278" w:rsidRPr="00E66E41" w:rsidRDefault="00412278" w:rsidP="00412278">
      <w:pPr>
        <w:pStyle w:val="a5"/>
        <w:rPr>
          <w:lang w:val="ru-RU"/>
        </w:rPr>
      </w:pPr>
      <w:r w:rsidRPr="00E66E41">
        <w:rPr>
          <w:lang w:val="ru-RU"/>
        </w:rPr>
        <w:t xml:space="preserve">2. Подготовка документации по планировке территории осуществляется на основании генерального плана </w:t>
      </w:r>
      <w:r w:rsidR="001D25F1" w:rsidRPr="00E66E41">
        <w:rPr>
          <w:lang w:val="ru-RU"/>
        </w:rPr>
        <w:t>Семеновского</w:t>
      </w:r>
      <w:r w:rsidRPr="00E66E41">
        <w:rPr>
          <w:lang w:val="ru-RU"/>
        </w:rPr>
        <w:t xml:space="preserve"> муниципального образования (при его </w:t>
      </w:r>
      <w:r w:rsidRPr="00E66E41">
        <w:rPr>
          <w:lang w:val="ru-RU"/>
        </w:rPr>
        <w:lastRenderedPageBreak/>
        <w:t>разработке),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r w:rsidR="00681CC0" w:rsidRPr="00E66E41">
        <w:rPr>
          <w:lang w:val="ru-RU"/>
        </w:rPr>
        <w:t>.</w:t>
      </w:r>
    </w:p>
    <w:p w:rsidR="00681CC0" w:rsidRPr="00E66E41" w:rsidRDefault="00681CC0" w:rsidP="00681CC0">
      <w:pPr>
        <w:pStyle w:val="a5"/>
        <w:rPr>
          <w:lang w:val="ru-RU"/>
        </w:rPr>
      </w:pPr>
      <w:r w:rsidRPr="00E66E41">
        <w:rPr>
          <w:lang w:val="ru-RU"/>
        </w:rPr>
        <w:t>(</w:t>
      </w:r>
      <w:r w:rsidR="00256F5F" w:rsidRPr="00E66E41">
        <w:rPr>
          <w:lang w:val="ru-RU"/>
        </w:rPr>
        <w:t>Ч</w:t>
      </w:r>
      <w:r w:rsidRPr="00E66E41">
        <w:rPr>
          <w:lang w:val="ru-RU"/>
        </w:rPr>
        <w:t>асть 3 статьи 10</w:t>
      </w:r>
      <w:r w:rsidR="00256F5F" w:rsidRPr="00E66E41">
        <w:rPr>
          <w:lang w:val="ru-RU"/>
        </w:rPr>
        <w:t xml:space="preserve"> вступает в силу с 1 января</w:t>
      </w:r>
      <w:r w:rsidRPr="00E66E41">
        <w:rPr>
          <w:lang w:val="ru-RU"/>
        </w:rPr>
        <w:t xml:space="preserve"> 2017 года).</w:t>
      </w:r>
    </w:p>
    <w:p w:rsidR="00663D18" w:rsidRPr="00E66E41" w:rsidRDefault="00412278" w:rsidP="00412278">
      <w:pPr>
        <w:pStyle w:val="a5"/>
        <w:rPr>
          <w:lang w:val="ru-RU"/>
        </w:rPr>
      </w:pPr>
      <w:bookmarkStart w:id="119" w:name="sub_4102"/>
      <w:r w:rsidRPr="00E66E41">
        <w:rPr>
          <w:lang w:val="ru-RU"/>
        </w:rPr>
        <w:t xml:space="preserve">3. </w:t>
      </w:r>
      <w:r w:rsidR="00663D18" w:rsidRPr="00E66E41">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w:t>
      </w:r>
      <w:r w:rsidR="00681CC0" w:rsidRPr="00E66E41">
        <w:t>иципальных районов, генеральны</w:t>
      </w:r>
      <w:r w:rsidR="00681CC0" w:rsidRPr="00E66E41">
        <w:rPr>
          <w:lang w:val="ru-RU"/>
        </w:rPr>
        <w:t xml:space="preserve">м </w:t>
      </w:r>
      <w:r w:rsidR="00681CC0" w:rsidRPr="00E66E41">
        <w:t xml:space="preserve"> план</w:t>
      </w:r>
      <w:r w:rsidR="00681CC0" w:rsidRPr="00E66E41">
        <w:rPr>
          <w:lang w:val="ru-RU"/>
        </w:rPr>
        <w:t>ом</w:t>
      </w:r>
      <w:r w:rsidR="00681CC0" w:rsidRPr="00E66E41">
        <w:t xml:space="preserve"> </w:t>
      </w:r>
      <w:r w:rsidR="00A63994" w:rsidRPr="00E66E41">
        <w:rPr>
          <w:lang w:val="ru-RU"/>
        </w:rPr>
        <w:t>Семеновс</w:t>
      </w:r>
      <w:r w:rsidR="00681CC0" w:rsidRPr="00E66E41">
        <w:rPr>
          <w:lang w:val="ru-RU"/>
        </w:rPr>
        <w:t xml:space="preserve">кого муниципального образования </w:t>
      </w:r>
      <w:r w:rsidR="00663D18" w:rsidRPr="00E66E41">
        <w:t>функциональных зон.</w:t>
      </w:r>
      <w:bookmarkStart w:id="120" w:name="sub_4103"/>
      <w:bookmarkEnd w:id="119"/>
    </w:p>
    <w:p w:rsidR="00412278" w:rsidRPr="00E66E41" w:rsidRDefault="00663D18" w:rsidP="00412278">
      <w:pPr>
        <w:pStyle w:val="a5"/>
        <w:rPr>
          <w:lang w:val="ru-RU"/>
        </w:rPr>
      </w:pPr>
      <w:r w:rsidRPr="00E66E41">
        <w:rPr>
          <w:lang w:val="ru-RU"/>
        </w:rPr>
        <w:t xml:space="preserve"> </w:t>
      </w:r>
      <w:r w:rsidR="00412278" w:rsidRPr="00E66E41">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412278" w:rsidRPr="00E66E41" w:rsidRDefault="00412278" w:rsidP="00412278">
      <w:pPr>
        <w:pStyle w:val="a5"/>
        <w:rPr>
          <w:lang w:val="ru-RU"/>
        </w:rPr>
      </w:pPr>
      <w:r w:rsidRPr="00E66E41">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412278" w:rsidRPr="00E66E41" w:rsidRDefault="00412278" w:rsidP="00412278">
      <w:pPr>
        <w:pStyle w:val="a5"/>
        <w:rPr>
          <w:lang w:val="ru-RU"/>
        </w:rPr>
      </w:pPr>
      <w:r w:rsidRPr="00E66E41">
        <w:rPr>
          <w:lang w:val="ru-RU"/>
        </w:rPr>
        <w:t>6. При подготовке документации по планировке территории может осуществляться:</w:t>
      </w:r>
    </w:p>
    <w:p w:rsidR="00412278" w:rsidRPr="00E66E41" w:rsidRDefault="003F13EF" w:rsidP="002D213E">
      <w:pPr>
        <w:pStyle w:val="a5"/>
        <w:rPr>
          <w:lang w:val="ru-RU"/>
        </w:rPr>
      </w:pPr>
      <w:r w:rsidRPr="00E66E41">
        <w:rPr>
          <w:lang w:val="ru-RU"/>
        </w:rPr>
        <w:t>1)</w:t>
      </w:r>
      <w:r w:rsidR="002D213E" w:rsidRPr="00E66E41">
        <w:rPr>
          <w:lang w:val="ru-RU"/>
        </w:rPr>
        <w:t xml:space="preserve"> </w:t>
      </w:r>
      <w:r w:rsidR="00412278" w:rsidRPr="00E66E41">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412278" w:rsidRPr="00E66E41" w:rsidRDefault="003F13EF" w:rsidP="002D213E">
      <w:pPr>
        <w:pStyle w:val="a5"/>
        <w:rPr>
          <w:lang w:val="ru-RU"/>
        </w:rPr>
      </w:pPr>
      <w:r w:rsidRPr="00E66E41">
        <w:rPr>
          <w:lang w:val="ru-RU"/>
        </w:rPr>
        <w:t>2)</w:t>
      </w:r>
      <w:r w:rsidR="002D213E" w:rsidRPr="00E66E41">
        <w:rPr>
          <w:lang w:val="ru-RU"/>
        </w:rPr>
        <w:t xml:space="preserve"> </w:t>
      </w:r>
      <w:r w:rsidR="00412278" w:rsidRPr="00E66E41">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412278" w:rsidRPr="00E66E41" w:rsidRDefault="003F13EF" w:rsidP="002D213E">
      <w:pPr>
        <w:pStyle w:val="a5"/>
        <w:rPr>
          <w:lang w:val="ru-RU"/>
        </w:rPr>
      </w:pPr>
      <w:r w:rsidRPr="00E66E41">
        <w:rPr>
          <w:lang w:val="ru-RU"/>
        </w:rPr>
        <w:t>3)</w:t>
      </w:r>
      <w:r w:rsidR="002D213E" w:rsidRPr="00E66E41">
        <w:rPr>
          <w:lang w:val="ru-RU"/>
        </w:rPr>
        <w:t xml:space="preserve"> </w:t>
      </w:r>
      <w:r w:rsidR="00412278" w:rsidRPr="00E66E41">
        <w:rPr>
          <w:lang w:val="ru-RU"/>
        </w:rPr>
        <w:t>разработка проекта планировки территории с проектом межевания и градостроительными планами земельных участков в их составе;</w:t>
      </w:r>
    </w:p>
    <w:p w:rsidR="00412278" w:rsidRPr="00E66E41" w:rsidRDefault="003F13EF" w:rsidP="002D213E">
      <w:pPr>
        <w:pStyle w:val="a5"/>
        <w:rPr>
          <w:lang w:val="ru-RU"/>
        </w:rPr>
      </w:pPr>
      <w:r w:rsidRPr="00E66E41">
        <w:rPr>
          <w:lang w:val="ru-RU"/>
        </w:rPr>
        <w:t>4)</w:t>
      </w:r>
      <w:r w:rsidR="002D213E" w:rsidRPr="00E66E41">
        <w:rPr>
          <w:lang w:val="ru-RU"/>
        </w:rPr>
        <w:t xml:space="preserve"> </w:t>
      </w:r>
      <w:r w:rsidR="00412278" w:rsidRPr="00E66E41">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412278" w:rsidRPr="00E66E41" w:rsidRDefault="003F13EF" w:rsidP="002D213E">
      <w:pPr>
        <w:pStyle w:val="a5"/>
        <w:rPr>
          <w:lang w:val="ru-RU"/>
        </w:rPr>
      </w:pPr>
      <w:r w:rsidRPr="00E66E41">
        <w:rPr>
          <w:lang w:val="ru-RU"/>
        </w:rPr>
        <w:t>5)</w:t>
      </w:r>
      <w:r w:rsidR="002D213E" w:rsidRPr="00E66E41">
        <w:rPr>
          <w:lang w:val="ru-RU"/>
        </w:rPr>
        <w:t xml:space="preserve"> </w:t>
      </w:r>
      <w:r w:rsidR="00412278" w:rsidRPr="00E66E41">
        <w:rPr>
          <w:lang w:val="ru-RU"/>
        </w:rPr>
        <w:t>разработка проекта межевания территории с градостроительными планами земельных участков;</w:t>
      </w:r>
    </w:p>
    <w:p w:rsidR="00412278" w:rsidRPr="00E66E41" w:rsidRDefault="003F13EF" w:rsidP="002D213E">
      <w:pPr>
        <w:pStyle w:val="a5"/>
        <w:rPr>
          <w:lang w:val="ru-RU"/>
        </w:rPr>
      </w:pPr>
      <w:r w:rsidRPr="00E66E41">
        <w:rPr>
          <w:lang w:val="ru-RU"/>
        </w:rPr>
        <w:t>6)</w:t>
      </w:r>
      <w:r w:rsidR="002D213E" w:rsidRPr="00E66E41">
        <w:rPr>
          <w:lang w:val="ru-RU"/>
        </w:rPr>
        <w:t xml:space="preserve"> </w:t>
      </w:r>
      <w:r w:rsidR="00412278" w:rsidRPr="00E66E41">
        <w:rPr>
          <w:lang w:val="ru-RU"/>
        </w:rPr>
        <w:t>разработка градостроительного плана земельного участка в виде отдельного документа.</w:t>
      </w:r>
    </w:p>
    <w:p w:rsidR="00256F5F" w:rsidRPr="00E66E41" w:rsidRDefault="003F13EF" w:rsidP="003F13EF">
      <w:pPr>
        <w:pStyle w:val="a5"/>
        <w:ind w:firstLine="0"/>
        <w:rPr>
          <w:lang w:val="ru-RU"/>
        </w:rPr>
      </w:pPr>
      <w:r w:rsidRPr="00E66E41">
        <w:rPr>
          <w:lang w:val="ru-RU"/>
        </w:rPr>
        <w:t xml:space="preserve">          </w:t>
      </w:r>
      <w:r w:rsidR="00256F5F" w:rsidRPr="00E66E41">
        <w:rPr>
          <w:lang w:val="ru-RU"/>
        </w:rPr>
        <w:t>(Части 7, 8, 9  статьи 10 вступает в силу с 1 января 2017 года).</w:t>
      </w:r>
    </w:p>
    <w:p w:rsidR="003A6A89" w:rsidRPr="00E66E41" w:rsidRDefault="003F13EF" w:rsidP="003A6A89">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3A6A89" w:rsidRPr="00E66E41">
        <w:rPr>
          <w:rFonts w:ascii="Times New Roman" w:hAnsi="Times New Roman" w:cs="Times New Roman"/>
          <w:sz w:val="24"/>
          <w:szCs w:val="24"/>
        </w:rPr>
        <w:t>7.  Подготовка документации по планировке территории осуществляется в соответствии с материалами и результатами инженерных изысканий.</w:t>
      </w:r>
      <w:bookmarkStart w:id="121" w:name="Par1276"/>
      <w:bookmarkEnd w:id="121"/>
      <w:r w:rsidR="003A6A89" w:rsidRPr="00E66E41">
        <w:rPr>
          <w:rFonts w:ascii="Times New Roman" w:hAnsi="Times New Roman" w:cs="Times New Roman"/>
          <w:sz w:val="24"/>
          <w:szCs w:val="24"/>
        </w:rPr>
        <w:t xml:space="preserve">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3A6A89" w:rsidRPr="00E66E41" w:rsidRDefault="003A6A89" w:rsidP="000254BD">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8. Состав материалов и результатов инженерных изысканий,  состав и объем инженерных изысканий для подготовки документации по планировке территории, метод их выполнения</w:t>
      </w:r>
      <w:r w:rsidR="000254BD" w:rsidRPr="00E66E41">
        <w:rPr>
          <w:rFonts w:ascii="Times New Roman" w:hAnsi="Times New Roman" w:cs="Times New Roman"/>
          <w:sz w:val="24"/>
          <w:szCs w:val="24"/>
        </w:rPr>
        <w:t xml:space="preserve">, использование результатов инженерных изысканий </w:t>
      </w:r>
      <w:r w:rsidRPr="00E66E41">
        <w:rPr>
          <w:rFonts w:ascii="Times New Roman" w:hAnsi="Times New Roman" w:cs="Times New Roman"/>
          <w:sz w:val="24"/>
          <w:szCs w:val="24"/>
        </w:rPr>
        <w:t>устанавливается в соответствии со статьей 41.2 Градостроительного кодекса Российской Федерации</w:t>
      </w:r>
      <w:r w:rsidR="000254BD" w:rsidRPr="00E66E41">
        <w:rPr>
          <w:rFonts w:ascii="Times New Roman" w:hAnsi="Times New Roman" w:cs="Times New Roman"/>
          <w:sz w:val="24"/>
          <w:szCs w:val="24"/>
        </w:rPr>
        <w:t>.</w:t>
      </w:r>
      <w:r w:rsidRPr="00E66E41">
        <w:rPr>
          <w:rFonts w:ascii="Times New Roman" w:hAnsi="Times New Roman" w:cs="Times New Roman"/>
          <w:sz w:val="24"/>
          <w:szCs w:val="24"/>
        </w:rPr>
        <w:t xml:space="preserve"> </w:t>
      </w:r>
    </w:p>
    <w:p w:rsidR="00412278" w:rsidRPr="00E66E41" w:rsidRDefault="003F13EF" w:rsidP="003F13EF">
      <w:pPr>
        <w:pStyle w:val="a5"/>
        <w:ind w:firstLine="0"/>
        <w:rPr>
          <w:lang w:val="ru-RU"/>
        </w:rPr>
      </w:pPr>
      <w:r w:rsidRPr="00E66E41">
        <w:rPr>
          <w:lang w:val="ru-RU"/>
        </w:rPr>
        <w:t xml:space="preserve">          </w:t>
      </w:r>
      <w:r w:rsidR="000254BD" w:rsidRPr="00E66E41">
        <w:rPr>
          <w:lang w:val="ru-RU"/>
        </w:rPr>
        <w:t>9</w:t>
      </w:r>
      <w:r w:rsidR="00412278" w:rsidRPr="00E66E41">
        <w:rPr>
          <w:lang w:val="ru-RU"/>
        </w:rPr>
        <w:t>. Состав и содержание документации по планировке территории устанавливается в соот</w:t>
      </w:r>
      <w:r w:rsidR="002E2B9C" w:rsidRPr="00E66E41">
        <w:rPr>
          <w:lang w:val="ru-RU"/>
        </w:rPr>
        <w:t>ветствии со статьями 42, 43 и 57.3</w:t>
      </w:r>
      <w:r w:rsidR="00412278" w:rsidRPr="00E66E41">
        <w:rPr>
          <w:lang w:val="ru-RU"/>
        </w:rPr>
        <w:t xml:space="preserve"> Градостроительного кодекса Российской Федерации, статьями 25, 26 Закона Саратовской области от 09.10.2006 </w:t>
      </w:r>
      <w:r w:rsidR="00412278" w:rsidRPr="00E66E41">
        <w:rPr>
          <w:lang w:val="ru-RU"/>
        </w:rPr>
        <w:br/>
        <w:t xml:space="preserve">№ 96-ЗСО «О регулировании градостроительной деятельности в Саратовской области» (с посл. изм. и доп.) и может быть конкретизирован в градостроительном задании на подготовку такой документации, исходя из специфики развития территории. </w:t>
      </w:r>
    </w:p>
    <w:p w:rsidR="003F3040" w:rsidRPr="00E66E41" w:rsidRDefault="003F3040" w:rsidP="00412278">
      <w:pPr>
        <w:pStyle w:val="a5"/>
        <w:rPr>
          <w:lang w:val="ru-RU"/>
        </w:rPr>
      </w:pPr>
    </w:p>
    <w:p w:rsidR="00256F5F" w:rsidRPr="00E66E41" w:rsidRDefault="00412278" w:rsidP="003F13EF">
      <w:pPr>
        <w:pStyle w:val="3"/>
        <w:spacing w:line="276" w:lineRule="auto"/>
        <w:jc w:val="both"/>
        <w:rPr>
          <w:i/>
          <w:u w:val="single"/>
          <w:lang w:eastAsia="ar-SA"/>
        </w:rPr>
      </w:pPr>
      <w:bookmarkStart w:id="122" w:name="_Toc282347521"/>
      <w:bookmarkStart w:id="123" w:name="_Toc321209560"/>
      <w:bookmarkStart w:id="124" w:name="_Toc339819805"/>
      <w:bookmarkStart w:id="125" w:name="_Toc379293261"/>
      <w:bookmarkStart w:id="126" w:name="_Toc380581538"/>
      <w:bookmarkStart w:id="127" w:name="_Toc392516670"/>
      <w:bookmarkStart w:id="128" w:name="_Toc400454217"/>
      <w:bookmarkStart w:id="129" w:name="_Toc410315195"/>
      <w:bookmarkStart w:id="130" w:name="_Toc424120754"/>
      <w:bookmarkStart w:id="131" w:name="_Toc429415672"/>
      <w:bookmarkStart w:id="132" w:name="_Toc429587158"/>
      <w:bookmarkStart w:id="133" w:name="_Toc439076922"/>
      <w:bookmarkStart w:id="134" w:name="sub_45"/>
      <w:bookmarkEnd w:id="120"/>
      <w:r w:rsidRPr="00E66E41">
        <w:rPr>
          <w:i/>
          <w:u w:val="single"/>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22"/>
      <w:bookmarkEnd w:id="123"/>
      <w:bookmarkEnd w:id="124"/>
      <w:bookmarkEnd w:id="125"/>
      <w:bookmarkEnd w:id="126"/>
      <w:bookmarkEnd w:id="127"/>
      <w:bookmarkEnd w:id="128"/>
      <w:bookmarkEnd w:id="129"/>
      <w:bookmarkEnd w:id="130"/>
      <w:bookmarkEnd w:id="131"/>
      <w:bookmarkEnd w:id="132"/>
      <w:bookmarkEnd w:id="133"/>
    </w:p>
    <w:p w:rsidR="00256F5F" w:rsidRPr="00E66E41" w:rsidRDefault="00256F5F" w:rsidP="00256F5F">
      <w:pPr>
        <w:pStyle w:val="a5"/>
        <w:ind w:firstLine="0"/>
        <w:rPr>
          <w:lang w:val="ru-RU"/>
        </w:rPr>
      </w:pPr>
      <w:r w:rsidRPr="00E66E41">
        <w:rPr>
          <w:lang w:val="ru-RU"/>
        </w:rPr>
        <w:t xml:space="preserve">          (Части 1, 1.1  статьи 11 вступает в силу с 1 января 2017 года).</w:t>
      </w:r>
    </w:p>
    <w:p w:rsidR="008A129D" w:rsidRPr="00E66E41" w:rsidRDefault="008A129D" w:rsidP="008A129D">
      <w:pPr>
        <w:pStyle w:val="ConsPlusNormal"/>
        <w:ind w:firstLine="540"/>
        <w:jc w:val="both"/>
        <w:rPr>
          <w:rFonts w:ascii="Times New Roman" w:hAnsi="Times New Roman" w:cs="Times New Roman"/>
          <w:sz w:val="24"/>
          <w:szCs w:val="24"/>
        </w:rPr>
      </w:pPr>
      <w:bookmarkStart w:id="135" w:name="sub_4602"/>
      <w:bookmarkEnd w:id="134"/>
      <w:r w:rsidRPr="00E66E41">
        <w:rPr>
          <w:sz w:val="24"/>
          <w:szCs w:val="24"/>
        </w:rPr>
        <w:lastRenderedPageBreak/>
        <w:t xml:space="preserve"> </w:t>
      </w:r>
      <w:r w:rsidR="00C33D4A" w:rsidRPr="00E66E41">
        <w:rPr>
          <w:rFonts w:ascii="Times New Roman" w:hAnsi="Times New Roman" w:cs="Times New Roman"/>
          <w:sz w:val="24"/>
          <w:szCs w:val="24"/>
        </w:rPr>
        <w:t xml:space="preserve">1. Решение о подготовке документации по планировке территории применительно к </w:t>
      </w:r>
      <w:r w:rsidR="00FF4470" w:rsidRPr="00E66E41">
        <w:rPr>
          <w:rFonts w:ascii="Times New Roman" w:hAnsi="Times New Roman" w:cs="Times New Roman"/>
          <w:sz w:val="24"/>
          <w:szCs w:val="24"/>
        </w:rPr>
        <w:t xml:space="preserve">территории </w:t>
      </w:r>
      <w:r w:rsidR="00DA3169" w:rsidRPr="00E66E41">
        <w:rPr>
          <w:rFonts w:ascii="Times New Roman" w:hAnsi="Times New Roman" w:cs="Times New Roman"/>
          <w:sz w:val="24"/>
          <w:szCs w:val="24"/>
        </w:rPr>
        <w:t>Семеновского</w:t>
      </w:r>
      <w:r w:rsidR="00C33D4A" w:rsidRPr="00E66E41">
        <w:rPr>
          <w:rFonts w:ascii="Times New Roman" w:hAnsi="Times New Roman" w:cs="Times New Roman"/>
          <w:sz w:val="24"/>
          <w:szCs w:val="24"/>
        </w:rPr>
        <w:t xml:space="preserve"> муниципального образования, за исключением случаев, указанных в </w:t>
      </w:r>
      <w:hyperlink w:anchor="Par1391"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 w:history="1">
        <w:r w:rsidR="00C33D4A" w:rsidRPr="00E66E41">
          <w:rPr>
            <w:rFonts w:ascii="Times New Roman" w:hAnsi="Times New Roman" w:cs="Times New Roman"/>
            <w:sz w:val="24"/>
            <w:szCs w:val="24"/>
          </w:rPr>
          <w:t>частях 2</w:t>
        </w:r>
      </w:hyperlink>
      <w:r w:rsidR="00C33D4A" w:rsidRPr="00E66E41">
        <w:rPr>
          <w:rFonts w:ascii="Times New Roman" w:hAnsi="Times New Roman" w:cs="Times New Roman"/>
          <w:sz w:val="24"/>
          <w:szCs w:val="24"/>
        </w:rPr>
        <w:t xml:space="preserve"> - </w:t>
      </w:r>
      <w:hyperlink w:anchor="Par1403" w:tooltip="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 w:history="1">
        <w:r w:rsidR="00C33D4A" w:rsidRPr="00E66E41">
          <w:rPr>
            <w:rFonts w:ascii="Times New Roman" w:hAnsi="Times New Roman" w:cs="Times New Roman"/>
            <w:sz w:val="24"/>
            <w:szCs w:val="24"/>
          </w:rPr>
          <w:t>4.2</w:t>
        </w:r>
      </w:hyperlink>
      <w:r w:rsidR="00C33D4A" w:rsidRPr="00E66E41">
        <w:rPr>
          <w:rFonts w:ascii="Times New Roman" w:hAnsi="Times New Roman" w:cs="Times New Roman"/>
          <w:sz w:val="24"/>
          <w:szCs w:val="24"/>
        </w:rPr>
        <w:t xml:space="preserve"> и </w:t>
      </w:r>
      <w:hyperlink w:anchor="Par1409" w:tooltip="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 w:history="1">
        <w:r w:rsidR="00C33D4A" w:rsidRPr="00E66E41">
          <w:rPr>
            <w:rFonts w:ascii="Times New Roman" w:hAnsi="Times New Roman" w:cs="Times New Roman"/>
            <w:sz w:val="24"/>
            <w:szCs w:val="24"/>
          </w:rPr>
          <w:t>5.2 статьи 45</w:t>
        </w:r>
      </w:hyperlink>
      <w:r w:rsidR="00C33D4A" w:rsidRPr="00E66E41">
        <w:rPr>
          <w:rFonts w:ascii="Times New Roman" w:hAnsi="Times New Roman" w:cs="Times New Roman"/>
          <w:sz w:val="24"/>
          <w:szCs w:val="24"/>
        </w:rPr>
        <w:t xml:space="preserve"> Градостроительного кодекса Российской Федерации, принимается Администрацией района по инициативе Администрации района</w:t>
      </w:r>
      <w:r w:rsidR="00781BB1" w:rsidRPr="00E66E41">
        <w:rPr>
          <w:rFonts w:ascii="Times New Roman" w:hAnsi="Times New Roman" w:cs="Times New Roman"/>
          <w:sz w:val="24"/>
          <w:szCs w:val="24"/>
        </w:rPr>
        <w:t xml:space="preserve">, </w:t>
      </w:r>
      <w:r w:rsidRPr="00E66E41">
        <w:rPr>
          <w:rFonts w:ascii="Times New Roman" w:hAnsi="Times New Roman" w:cs="Times New Roman"/>
          <w:sz w:val="24"/>
          <w:szCs w:val="24"/>
        </w:rPr>
        <w:t xml:space="preserve">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настоящей статьи, принятие Администрацией района решения о подготовке документации по планировке территории не требуется.</w:t>
      </w:r>
    </w:p>
    <w:p w:rsidR="008A129D" w:rsidRPr="00E66E41" w:rsidRDefault="008A129D" w:rsidP="008A129D">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 xml:space="preserve">          1.1. Решения о подготовке документации по планировке территории принимаются самостоятельно:</w:t>
      </w:r>
    </w:p>
    <w:p w:rsidR="008A129D" w:rsidRPr="00E66E41" w:rsidRDefault="008A129D" w:rsidP="008A129D">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 xml:space="preserve">          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8A129D" w:rsidRPr="00E66E41" w:rsidRDefault="008A129D" w:rsidP="008A129D">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 xml:space="preserve">          2) лицами, указанными в </w:t>
      </w:r>
      <w:hyperlink w:anchor="Par1872" w:tooltip="3.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такой территории, в том числе лицами, которым земельные" w:history="1">
        <w:r w:rsidRPr="00E66E41">
          <w:rPr>
            <w:rFonts w:ascii="Times New Roman" w:hAnsi="Times New Roman" w:cs="Times New Roman"/>
            <w:color w:val="0000FF"/>
            <w:sz w:val="24"/>
            <w:szCs w:val="24"/>
          </w:rPr>
          <w:t>части 3 статьи 46.9</w:t>
        </w:r>
      </w:hyperlink>
      <w:r w:rsidRPr="00E66E41">
        <w:rPr>
          <w:rFonts w:ascii="Times New Roman" w:hAnsi="Times New Roman" w:cs="Times New Roman"/>
          <w:sz w:val="24"/>
          <w:szCs w:val="24"/>
        </w:rPr>
        <w:t xml:space="preserve"> Градостроительного кодекса Российской Федерации;</w:t>
      </w:r>
    </w:p>
    <w:p w:rsidR="008A129D" w:rsidRPr="00E66E41" w:rsidRDefault="008A129D" w:rsidP="008A129D">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 xml:space="preserve">          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2177C0" w:rsidRPr="00E66E41" w:rsidRDefault="008A129D" w:rsidP="00123112">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 xml:space="preserve">          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412278" w:rsidRPr="00E66E41" w:rsidRDefault="00412278" w:rsidP="00412278">
      <w:pPr>
        <w:pStyle w:val="a5"/>
        <w:rPr>
          <w:lang w:val="ru-RU"/>
        </w:rPr>
      </w:pPr>
      <w:r w:rsidRPr="00E66E41">
        <w:rPr>
          <w:lang w:val="ru-RU"/>
        </w:rPr>
        <w:t>2</w:t>
      </w:r>
      <w:r w:rsidR="00781BB1" w:rsidRPr="00E66E41">
        <w:rPr>
          <w:lang w:val="ru-RU"/>
        </w:rPr>
        <w:t>. Решение</w:t>
      </w:r>
      <w:r w:rsidRPr="00E66E41">
        <w:rPr>
          <w:lang w:val="ru-RU"/>
        </w:rPr>
        <w:t xml:space="preserve"> Администрации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412278" w:rsidRPr="00E66E41" w:rsidRDefault="00412278" w:rsidP="00412278">
      <w:pPr>
        <w:pStyle w:val="a5"/>
        <w:rPr>
          <w:lang w:val="ru-RU"/>
        </w:rPr>
      </w:pPr>
      <w:bookmarkStart w:id="136" w:name="sub_3804"/>
      <w:bookmarkStart w:id="137" w:name="sub_4605"/>
      <w:bookmarkEnd w:id="135"/>
      <w:r w:rsidRPr="00E66E41">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36"/>
    </w:p>
    <w:p w:rsidR="00412278" w:rsidRPr="00E66E41" w:rsidRDefault="00E92930" w:rsidP="00E92930">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412278" w:rsidRPr="00E66E41">
        <w:rPr>
          <w:rFonts w:ascii="Times New Roman" w:hAnsi="Times New Roman" w:cs="Times New Roman"/>
          <w:sz w:val="24"/>
          <w:szCs w:val="24"/>
        </w:rPr>
        <w:t xml:space="preserve">4. </w:t>
      </w:r>
      <w:r w:rsidR="00965054" w:rsidRPr="00E66E41">
        <w:rPr>
          <w:rFonts w:ascii="Times New Roman" w:hAnsi="Times New Roman" w:cs="Times New Roman"/>
          <w:sz w:val="24"/>
          <w:szCs w:val="24"/>
        </w:rPr>
        <w:t>Отдел строительства, архитектуры и ЖКХ Администр</w:t>
      </w:r>
      <w:r w:rsidR="003558F3" w:rsidRPr="00E66E41">
        <w:rPr>
          <w:rFonts w:ascii="Times New Roman" w:hAnsi="Times New Roman" w:cs="Times New Roman"/>
          <w:sz w:val="24"/>
          <w:szCs w:val="24"/>
        </w:rPr>
        <w:t>ации  района (далее – О</w:t>
      </w:r>
      <w:r w:rsidR="00EB5C94" w:rsidRPr="00E66E41">
        <w:rPr>
          <w:rFonts w:ascii="Times New Roman" w:hAnsi="Times New Roman" w:cs="Times New Roman"/>
          <w:sz w:val="24"/>
          <w:szCs w:val="24"/>
        </w:rPr>
        <w:t>тдел)</w:t>
      </w:r>
      <w:r w:rsidR="00412278" w:rsidRPr="00E66E41">
        <w:rPr>
          <w:rFonts w:ascii="Times New Roman" w:hAnsi="Times New Roman" w:cs="Times New Roman"/>
          <w:sz w:val="24"/>
          <w:szCs w:val="24"/>
        </w:rPr>
        <w:t xml:space="preserve"> осуществляет</w:t>
      </w:r>
      <w:r w:rsidR="00781BB1" w:rsidRPr="00E66E41">
        <w:rPr>
          <w:rFonts w:ascii="Times New Roman" w:hAnsi="Times New Roman" w:cs="Times New Roman"/>
          <w:sz w:val="24"/>
          <w:szCs w:val="24"/>
        </w:rPr>
        <w:t xml:space="preserve"> организацию проверки</w:t>
      </w:r>
      <w:r w:rsidR="00412278" w:rsidRPr="00E66E41">
        <w:rPr>
          <w:rFonts w:ascii="Times New Roman" w:hAnsi="Times New Roman" w:cs="Times New Roman"/>
          <w:sz w:val="24"/>
          <w:szCs w:val="24"/>
        </w:rPr>
        <w:t xml:space="preserve"> документации по планировке территории на соответствие требованиям, установленным </w:t>
      </w:r>
      <w:hyperlink w:anchor="Par1424"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 w:history="1">
        <w:r w:rsidR="00781BB1" w:rsidRPr="00E66E41">
          <w:rPr>
            <w:rFonts w:ascii="Times New Roman" w:hAnsi="Times New Roman" w:cs="Times New Roman"/>
            <w:color w:val="000000" w:themeColor="text1"/>
            <w:sz w:val="24"/>
            <w:szCs w:val="24"/>
          </w:rPr>
          <w:t>частью 10 статьи 45</w:t>
        </w:r>
      </w:hyperlink>
      <w:r w:rsidR="00781BB1" w:rsidRPr="00E66E41">
        <w:rPr>
          <w:rFonts w:ascii="Times New Roman" w:hAnsi="Times New Roman" w:cs="Times New Roman"/>
          <w:sz w:val="24"/>
          <w:szCs w:val="24"/>
        </w:rPr>
        <w:t xml:space="preserve"> Градостроительного кодекса Российской Федерации</w:t>
      </w:r>
      <w:r w:rsidR="00412278" w:rsidRPr="00E66E41">
        <w:rPr>
          <w:rFonts w:ascii="Times New Roman" w:hAnsi="Times New Roman" w:cs="Times New Roman"/>
          <w:sz w:val="24"/>
          <w:szCs w:val="24"/>
        </w:rPr>
        <w:t>. По резу</w:t>
      </w:r>
      <w:r w:rsidR="00781BB1" w:rsidRPr="00E66E41">
        <w:rPr>
          <w:rFonts w:ascii="Times New Roman" w:hAnsi="Times New Roman" w:cs="Times New Roman"/>
          <w:sz w:val="24"/>
          <w:szCs w:val="24"/>
        </w:rPr>
        <w:t>льтатам проверки</w:t>
      </w:r>
      <w:r w:rsidR="003558F3" w:rsidRPr="00E66E41">
        <w:rPr>
          <w:rFonts w:ascii="Times New Roman" w:hAnsi="Times New Roman" w:cs="Times New Roman"/>
          <w:sz w:val="24"/>
          <w:szCs w:val="24"/>
        </w:rPr>
        <w:t xml:space="preserve"> О</w:t>
      </w:r>
      <w:r w:rsidR="00EB5C94" w:rsidRPr="00E66E41">
        <w:rPr>
          <w:rFonts w:ascii="Times New Roman" w:hAnsi="Times New Roman" w:cs="Times New Roman"/>
          <w:sz w:val="24"/>
          <w:szCs w:val="24"/>
        </w:rPr>
        <w:t xml:space="preserve">тдел </w:t>
      </w:r>
      <w:r w:rsidRPr="00E66E41">
        <w:rPr>
          <w:rFonts w:ascii="Times New Roman" w:hAnsi="Times New Roman" w:cs="Times New Roman"/>
          <w:sz w:val="24"/>
          <w:szCs w:val="24"/>
        </w:rPr>
        <w:t xml:space="preserve"> направляет документаци</w:t>
      </w:r>
      <w:r w:rsidR="00EB5C94" w:rsidRPr="00E66E41">
        <w:rPr>
          <w:rFonts w:ascii="Times New Roman" w:hAnsi="Times New Roman" w:cs="Times New Roman"/>
          <w:sz w:val="24"/>
          <w:szCs w:val="24"/>
        </w:rPr>
        <w:t>ю по планировке территории Главе</w:t>
      </w:r>
      <w:r w:rsidR="00781BB1" w:rsidRPr="00E66E41">
        <w:rPr>
          <w:rFonts w:ascii="Times New Roman" w:hAnsi="Times New Roman" w:cs="Times New Roman"/>
          <w:sz w:val="24"/>
          <w:szCs w:val="24"/>
        </w:rPr>
        <w:t xml:space="preserve"> района </w:t>
      </w:r>
      <w:r w:rsidR="00412278" w:rsidRPr="00E66E41">
        <w:rPr>
          <w:rFonts w:ascii="Times New Roman" w:hAnsi="Times New Roman" w:cs="Times New Roman"/>
          <w:sz w:val="24"/>
          <w:szCs w:val="24"/>
        </w:rPr>
        <w:t xml:space="preserve"> </w:t>
      </w:r>
      <w:r w:rsidRPr="00E66E41">
        <w:rPr>
          <w:rFonts w:ascii="Times New Roman" w:hAnsi="Times New Roman" w:cs="Times New Roman"/>
          <w:sz w:val="24"/>
          <w:szCs w:val="24"/>
        </w:rPr>
        <w:t>для принятия  соответствующего</w:t>
      </w:r>
      <w:r w:rsidR="00412278" w:rsidRPr="00E66E41">
        <w:rPr>
          <w:rFonts w:ascii="Times New Roman" w:hAnsi="Times New Roman" w:cs="Times New Roman"/>
          <w:sz w:val="24"/>
          <w:szCs w:val="24"/>
        </w:rPr>
        <w:t xml:space="preserve"> решение о направлении документации по планировке террит</w:t>
      </w:r>
      <w:r w:rsidRPr="00E66E41">
        <w:rPr>
          <w:rFonts w:ascii="Times New Roman" w:hAnsi="Times New Roman" w:cs="Times New Roman"/>
          <w:sz w:val="24"/>
          <w:szCs w:val="24"/>
        </w:rPr>
        <w:t xml:space="preserve">ории </w:t>
      </w:r>
      <w:r w:rsidR="00412278" w:rsidRPr="00E66E41">
        <w:rPr>
          <w:rFonts w:ascii="Times New Roman" w:hAnsi="Times New Roman" w:cs="Times New Roman"/>
          <w:sz w:val="24"/>
          <w:szCs w:val="24"/>
        </w:rPr>
        <w:t xml:space="preserve"> или об отклонении такой документации и о направлении ее на доработку. </w:t>
      </w:r>
    </w:p>
    <w:p w:rsidR="00412278" w:rsidRPr="00E66E41" w:rsidRDefault="00412278" w:rsidP="00412278">
      <w:pPr>
        <w:pStyle w:val="a5"/>
        <w:rPr>
          <w:lang w:val="ru-RU"/>
        </w:rPr>
      </w:pPr>
      <w:r w:rsidRPr="00E66E41">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E92930" w:rsidRPr="00E66E41" w:rsidRDefault="00E92930" w:rsidP="00E92930">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Публичные слушания по проекту планировки территории и проекту межевания территории не проводятся в случаях, предусмотренных Градостроительным кодексом Российской Федерации</w:t>
      </w:r>
    </w:p>
    <w:p w:rsidR="00E92930" w:rsidRPr="00E66E41" w:rsidRDefault="00412278" w:rsidP="008D4A79">
      <w:pPr>
        <w:pStyle w:val="a5"/>
        <w:rPr>
          <w:lang w:val="ru-RU"/>
        </w:rPr>
      </w:pPr>
      <w:bookmarkStart w:id="138" w:name="sub_4606"/>
      <w:bookmarkEnd w:id="137"/>
      <w:r w:rsidRPr="00E66E41">
        <w:rPr>
          <w:lang w:val="ru-RU"/>
        </w:rPr>
        <w:t xml:space="preserve">6. Порядок организации и проведения публичных слушаний по проекту планировки территории и проекту межевания территории определяется уставом </w:t>
      </w:r>
      <w:bookmarkStart w:id="139" w:name="sub_4607"/>
      <w:bookmarkEnd w:id="138"/>
      <w:r w:rsidRPr="00E66E41">
        <w:rPr>
          <w:lang w:val="ru-RU"/>
        </w:rPr>
        <w:t>Федоровского муниципального района.</w:t>
      </w:r>
    </w:p>
    <w:p w:rsidR="00412278" w:rsidRPr="00E66E41" w:rsidRDefault="00412278" w:rsidP="00412278">
      <w:pPr>
        <w:pStyle w:val="a5"/>
        <w:rPr>
          <w:lang w:val="ru-RU"/>
        </w:rPr>
      </w:pPr>
      <w:r w:rsidRPr="00E66E41">
        <w:rPr>
          <w:lang w:val="ru-RU"/>
        </w:rPr>
        <w:t>7.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412278" w:rsidRPr="00E66E41" w:rsidRDefault="00412278" w:rsidP="00412278">
      <w:pPr>
        <w:pStyle w:val="a5"/>
        <w:rPr>
          <w:lang w:val="ru-RU"/>
        </w:rPr>
      </w:pPr>
      <w:bookmarkStart w:id="140" w:name="sub_46010"/>
      <w:bookmarkEnd w:id="139"/>
      <w:r w:rsidRPr="00E66E41">
        <w:rPr>
          <w:lang w:val="ru-RU"/>
        </w:rPr>
        <w:lastRenderedPageBreak/>
        <w:t>8.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41" w:name="sub_46011"/>
      <w:bookmarkEnd w:id="140"/>
    </w:p>
    <w:p w:rsidR="00412278" w:rsidRPr="00E66E41" w:rsidRDefault="00412278" w:rsidP="00412278">
      <w:pPr>
        <w:pStyle w:val="a5"/>
        <w:rPr>
          <w:lang w:val="ru-RU"/>
        </w:rPr>
      </w:pPr>
      <w:r w:rsidRPr="00E66E41">
        <w:rPr>
          <w:lang w:val="ru-RU"/>
        </w:rPr>
        <w:t>9.</w:t>
      </w:r>
      <w:bookmarkStart w:id="142" w:name="sub_46013"/>
      <w:bookmarkEnd w:id="141"/>
      <w:r w:rsidR="00EB5C94" w:rsidRPr="00E66E41">
        <w:rPr>
          <w:lang w:val="ru-RU"/>
        </w:rPr>
        <w:t xml:space="preserve"> Отдел направляет Главе </w:t>
      </w:r>
      <w:r w:rsidRPr="00E66E41">
        <w:rPr>
          <w:lang w:val="ru-RU"/>
        </w:rPr>
        <w:t xml:space="preserve">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412278" w:rsidRPr="00E66E41" w:rsidRDefault="00412278" w:rsidP="00412278">
      <w:pPr>
        <w:pStyle w:val="a5"/>
        <w:rPr>
          <w:lang w:val="ru-RU"/>
        </w:rPr>
      </w:pPr>
      <w:r w:rsidRPr="00E66E41">
        <w:rPr>
          <w:lang w:val="ru-RU"/>
        </w:rPr>
        <w:t xml:space="preserve">10. </w:t>
      </w:r>
      <w:r w:rsidR="00EB5C94" w:rsidRPr="00E66E41">
        <w:rPr>
          <w:lang w:val="ru-RU"/>
        </w:rPr>
        <w:t xml:space="preserve">Глава </w:t>
      </w:r>
      <w:r w:rsidRPr="00E66E41">
        <w:rPr>
          <w:lang w:val="ru-RU"/>
        </w:rPr>
        <w:t>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412278" w:rsidRPr="00E66E41" w:rsidRDefault="00412278" w:rsidP="00412278">
      <w:pPr>
        <w:pStyle w:val="a5"/>
        <w:rPr>
          <w:lang w:val="ru-RU"/>
        </w:rPr>
      </w:pPr>
      <w:bookmarkStart w:id="143" w:name="sub_46014"/>
      <w:bookmarkEnd w:id="142"/>
      <w:r w:rsidRPr="00E66E41">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44" w:name="sub_46015"/>
      <w:bookmarkEnd w:id="143"/>
    </w:p>
    <w:p w:rsidR="008202CB" w:rsidRPr="00E66E41" w:rsidRDefault="00412278" w:rsidP="008202CB">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12. На основании документации по плани</w:t>
      </w:r>
      <w:r w:rsidR="00EB5C94" w:rsidRPr="00E66E41">
        <w:rPr>
          <w:rFonts w:ascii="Times New Roman" w:hAnsi="Times New Roman" w:cs="Times New Roman"/>
          <w:sz w:val="24"/>
          <w:szCs w:val="24"/>
        </w:rPr>
        <w:t>ровке территории, утвержденной Главой</w:t>
      </w:r>
      <w:r w:rsidRPr="00E66E41">
        <w:rPr>
          <w:rFonts w:ascii="Times New Roman" w:hAnsi="Times New Roman" w:cs="Times New Roman"/>
          <w:sz w:val="24"/>
          <w:szCs w:val="24"/>
        </w:rPr>
        <w:t xml:space="preserve"> района</w:t>
      </w:r>
      <w:r w:rsidR="00EB5C94" w:rsidRPr="00E66E41">
        <w:rPr>
          <w:rFonts w:ascii="Times New Roman" w:hAnsi="Times New Roman" w:cs="Times New Roman"/>
          <w:sz w:val="24"/>
          <w:szCs w:val="24"/>
        </w:rPr>
        <w:t xml:space="preserve">, </w:t>
      </w:r>
      <w:r w:rsidRPr="00E66E41">
        <w:rPr>
          <w:rFonts w:ascii="Times New Roman" w:hAnsi="Times New Roman" w:cs="Times New Roman"/>
          <w:sz w:val="24"/>
          <w:szCs w:val="24"/>
        </w:rPr>
        <w:t xml:space="preserve"> </w:t>
      </w:r>
      <w:r w:rsidR="001D25F1" w:rsidRPr="00E66E41">
        <w:rPr>
          <w:rFonts w:ascii="Times New Roman" w:hAnsi="Times New Roman" w:cs="Times New Roman"/>
          <w:sz w:val="24"/>
          <w:szCs w:val="24"/>
        </w:rPr>
        <w:t xml:space="preserve">Муниципальное </w:t>
      </w:r>
      <w:r w:rsidRPr="00E66E41">
        <w:rPr>
          <w:rFonts w:ascii="Times New Roman" w:hAnsi="Times New Roman" w:cs="Times New Roman"/>
          <w:sz w:val="24"/>
          <w:szCs w:val="24"/>
        </w:rPr>
        <w:t xml:space="preserve">Собрание Федоровского муниципального района, вправе вносить изменения в правила землепользования и застройки в части уточнения установленных </w:t>
      </w:r>
      <w:hyperlink w:anchor="sub_109" w:history="1">
        <w:r w:rsidRPr="00E66E41">
          <w:rPr>
            <w:rFonts w:ascii="Times New Roman" w:hAnsi="Times New Roman" w:cs="Times New Roman"/>
            <w:sz w:val="24"/>
            <w:szCs w:val="24"/>
          </w:rPr>
          <w:t>градостроительными регламентами</w:t>
        </w:r>
      </w:hyperlink>
      <w:r w:rsidRPr="00E66E41">
        <w:rPr>
          <w:rFonts w:ascii="Times New Roman" w:hAnsi="Times New Roman" w:cs="Times New Roman"/>
          <w:sz w:val="24"/>
          <w:szCs w:val="24"/>
        </w:rPr>
        <w:t xml:space="preserve"> предельных параметров разрешенного </w:t>
      </w:r>
      <w:hyperlink w:anchor="sub_1013" w:history="1">
        <w:r w:rsidRPr="00E66E41">
          <w:rPr>
            <w:rFonts w:ascii="Times New Roman" w:hAnsi="Times New Roman" w:cs="Times New Roman"/>
            <w:sz w:val="24"/>
            <w:szCs w:val="24"/>
          </w:rPr>
          <w:t>строительства</w:t>
        </w:r>
      </w:hyperlink>
      <w:r w:rsidRPr="00E66E41">
        <w:rPr>
          <w:rFonts w:ascii="Times New Roman" w:hAnsi="Times New Roman" w:cs="Times New Roman"/>
          <w:sz w:val="24"/>
          <w:szCs w:val="24"/>
        </w:rPr>
        <w:t xml:space="preserve"> и </w:t>
      </w:r>
      <w:hyperlink w:anchor="sub_1014" w:history="1">
        <w:r w:rsidRPr="00E66E41">
          <w:rPr>
            <w:rFonts w:ascii="Times New Roman" w:hAnsi="Times New Roman" w:cs="Times New Roman"/>
            <w:sz w:val="24"/>
            <w:szCs w:val="24"/>
          </w:rPr>
          <w:t>реконструкции</w:t>
        </w:r>
      </w:hyperlink>
      <w:r w:rsidR="001D25F1" w:rsidRPr="00E66E41">
        <w:rPr>
          <w:rFonts w:ascii="Times New Roman" w:hAnsi="Times New Roman" w:cs="Times New Roman"/>
          <w:sz w:val="24"/>
          <w:szCs w:val="24"/>
        </w:rPr>
        <w:t xml:space="preserve"> </w:t>
      </w:r>
      <w:hyperlink w:anchor="sub_1010" w:history="1">
        <w:r w:rsidRPr="00E66E41">
          <w:rPr>
            <w:rFonts w:ascii="Times New Roman" w:hAnsi="Times New Roman" w:cs="Times New Roman"/>
            <w:sz w:val="24"/>
            <w:szCs w:val="24"/>
          </w:rPr>
          <w:t>объектов капитального строительства</w:t>
        </w:r>
      </w:hyperlink>
      <w:r w:rsidRPr="00E66E41">
        <w:rPr>
          <w:rFonts w:ascii="Times New Roman" w:hAnsi="Times New Roman" w:cs="Times New Roman"/>
          <w:sz w:val="24"/>
          <w:szCs w:val="24"/>
        </w:rPr>
        <w:t>.</w:t>
      </w:r>
      <w:r w:rsidR="008202CB" w:rsidRPr="00E66E41">
        <w:rPr>
          <w:rFonts w:ascii="Times New Roman" w:hAnsi="Times New Roman" w:cs="Times New Roman"/>
          <w:sz w:val="24"/>
          <w:szCs w:val="24"/>
        </w:rPr>
        <w:t xml:space="preserve"> </w:t>
      </w:r>
    </w:p>
    <w:p w:rsidR="00E2685D" w:rsidRPr="00E66E41" w:rsidRDefault="00E2685D" w:rsidP="008202CB">
      <w:pPr>
        <w:pStyle w:val="ConsPlusNormal"/>
        <w:ind w:firstLine="540"/>
        <w:jc w:val="both"/>
        <w:rPr>
          <w:rFonts w:ascii="Times New Roman" w:hAnsi="Times New Roman" w:cs="Times New Roman"/>
          <w:sz w:val="24"/>
          <w:szCs w:val="24"/>
        </w:rPr>
      </w:pPr>
    </w:p>
    <w:p w:rsidR="00412278" w:rsidRPr="00E66E41" w:rsidRDefault="008202CB" w:rsidP="008202CB">
      <w:pPr>
        <w:pStyle w:val="ConsPlusNormal"/>
        <w:ind w:firstLine="540"/>
        <w:jc w:val="both"/>
        <w:rPr>
          <w:rFonts w:ascii="Times New Roman" w:hAnsi="Times New Roman" w:cs="Times New Roman"/>
          <w:sz w:val="24"/>
          <w:szCs w:val="24"/>
          <w:u w:val="single"/>
        </w:rPr>
      </w:pPr>
      <w:r w:rsidRPr="00E66E41">
        <w:rPr>
          <w:rFonts w:ascii="Times New Roman" w:hAnsi="Times New Roman" w:cs="Times New Roman"/>
          <w:sz w:val="24"/>
          <w:szCs w:val="24"/>
          <w:u w:val="single"/>
        </w:rPr>
        <w:t xml:space="preserve">(С 1 июля 2017 года в соответствии с Федеральным законом от 03.07.2016 N 373-ФЗ часть 13 статьи 11 </w:t>
      </w:r>
      <w:r w:rsidR="001E20F2" w:rsidRPr="00E66E41">
        <w:rPr>
          <w:rFonts w:ascii="Times New Roman" w:hAnsi="Times New Roman" w:cs="Times New Roman"/>
          <w:sz w:val="24"/>
          <w:szCs w:val="24"/>
          <w:u w:val="single"/>
        </w:rPr>
        <w:t xml:space="preserve">настоящих Правил </w:t>
      </w:r>
      <w:r w:rsidRPr="00E66E41">
        <w:rPr>
          <w:rFonts w:ascii="Times New Roman" w:hAnsi="Times New Roman" w:cs="Times New Roman"/>
          <w:sz w:val="24"/>
          <w:szCs w:val="24"/>
          <w:u w:val="single"/>
        </w:rPr>
        <w:t>признается утратившей силу).</w:t>
      </w:r>
    </w:p>
    <w:bookmarkEnd w:id="144"/>
    <w:p w:rsidR="00412278" w:rsidRPr="00E66E41" w:rsidRDefault="00412278" w:rsidP="00412278">
      <w:pPr>
        <w:pStyle w:val="a5"/>
        <w:rPr>
          <w:lang w:val="ru-RU"/>
        </w:rPr>
      </w:pPr>
      <w:r w:rsidRPr="00E66E41">
        <w:rPr>
          <w:lang w:val="ru-RU"/>
        </w:rPr>
        <w:t>13. В случае если физическое или юридичес</w:t>
      </w:r>
      <w:r w:rsidR="008D4A79" w:rsidRPr="00E66E41">
        <w:rPr>
          <w:lang w:val="ru-RU"/>
        </w:rPr>
        <w:t>кое лицо обращается в Администрацию района</w:t>
      </w:r>
      <w:r w:rsidRPr="00E66E41">
        <w:rPr>
          <w:lang w:val="ru-RU"/>
        </w:rPr>
        <w:t xml:space="preserve">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008D4A79" w:rsidRPr="00E66E41">
        <w:rPr>
          <w:lang w:val="ru-RU"/>
        </w:rPr>
        <w:t>Администр</w:t>
      </w:r>
      <w:r w:rsidR="00E2685D" w:rsidRPr="00E66E41">
        <w:rPr>
          <w:lang w:val="ru-RU"/>
        </w:rPr>
        <w:t>ация района в течение тридцати</w:t>
      </w:r>
      <w:r w:rsidR="008D4A79" w:rsidRPr="00E66E41">
        <w:rPr>
          <w:lang w:val="ru-RU"/>
        </w:rPr>
        <w:t xml:space="preserve"> </w:t>
      </w:r>
      <w:r w:rsidRPr="00E66E41">
        <w:rPr>
          <w:lang w:val="ru-RU"/>
        </w:rPr>
        <w:t xml:space="preserve">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86244A" w:rsidRPr="00E66E41" w:rsidRDefault="0086244A" w:rsidP="00412278">
      <w:pPr>
        <w:pStyle w:val="a5"/>
        <w:rPr>
          <w:lang w:val="ru-RU"/>
        </w:rPr>
      </w:pPr>
    </w:p>
    <w:p w:rsidR="003F3040" w:rsidRPr="00E66E41" w:rsidRDefault="0086244A" w:rsidP="00412278">
      <w:pPr>
        <w:pStyle w:val="a5"/>
        <w:rPr>
          <w:u w:val="single"/>
          <w:lang w:val="ru-RU"/>
        </w:rPr>
      </w:pPr>
      <w:r w:rsidRPr="00E66E41">
        <w:rPr>
          <w:u w:val="single"/>
          <w:lang w:val="ru-RU"/>
        </w:rPr>
        <w:t>(Статья 12</w:t>
      </w:r>
      <w:r w:rsidR="008202CB" w:rsidRPr="00E66E41">
        <w:rPr>
          <w:u w:val="single"/>
          <w:lang w:val="ru-RU"/>
        </w:rPr>
        <w:t xml:space="preserve"> </w:t>
      </w:r>
      <w:r w:rsidR="001E20F2" w:rsidRPr="00E66E41">
        <w:rPr>
          <w:u w:val="single"/>
          <w:lang w:val="ru-RU"/>
        </w:rPr>
        <w:t xml:space="preserve">настоящих Правил </w:t>
      </w:r>
      <w:r w:rsidR="008202CB" w:rsidRPr="00E66E41">
        <w:rPr>
          <w:u w:val="single"/>
          <w:lang w:val="ru-RU"/>
        </w:rPr>
        <w:t>вступает в силу с 1 июля</w:t>
      </w:r>
      <w:r w:rsidRPr="00E66E41">
        <w:rPr>
          <w:u w:val="single"/>
          <w:lang w:val="ru-RU"/>
        </w:rPr>
        <w:t xml:space="preserve"> 2017 года).</w:t>
      </w:r>
    </w:p>
    <w:p w:rsidR="00412278" w:rsidRPr="00E66E41" w:rsidRDefault="00412278" w:rsidP="00BA1689">
      <w:pPr>
        <w:pStyle w:val="3"/>
        <w:spacing w:line="276" w:lineRule="auto"/>
        <w:jc w:val="both"/>
        <w:rPr>
          <w:i/>
          <w:u w:val="single"/>
          <w:lang w:eastAsia="ar-SA"/>
        </w:rPr>
      </w:pPr>
      <w:bookmarkStart w:id="145" w:name="_Toc282347522"/>
      <w:bookmarkStart w:id="146" w:name="_Toc321209561"/>
      <w:bookmarkStart w:id="147" w:name="_Toc339819806"/>
      <w:bookmarkStart w:id="148" w:name="_Toc379293262"/>
      <w:bookmarkStart w:id="149" w:name="_Toc380581539"/>
      <w:bookmarkStart w:id="150" w:name="_Toc392516671"/>
      <w:bookmarkStart w:id="151" w:name="_Toc400454218"/>
      <w:bookmarkStart w:id="152" w:name="_Toc410315196"/>
      <w:bookmarkStart w:id="153" w:name="_Toc424120755"/>
      <w:bookmarkStart w:id="154" w:name="_Toc429415673"/>
      <w:bookmarkStart w:id="155" w:name="_Toc429587159"/>
      <w:bookmarkStart w:id="156" w:name="_Toc439076923"/>
      <w:r w:rsidRPr="00E66E41">
        <w:rPr>
          <w:i/>
          <w:u w:val="single"/>
          <w:lang w:eastAsia="ar-SA"/>
        </w:rPr>
        <w:t>Статья 12. Порядок подготовки градостроительных планов земельных участков</w:t>
      </w:r>
      <w:bookmarkEnd w:id="145"/>
      <w:bookmarkEnd w:id="146"/>
      <w:bookmarkEnd w:id="147"/>
      <w:bookmarkEnd w:id="148"/>
      <w:bookmarkEnd w:id="149"/>
      <w:bookmarkEnd w:id="150"/>
      <w:bookmarkEnd w:id="151"/>
      <w:bookmarkEnd w:id="152"/>
      <w:bookmarkEnd w:id="153"/>
      <w:bookmarkEnd w:id="154"/>
      <w:bookmarkEnd w:id="155"/>
      <w:bookmarkEnd w:id="156"/>
    </w:p>
    <w:p w:rsidR="00EC7F89" w:rsidRPr="00E66E41" w:rsidRDefault="00EC7F89" w:rsidP="00122B09">
      <w:pPr>
        <w:pStyle w:val="a5"/>
        <w:ind w:firstLine="0"/>
        <w:rPr>
          <w:lang w:val="ru-RU"/>
        </w:rPr>
      </w:pPr>
    </w:p>
    <w:p w:rsidR="00EC7F89" w:rsidRPr="00E66E41" w:rsidRDefault="0086244A"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EC7F89" w:rsidRPr="00E66E41" w:rsidRDefault="0086244A"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EC7F89" w:rsidRPr="00E66E41" w:rsidRDefault="0086244A"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3. В градостроительном плане земельного участка содержится информация:</w:t>
      </w:r>
    </w:p>
    <w:p w:rsidR="00EC7F89" w:rsidRPr="00E66E41" w:rsidRDefault="0086244A"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 xml:space="preserve">1) о реквизитах проекта планировки территории и (или) проекта межевания </w:t>
      </w:r>
      <w:r w:rsidR="00EC7F89" w:rsidRPr="00E66E41">
        <w:rPr>
          <w:rFonts w:ascii="Times New Roman" w:hAnsi="Times New Roman" w:cs="Times New Roman"/>
          <w:sz w:val="24"/>
          <w:szCs w:val="24"/>
        </w:rPr>
        <w:lastRenderedPageBreak/>
        <w:t>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EC7F89" w:rsidRPr="00E66E41" w:rsidRDefault="0086244A"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2) о границах земельного участка и о кадастровом номере земельного участка (при его наличии);</w:t>
      </w:r>
    </w:p>
    <w:p w:rsidR="00EC7F89" w:rsidRPr="00E66E41" w:rsidRDefault="0086244A"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EC7F89" w:rsidRPr="00E66E41" w:rsidRDefault="0086244A"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EC7F89" w:rsidRPr="00E66E41" w:rsidRDefault="0086244A"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EC7F89" w:rsidRPr="00E66E41" w:rsidRDefault="0086244A"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EC7F89" w:rsidRPr="00E66E41" w:rsidRDefault="0086244A"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настоящего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EC7F89" w:rsidRPr="00E66E41" w:rsidRDefault="0086244A"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EC7F89" w:rsidRPr="00E66E41" w:rsidRDefault="008F558C"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9) об ограничениях использования земельного участка, в том числе</w:t>
      </w:r>
      <w:r w:rsidR="00122B09"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 xml:space="preserve"> если земельный участок полностью или частично расположен в границах зон с особыми условиями использования территорий;</w:t>
      </w:r>
    </w:p>
    <w:p w:rsidR="00EC7F89" w:rsidRPr="00E66E41" w:rsidRDefault="008F558C"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EC7F89" w:rsidRPr="00E66E41" w:rsidRDefault="008F558C"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11) о границах зон действия публичных сервитутов;</w:t>
      </w:r>
    </w:p>
    <w:p w:rsidR="00EC7F89" w:rsidRPr="00E66E41" w:rsidRDefault="008F558C"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12) о номере и (или) наименовании элемента планировочной структуры, в границах которого расположен земельный участок;</w:t>
      </w:r>
    </w:p>
    <w:p w:rsidR="00EC7F89" w:rsidRPr="00E66E41" w:rsidRDefault="008F558C"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EC7F89" w:rsidRPr="00E66E41" w:rsidRDefault="008F558C"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EC7F89" w:rsidRPr="00E66E41" w:rsidRDefault="008F558C"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EC7F89" w:rsidRPr="00E66E41" w:rsidRDefault="008F558C"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EC7F89" w:rsidRPr="00E66E41" w:rsidRDefault="008F558C" w:rsidP="00EC7F8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17) о красных линиях.</w:t>
      </w:r>
    </w:p>
    <w:p w:rsidR="00122B09" w:rsidRPr="00E66E41" w:rsidRDefault="008F558C" w:rsidP="00122B0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EC7F89" w:rsidRPr="00E66E41">
        <w:rPr>
          <w:rFonts w:ascii="Times New Roman" w:hAnsi="Times New Roman" w:cs="Times New Roman"/>
          <w:sz w:val="24"/>
          <w:szCs w:val="24"/>
        </w:rPr>
        <w:t xml:space="preserve">4. В случае, если в соответствии с настоящим Кодексом размещение объекта капитального строительства не допускается при отсутствии документации по планировке </w:t>
      </w:r>
      <w:r w:rsidR="00EC7F89" w:rsidRPr="00E66E41">
        <w:rPr>
          <w:rFonts w:ascii="Times New Roman" w:hAnsi="Times New Roman" w:cs="Times New Roman"/>
          <w:sz w:val="24"/>
          <w:szCs w:val="24"/>
        </w:rPr>
        <w:lastRenderedPageBreak/>
        <w:t>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86244A" w:rsidRPr="00E66E41" w:rsidRDefault="008F558C" w:rsidP="0086244A">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122B09" w:rsidRPr="00E66E41">
        <w:rPr>
          <w:rFonts w:ascii="Times New Roman" w:hAnsi="Times New Roman" w:cs="Times New Roman"/>
          <w:sz w:val="24"/>
          <w:szCs w:val="24"/>
        </w:rPr>
        <w:t>5. В целях получения градостроительного плана земельного участка правообладатель земельного участка обращается с з</w:t>
      </w:r>
      <w:r w:rsidR="00E976CB" w:rsidRPr="00E66E41">
        <w:rPr>
          <w:rFonts w:ascii="Times New Roman" w:hAnsi="Times New Roman" w:cs="Times New Roman"/>
          <w:sz w:val="24"/>
          <w:szCs w:val="24"/>
        </w:rPr>
        <w:t>аявлением в Администрацию района</w:t>
      </w:r>
      <w:r w:rsidR="0086244A" w:rsidRPr="00E66E41">
        <w:rPr>
          <w:rFonts w:ascii="Times New Roman" w:hAnsi="Times New Roman" w:cs="Times New Roman"/>
          <w:sz w:val="24"/>
          <w:szCs w:val="24"/>
        </w:rPr>
        <w:t>.</w:t>
      </w:r>
      <w:r w:rsidRPr="00E66E41">
        <w:rPr>
          <w:rFonts w:ascii="Times New Roman" w:hAnsi="Times New Roman" w:cs="Times New Roman"/>
          <w:sz w:val="24"/>
          <w:szCs w:val="24"/>
        </w:rPr>
        <w:t xml:space="preserve"> </w:t>
      </w:r>
    </w:p>
    <w:p w:rsidR="008F558C" w:rsidRPr="00E66E41" w:rsidRDefault="008F558C" w:rsidP="008F558C">
      <w:pPr>
        <w:pStyle w:val="a5"/>
        <w:rPr>
          <w:lang w:val="ru-RU"/>
        </w:rPr>
      </w:pPr>
      <w:r w:rsidRPr="00E66E41">
        <w:t xml:space="preserve">6. </w:t>
      </w:r>
      <w:r w:rsidRPr="00E66E41">
        <w:rPr>
          <w:lang w:val="ru-RU"/>
        </w:rPr>
        <w:t>Администрация района в течение двадцати рабочих   дней со дня поступления заявления, указанного в части 5 настоящей статьи Правил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8F558C" w:rsidRPr="00E66E41" w:rsidRDefault="008F558C" w:rsidP="0086244A">
      <w:pPr>
        <w:pStyle w:val="ConsPlusNormal"/>
        <w:ind w:firstLine="540"/>
        <w:jc w:val="both"/>
        <w:rPr>
          <w:rFonts w:ascii="Times New Roman" w:hAnsi="Times New Roman" w:cs="Times New Roman"/>
          <w:sz w:val="24"/>
          <w:szCs w:val="24"/>
        </w:rPr>
      </w:pPr>
    </w:p>
    <w:p w:rsidR="00EC7F89" w:rsidRPr="00E66E41" w:rsidRDefault="00EC7F89" w:rsidP="0086244A">
      <w:pPr>
        <w:pStyle w:val="a5"/>
        <w:ind w:firstLine="0"/>
        <w:rPr>
          <w:lang w:val="ru-RU"/>
        </w:rPr>
      </w:pPr>
    </w:p>
    <w:p w:rsidR="00412278" w:rsidRPr="00E66E41" w:rsidRDefault="00412278" w:rsidP="00BA1689">
      <w:pPr>
        <w:pStyle w:val="2"/>
        <w:spacing w:line="240" w:lineRule="auto"/>
        <w:jc w:val="both"/>
        <w:rPr>
          <w:rFonts w:ascii="Times New Roman" w:hAnsi="Times New Roman" w:cs="Times New Roman"/>
          <w:b/>
          <w:i/>
          <w:color w:val="auto"/>
          <w:sz w:val="24"/>
          <w:szCs w:val="24"/>
          <w:u w:val="single"/>
          <w:lang w:eastAsia="ar-SA"/>
        </w:rPr>
      </w:pPr>
      <w:bookmarkStart w:id="157" w:name="_Toc429415674"/>
      <w:bookmarkStart w:id="158" w:name="_Toc429587160"/>
      <w:bookmarkStart w:id="159" w:name="_Toc439076924"/>
      <w:bookmarkStart w:id="160" w:name="_Toc196878906"/>
      <w:bookmarkStart w:id="161" w:name="_Toc312188802"/>
      <w:r w:rsidRPr="00E66E41">
        <w:rPr>
          <w:rFonts w:ascii="Times New Roman" w:hAnsi="Times New Roman" w:cs="Times New Roman"/>
          <w:b/>
          <w:i/>
          <w:color w:val="auto"/>
          <w:sz w:val="24"/>
          <w:szCs w:val="24"/>
          <w:u w:val="single"/>
          <w:lang w:eastAsia="ar-SA"/>
        </w:rPr>
        <w:t>Глава 5. Положение о проведении публичных слушаний по вопросам землепользования и застройки</w:t>
      </w:r>
      <w:bookmarkEnd w:id="157"/>
      <w:bookmarkEnd w:id="158"/>
      <w:bookmarkEnd w:id="159"/>
    </w:p>
    <w:p w:rsidR="00412278" w:rsidRPr="00E66E41" w:rsidRDefault="00412278" w:rsidP="00BA1689">
      <w:pPr>
        <w:pStyle w:val="3"/>
        <w:spacing w:line="276" w:lineRule="auto"/>
        <w:jc w:val="both"/>
        <w:rPr>
          <w:i/>
          <w:u w:val="single"/>
          <w:lang w:eastAsia="ar-SA"/>
        </w:rPr>
      </w:pPr>
      <w:bookmarkStart w:id="162" w:name="_Toc282347524"/>
      <w:bookmarkStart w:id="163" w:name="_Toc321209563"/>
      <w:bookmarkStart w:id="164" w:name="_Toc339819808"/>
      <w:bookmarkStart w:id="165" w:name="_Toc379293264"/>
      <w:bookmarkStart w:id="166" w:name="_Toc380581541"/>
      <w:bookmarkStart w:id="167" w:name="_Toc392516673"/>
      <w:bookmarkStart w:id="168" w:name="_Toc400454220"/>
      <w:bookmarkStart w:id="169" w:name="_Toc410315198"/>
      <w:bookmarkStart w:id="170" w:name="_Toc424120757"/>
      <w:bookmarkStart w:id="171" w:name="_Toc429415675"/>
      <w:bookmarkStart w:id="172" w:name="_Toc429587161"/>
      <w:bookmarkStart w:id="173" w:name="_Toc439076925"/>
      <w:bookmarkEnd w:id="160"/>
      <w:bookmarkEnd w:id="161"/>
      <w:r w:rsidRPr="00E66E41">
        <w:rPr>
          <w:i/>
          <w:u w:val="single"/>
          <w:lang w:eastAsia="ar-SA"/>
        </w:rPr>
        <w:t>Статья 13.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162"/>
      <w:bookmarkEnd w:id="163"/>
      <w:bookmarkEnd w:id="164"/>
      <w:bookmarkEnd w:id="165"/>
      <w:bookmarkEnd w:id="166"/>
      <w:bookmarkEnd w:id="167"/>
      <w:bookmarkEnd w:id="168"/>
      <w:bookmarkEnd w:id="169"/>
      <w:bookmarkEnd w:id="170"/>
      <w:bookmarkEnd w:id="171"/>
      <w:bookmarkEnd w:id="172"/>
      <w:bookmarkEnd w:id="173"/>
    </w:p>
    <w:p w:rsidR="00412278" w:rsidRPr="00E66E41" w:rsidRDefault="00412278" w:rsidP="00412278">
      <w:pPr>
        <w:pStyle w:val="a5"/>
        <w:rPr>
          <w:lang w:val="ru-RU"/>
        </w:rPr>
      </w:pPr>
      <w:r w:rsidRPr="00E66E41">
        <w:rPr>
          <w:lang w:val="ru-RU"/>
        </w:rPr>
        <w:t xml:space="preserve">1. Публичные слушания по вопросам землепользования и застройки </w:t>
      </w:r>
      <w:r w:rsidR="0086244A" w:rsidRPr="00E66E41">
        <w:rPr>
          <w:lang w:val="ru-RU"/>
        </w:rPr>
        <w:t>территории Семеновского муниципального образования</w:t>
      </w:r>
      <w:r w:rsidRPr="00E66E41">
        <w:rPr>
          <w:lang w:val="ru-RU"/>
        </w:rPr>
        <w:t xml:space="preserve">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412278" w:rsidRPr="00E66E41" w:rsidRDefault="00412278" w:rsidP="00412278">
      <w:pPr>
        <w:pStyle w:val="a5"/>
        <w:rPr>
          <w:lang w:val="ru-RU"/>
        </w:rPr>
      </w:pPr>
      <w:r w:rsidRPr="00E66E41">
        <w:rPr>
          <w:lang w:val="ru-RU"/>
        </w:rPr>
        <w:t>2. Публичные слушания проводятся в случаях:</w:t>
      </w:r>
    </w:p>
    <w:p w:rsidR="00412278" w:rsidRPr="00E66E41" w:rsidRDefault="001E20F2" w:rsidP="002D213E">
      <w:pPr>
        <w:pStyle w:val="a5"/>
        <w:rPr>
          <w:lang w:val="ru-RU"/>
        </w:rPr>
      </w:pPr>
      <w:r w:rsidRPr="00E66E41">
        <w:rPr>
          <w:lang w:val="ru-RU"/>
        </w:rPr>
        <w:t>1)</w:t>
      </w:r>
      <w:r w:rsidR="002D213E" w:rsidRPr="00E66E41">
        <w:rPr>
          <w:lang w:val="ru-RU"/>
        </w:rPr>
        <w:t xml:space="preserve"> </w:t>
      </w:r>
      <w:r w:rsidR="00412278" w:rsidRPr="00E66E41">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412278" w:rsidRPr="00E66E41" w:rsidRDefault="001E20F2" w:rsidP="002D213E">
      <w:pPr>
        <w:pStyle w:val="a5"/>
        <w:rPr>
          <w:lang w:val="ru-RU"/>
        </w:rPr>
      </w:pPr>
      <w:r w:rsidRPr="00E66E41">
        <w:rPr>
          <w:lang w:val="ru-RU"/>
        </w:rPr>
        <w:t>2)</w:t>
      </w:r>
      <w:r w:rsidR="002D213E" w:rsidRPr="00E66E41">
        <w:rPr>
          <w:lang w:val="ru-RU"/>
        </w:rPr>
        <w:t xml:space="preserve"> </w:t>
      </w:r>
      <w:r w:rsidR="00412278" w:rsidRPr="00E66E41">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412278" w:rsidRPr="00E66E41" w:rsidRDefault="001E20F2" w:rsidP="002D213E">
      <w:pPr>
        <w:pStyle w:val="a5"/>
        <w:rPr>
          <w:lang w:val="ru-RU"/>
        </w:rPr>
      </w:pPr>
      <w:r w:rsidRPr="00E66E41">
        <w:rPr>
          <w:lang w:val="ru-RU"/>
        </w:rPr>
        <w:t>3)</w:t>
      </w:r>
      <w:r w:rsidR="002D213E" w:rsidRPr="00E66E41">
        <w:rPr>
          <w:lang w:val="ru-RU"/>
        </w:rPr>
        <w:t xml:space="preserve"> </w:t>
      </w:r>
      <w:r w:rsidR="00412278" w:rsidRPr="00E66E41">
        <w:rPr>
          <w:lang w:val="ru-RU"/>
        </w:rPr>
        <w:t>подготовки проекта Генерального плана поселения, в том числе внесения в него изменений;</w:t>
      </w:r>
    </w:p>
    <w:p w:rsidR="00412278" w:rsidRPr="00E66E41" w:rsidRDefault="001E20F2" w:rsidP="002D213E">
      <w:pPr>
        <w:pStyle w:val="a5"/>
        <w:rPr>
          <w:lang w:val="ru-RU"/>
        </w:rPr>
      </w:pPr>
      <w:r w:rsidRPr="00E66E41">
        <w:rPr>
          <w:lang w:val="ru-RU"/>
        </w:rPr>
        <w:t>4)</w:t>
      </w:r>
      <w:r w:rsidR="002D213E" w:rsidRPr="00E66E41">
        <w:rPr>
          <w:lang w:val="ru-RU"/>
        </w:rPr>
        <w:t xml:space="preserve"> </w:t>
      </w:r>
      <w:r w:rsidR="00412278" w:rsidRPr="00E66E41">
        <w:rPr>
          <w:lang w:val="ru-RU"/>
        </w:rPr>
        <w:t xml:space="preserve">подготовки проектов планировки и проектов межевания для размещения объектов капитального </w:t>
      </w:r>
      <w:r w:rsidR="0052111E" w:rsidRPr="00E66E41">
        <w:rPr>
          <w:lang w:val="ru-RU"/>
        </w:rPr>
        <w:t xml:space="preserve">строительства </w:t>
      </w:r>
      <w:r w:rsidR="00412278" w:rsidRPr="00E66E41">
        <w:rPr>
          <w:lang w:val="ru-RU"/>
        </w:rPr>
        <w:t xml:space="preserve">на территории </w:t>
      </w:r>
      <w:r w:rsidR="00DA3169" w:rsidRPr="00E66E41">
        <w:rPr>
          <w:lang w:val="ru-RU"/>
        </w:rPr>
        <w:t>Семеновского</w:t>
      </w:r>
      <w:r w:rsidR="00412278" w:rsidRPr="00E66E41">
        <w:rPr>
          <w:lang w:val="ru-RU"/>
        </w:rPr>
        <w:t xml:space="preserve"> муниципального образования;</w:t>
      </w:r>
    </w:p>
    <w:p w:rsidR="00412278" w:rsidRPr="00E66E41" w:rsidRDefault="001E20F2" w:rsidP="002D213E">
      <w:pPr>
        <w:pStyle w:val="a5"/>
        <w:rPr>
          <w:lang w:val="ru-RU"/>
        </w:rPr>
      </w:pPr>
      <w:r w:rsidRPr="00E66E41">
        <w:rPr>
          <w:lang w:val="ru-RU"/>
        </w:rPr>
        <w:t>5)</w:t>
      </w:r>
      <w:r w:rsidR="002D213E" w:rsidRPr="00E66E41">
        <w:rPr>
          <w:lang w:val="ru-RU"/>
        </w:rPr>
        <w:t xml:space="preserve"> </w:t>
      </w:r>
      <w:r w:rsidR="0086244A" w:rsidRPr="00E66E41">
        <w:rPr>
          <w:lang w:val="ru-RU"/>
        </w:rPr>
        <w:t xml:space="preserve">подготовки проекта правил землепользования и застройки </w:t>
      </w:r>
      <w:r w:rsidR="00DA3169" w:rsidRPr="00E66E41">
        <w:rPr>
          <w:lang w:val="ru-RU"/>
        </w:rPr>
        <w:t>Семеновского</w:t>
      </w:r>
      <w:r w:rsidR="00412278" w:rsidRPr="00E66E41">
        <w:rPr>
          <w:lang w:val="ru-RU"/>
        </w:rPr>
        <w:t xml:space="preserve"> муниципального образования, в том числе внесения в них изменений;</w:t>
      </w:r>
    </w:p>
    <w:p w:rsidR="00412278" w:rsidRPr="00E66E41" w:rsidRDefault="001E20F2" w:rsidP="002D213E">
      <w:pPr>
        <w:pStyle w:val="a5"/>
        <w:rPr>
          <w:lang w:val="ru-RU"/>
        </w:rPr>
      </w:pPr>
      <w:r w:rsidRPr="00E66E41">
        <w:rPr>
          <w:lang w:val="ru-RU"/>
        </w:rPr>
        <w:t>6)</w:t>
      </w:r>
      <w:r w:rsidR="002D213E" w:rsidRPr="00E66E41">
        <w:rPr>
          <w:lang w:val="ru-RU"/>
        </w:rPr>
        <w:t xml:space="preserve">  </w:t>
      </w:r>
      <w:r w:rsidR="00412278" w:rsidRPr="00E66E41">
        <w:rPr>
          <w:lang w:val="ru-RU"/>
        </w:rPr>
        <w:t>установления (прекращения) публичных сервитутов.</w:t>
      </w:r>
    </w:p>
    <w:p w:rsidR="00412278" w:rsidRPr="00E66E41" w:rsidRDefault="00412278" w:rsidP="00412278">
      <w:pPr>
        <w:pStyle w:val="a5"/>
        <w:rPr>
          <w:lang w:val="ru-RU"/>
        </w:rPr>
      </w:pPr>
      <w:r w:rsidRPr="00E66E41">
        <w:rPr>
          <w:lang w:val="ru-RU"/>
        </w:rPr>
        <w:t xml:space="preserve">3. Публичные слушания проводятся </w:t>
      </w:r>
      <w:r w:rsidR="00E976CB" w:rsidRPr="00E66E41">
        <w:rPr>
          <w:lang w:val="ru-RU"/>
        </w:rPr>
        <w:t>Комиссией на основании решения Г</w:t>
      </w:r>
      <w:r w:rsidRPr="00E66E41">
        <w:rPr>
          <w:lang w:val="ru-RU"/>
        </w:rPr>
        <w:t xml:space="preserve">лавы района. </w:t>
      </w:r>
    </w:p>
    <w:p w:rsidR="00412278" w:rsidRPr="00E66E41" w:rsidRDefault="00412278" w:rsidP="00412278">
      <w:pPr>
        <w:pStyle w:val="a5"/>
        <w:rPr>
          <w:lang w:val="ru-RU"/>
        </w:rPr>
      </w:pPr>
      <w:r w:rsidRPr="00E66E41">
        <w:rPr>
          <w:lang w:val="ru-RU"/>
        </w:rPr>
        <w:t>4. Проведение публичных слушаний осуществляется в соответствии с Уставом Федоровского муниципального района Саратовской области и нормативными правовыми актами представительного органа местного самоуправления Федоровского муниципального района Саратовской области.</w:t>
      </w:r>
    </w:p>
    <w:p w:rsidR="00412278" w:rsidRPr="00E66E41" w:rsidRDefault="00412278" w:rsidP="00412278">
      <w:pPr>
        <w:pStyle w:val="a5"/>
        <w:rPr>
          <w:lang w:val="ru-RU"/>
        </w:rPr>
      </w:pPr>
      <w:r w:rsidRPr="00E66E41">
        <w:rPr>
          <w:lang w:val="ru-RU"/>
        </w:rPr>
        <w:t>5. Результаты публичных слушаний носят рекомендательный характер для органов местного самоуправления района.</w:t>
      </w:r>
    </w:p>
    <w:p w:rsidR="00412278" w:rsidRPr="00E66E41" w:rsidRDefault="00412278" w:rsidP="00412278">
      <w:pPr>
        <w:pStyle w:val="a5"/>
        <w:rPr>
          <w:lang w:val="ru-RU"/>
        </w:rPr>
      </w:pPr>
      <w:r w:rsidRPr="00E66E41">
        <w:rPr>
          <w:lang w:val="ru-RU"/>
        </w:rPr>
        <w:t>6. В решении о проведении публичных слушаний указываются:</w:t>
      </w:r>
    </w:p>
    <w:p w:rsidR="00412278" w:rsidRPr="00E66E41" w:rsidRDefault="001E20F2" w:rsidP="002D213E">
      <w:pPr>
        <w:pStyle w:val="a5"/>
        <w:rPr>
          <w:lang w:val="ru-RU"/>
        </w:rPr>
      </w:pPr>
      <w:r w:rsidRPr="00E66E41">
        <w:rPr>
          <w:lang w:val="ru-RU"/>
        </w:rPr>
        <w:t>1)</w:t>
      </w:r>
      <w:r w:rsidR="002D213E" w:rsidRPr="00E66E41">
        <w:rPr>
          <w:lang w:val="ru-RU"/>
        </w:rPr>
        <w:t xml:space="preserve"> </w:t>
      </w:r>
      <w:r w:rsidR="00412278" w:rsidRPr="00E66E41">
        <w:rPr>
          <w:lang w:val="ru-RU"/>
        </w:rPr>
        <w:t>наименование вопроса, выносимого на публичные слушания;</w:t>
      </w:r>
    </w:p>
    <w:p w:rsidR="00412278" w:rsidRPr="00E66E41" w:rsidRDefault="001E20F2" w:rsidP="002D213E">
      <w:pPr>
        <w:pStyle w:val="a5"/>
        <w:rPr>
          <w:lang w:val="ru-RU"/>
        </w:rPr>
      </w:pPr>
      <w:r w:rsidRPr="00E66E41">
        <w:rPr>
          <w:lang w:val="ru-RU"/>
        </w:rPr>
        <w:t>2)</w:t>
      </w:r>
      <w:r w:rsidR="002D213E" w:rsidRPr="00E66E41">
        <w:rPr>
          <w:lang w:val="ru-RU"/>
        </w:rPr>
        <w:t xml:space="preserve"> </w:t>
      </w:r>
      <w:r w:rsidR="00412278" w:rsidRPr="00E66E41">
        <w:rPr>
          <w:lang w:val="ru-RU"/>
        </w:rPr>
        <w:t>сроки и порядок проведения публичных слушаний;</w:t>
      </w:r>
    </w:p>
    <w:p w:rsidR="00412278" w:rsidRPr="00E66E41" w:rsidRDefault="001E20F2" w:rsidP="002D213E">
      <w:pPr>
        <w:pStyle w:val="a5"/>
        <w:rPr>
          <w:lang w:val="ru-RU"/>
        </w:rPr>
      </w:pPr>
      <w:r w:rsidRPr="00E66E41">
        <w:rPr>
          <w:lang w:val="ru-RU"/>
        </w:rPr>
        <w:t>3)</w:t>
      </w:r>
      <w:r w:rsidR="002D213E" w:rsidRPr="00E66E41">
        <w:rPr>
          <w:lang w:val="ru-RU"/>
        </w:rPr>
        <w:t xml:space="preserve"> </w:t>
      </w:r>
      <w:r w:rsidR="00412278" w:rsidRPr="00E66E41">
        <w:rPr>
          <w:lang w:val="ru-RU"/>
        </w:rPr>
        <w:t>место проведения публичных слушаний.</w:t>
      </w:r>
    </w:p>
    <w:p w:rsidR="003F3040" w:rsidRPr="00E66E41" w:rsidRDefault="003F3040" w:rsidP="003F3040">
      <w:pPr>
        <w:pStyle w:val="a5"/>
        <w:ind w:left="1276" w:firstLine="0"/>
        <w:rPr>
          <w:lang w:val="ru-RU"/>
        </w:rPr>
      </w:pPr>
    </w:p>
    <w:p w:rsidR="00243A36" w:rsidRPr="00E66E41" w:rsidRDefault="00243A36" w:rsidP="00BA1689">
      <w:pPr>
        <w:pStyle w:val="3"/>
        <w:spacing w:line="276" w:lineRule="auto"/>
        <w:jc w:val="both"/>
        <w:rPr>
          <w:i/>
          <w:u w:val="single"/>
          <w:lang w:eastAsia="ar-SA"/>
        </w:rPr>
      </w:pPr>
      <w:bookmarkStart w:id="174" w:name="_Toc339819809"/>
      <w:bookmarkStart w:id="175" w:name="_Toc379293265"/>
      <w:bookmarkStart w:id="176" w:name="_Toc380581542"/>
      <w:bookmarkStart w:id="177" w:name="_Toc392516674"/>
      <w:bookmarkStart w:id="178" w:name="_Toc400454221"/>
      <w:bookmarkStart w:id="179" w:name="_Toc410315199"/>
      <w:bookmarkStart w:id="180" w:name="_Toc424120758"/>
      <w:bookmarkStart w:id="181" w:name="_Toc429415676"/>
      <w:bookmarkStart w:id="182" w:name="_Toc429587162"/>
      <w:bookmarkStart w:id="183" w:name="_Toc439076926"/>
      <w:r w:rsidRPr="00E66E41">
        <w:rPr>
          <w:i/>
          <w:u w:val="single"/>
          <w:lang w:eastAsia="ar-SA"/>
        </w:rPr>
        <w:lastRenderedPageBreak/>
        <w:t>Статья 14. Сроки проведения публичных слушаний</w:t>
      </w:r>
      <w:bookmarkEnd w:id="174"/>
      <w:bookmarkEnd w:id="175"/>
      <w:bookmarkEnd w:id="176"/>
      <w:bookmarkEnd w:id="177"/>
      <w:bookmarkEnd w:id="178"/>
      <w:bookmarkEnd w:id="179"/>
      <w:bookmarkEnd w:id="180"/>
      <w:bookmarkEnd w:id="181"/>
      <w:bookmarkEnd w:id="182"/>
      <w:bookmarkEnd w:id="183"/>
    </w:p>
    <w:p w:rsidR="0052111E" w:rsidRPr="00E66E41" w:rsidRDefault="00243A36" w:rsidP="00243A36">
      <w:pPr>
        <w:pStyle w:val="a5"/>
        <w:rPr>
          <w:lang w:val="ru-RU"/>
        </w:rPr>
      </w:pPr>
      <w:r w:rsidRPr="00E66E41">
        <w:rPr>
          <w:lang w:val="ru-RU"/>
        </w:rPr>
        <w:t xml:space="preserve">1. Срок проведения публичных слушаний с момента оповещения жителей </w:t>
      </w:r>
      <w:r w:rsidR="00B67C24" w:rsidRPr="00E66E41">
        <w:rPr>
          <w:lang w:val="ru-RU"/>
        </w:rPr>
        <w:t>Семеновского</w:t>
      </w:r>
      <w:r w:rsidRPr="00E66E41">
        <w:rPr>
          <w:lang w:val="ru-RU"/>
        </w:rPr>
        <w:t xml:space="preserve"> муниципального образования о времени и месте их проведений до дня опубликования заключения о результатах публичных слушаний</w:t>
      </w:r>
      <w:r w:rsidR="0052111E" w:rsidRPr="00E66E41">
        <w:rPr>
          <w:lang w:val="ru-RU"/>
        </w:rPr>
        <w:t>:</w:t>
      </w:r>
      <w:r w:rsidRPr="00E66E41">
        <w:rPr>
          <w:lang w:val="ru-RU"/>
        </w:rPr>
        <w:t xml:space="preserve"> </w:t>
      </w:r>
    </w:p>
    <w:p w:rsidR="0052111E" w:rsidRPr="00E66E41" w:rsidRDefault="0052111E" w:rsidP="00243A36">
      <w:pPr>
        <w:pStyle w:val="a5"/>
        <w:rPr>
          <w:lang w:val="ru-RU"/>
        </w:rPr>
      </w:pPr>
      <w:r w:rsidRPr="00E66E41">
        <w:rPr>
          <w:lang w:val="ru-RU"/>
        </w:rPr>
        <w:t xml:space="preserve">- </w:t>
      </w:r>
      <w:r w:rsidR="00243A36" w:rsidRPr="00E66E41">
        <w:rPr>
          <w:lang w:val="ru-RU"/>
        </w:rPr>
        <w:t xml:space="preserve">по проекту генерального плана </w:t>
      </w:r>
      <w:r w:rsidR="00DA3169" w:rsidRPr="00E66E41">
        <w:rPr>
          <w:lang w:val="ru-RU"/>
        </w:rPr>
        <w:t>Семеновского</w:t>
      </w:r>
      <w:r w:rsidR="00243A36" w:rsidRPr="00E66E41">
        <w:rPr>
          <w:lang w:val="ru-RU"/>
        </w:rPr>
        <w:t xml:space="preserve"> муниципального образования не может быть ме</w:t>
      </w:r>
      <w:r w:rsidRPr="00E66E41">
        <w:rPr>
          <w:lang w:val="ru-RU"/>
        </w:rPr>
        <w:t xml:space="preserve">нее одного и более трех месяцев; </w:t>
      </w:r>
    </w:p>
    <w:p w:rsidR="00243A36" w:rsidRPr="00E66E41" w:rsidRDefault="0052111E" w:rsidP="00243A36">
      <w:pPr>
        <w:pStyle w:val="a5"/>
        <w:rPr>
          <w:lang w:val="ru-RU"/>
        </w:rPr>
      </w:pPr>
      <w:r w:rsidRPr="00E66E41">
        <w:rPr>
          <w:lang w:val="ru-RU"/>
        </w:rPr>
        <w:t>- п</w:t>
      </w:r>
      <w:r w:rsidR="00243A36" w:rsidRPr="00E66E41">
        <w:rPr>
          <w:lang w:val="ru-RU"/>
        </w:rPr>
        <w:t>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243A36" w:rsidRPr="00E66E41" w:rsidRDefault="00243A36" w:rsidP="00243A36">
      <w:pPr>
        <w:pStyle w:val="a5"/>
        <w:rPr>
          <w:lang w:val="ru-RU"/>
        </w:rPr>
      </w:pPr>
      <w:r w:rsidRPr="00E66E41">
        <w:rPr>
          <w:lang w:val="ru-RU"/>
        </w:rPr>
        <w:t xml:space="preserve">2.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243A36" w:rsidRPr="00E66E41" w:rsidRDefault="00243A36" w:rsidP="00243A36">
      <w:pPr>
        <w:pStyle w:val="a5"/>
        <w:rPr>
          <w:lang w:val="ru-RU"/>
        </w:rPr>
      </w:pPr>
      <w:r w:rsidRPr="00E66E41">
        <w:rPr>
          <w:lang w:val="ru-RU"/>
        </w:rPr>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3F3040" w:rsidRPr="00E66E41" w:rsidRDefault="003F3040" w:rsidP="00243A36">
      <w:pPr>
        <w:pStyle w:val="a5"/>
        <w:rPr>
          <w:lang w:val="ru-RU"/>
        </w:rPr>
      </w:pPr>
    </w:p>
    <w:p w:rsidR="00243A36" w:rsidRPr="00E66E41" w:rsidRDefault="00243A36" w:rsidP="00BA1689">
      <w:pPr>
        <w:pStyle w:val="3"/>
        <w:spacing w:line="276" w:lineRule="auto"/>
        <w:jc w:val="both"/>
        <w:rPr>
          <w:i/>
          <w:u w:val="single"/>
          <w:lang w:eastAsia="ar-SA"/>
        </w:rPr>
      </w:pPr>
      <w:bookmarkStart w:id="184" w:name="_Toc282347526"/>
      <w:bookmarkStart w:id="185" w:name="_Toc321209565"/>
      <w:bookmarkStart w:id="186" w:name="_Toc339819810"/>
      <w:bookmarkStart w:id="187" w:name="_Toc379293266"/>
      <w:bookmarkStart w:id="188" w:name="_Toc380581543"/>
      <w:bookmarkStart w:id="189" w:name="_Toc392516675"/>
      <w:bookmarkStart w:id="190" w:name="_Toc400454222"/>
      <w:bookmarkStart w:id="191" w:name="_Toc410315200"/>
      <w:bookmarkStart w:id="192" w:name="_Toc424120759"/>
      <w:bookmarkStart w:id="193" w:name="_Toc429415677"/>
      <w:bookmarkStart w:id="194" w:name="_Toc429587163"/>
      <w:bookmarkStart w:id="195" w:name="_Toc439076927"/>
      <w:r w:rsidRPr="00E66E41">
        <w:rPr>
          <w:i/>
          <w:u w:val="single"/>
          <w:lang w:eastAsia="ar-SA"/>
        </w:rPr>
        <w:t>Статья 15. Полномочия Комиссии в области организации и проведения публичных слушаний</w:t>
      </w:r>
      <w:bookmarkEnd w:id="184"/>
      <w:bookmarkEnd w:id="185"/>
      <w:bookmarkEnd w:id="186"/>
      <w:bookmarkEnd w:id="187"/>
      <w:bookmarkEnd w:id="188"/>
      <w:bookmarkEnd w:id="189"/>
      <w:bookmarkEnd w:id="190"/>
      <w:bookmarkEnd w:id="191"/>
      <w:bookmarkEnd w:id="192"/>
      <w:bookmarkEnd w:id="193"/>
      <w:bookmarkEnd w:id="194"/>
      <w:bookmarkEnd w:id="195"/>
    </w:p>
    <w:p w:rsidR="00243A36" w:rsidRPr="00E66E41" w:rsidRDefault="00243A36" w:rsidP="00243A36">
      <w:pPr>
        <w:pStyle w:val="a5"/>
        <w:rPr>
          <w:lang w:val="ru-RU"/>
        </w:rPr>
      </w:pPr>
      <w:r w:rsidRPr="00E66E41">
        <w:rPr>
          <w:lang w:val="ru-RU"/>
        </w:rPr>
        <w:t xml:space="preserve">1. Со дня принятия решения о проведении публичных слушаний Комиссия: </w:t>
      </w:r>
    </w:p>
    <w:p w:rsidR="00243A36" w:rsidRPr="00E66E41" w:rsidRDefault="001E20F2" w:rsidP="002D213E">
      <w:pPr>
        <w:pStyle w:val="a5"/>
        <w:rPr>
          <w:lang w:val="ru-RU"/>
        </w:rPr>
      </w:pPr>
      <w:r w:rsidRPr="00E66E41">
        <w:rPr>
          <w:lang w:val="ru-RU"/>
        </w:rPr>
        <w:t>1)</w:t>
      </w:r>
      <w:r w:rsidR="002D213E" w:rsidRPr="00E66E41">
        <w:rPr>
          <w:lang w:val="ru-RU"/>
        </w:rPr>
        <w:t xml:space="preserve"> </w:t>
      </w:r>
      <w:r w:rsidR="00243A36" w:rsidRPr="00E66E41">
        <w:rPr>
          <w:lang w:val="ru-RU"/>
        </w:rPr>
        <w:t xml:space="preserve">обеспечивает заблаговременное обнародование темы и перечня вопросов публичных слушаний; </w:t>
      </w:r>
    </w:p>
    <w:p w:rsidR="00243A36" w:rsidRPr="00E66E41" w:rsidRDefault="001E20F2" w:rsidP="002D213E">
      <w:pPr>
        <w:pStyle w:val="a5"/>
        <w:rPr>
          <w:lang w:val="ru-RU"/>
        </w:rPr>
      </w:pPr>
      <w:r w:rsidRPr="00E66E41">
        <w:rPr>
          <w:lang w:val="ru-RU"/>
        </w:rPr>
        <w:t>2)</w:t>
      </w:r>
      <w:r w:rsidR="002D213E" w:rsidRPr="00E66E41">
        <w:rPr>
          <w:lang w:val="ru-RU"/>
        </w:rPr>
        <w:t xml:space="preserve"> </w:t>
      </w:r>
      <w:r w:rsidR="00243A36" w:rsidRPr="00E66E41">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243A36" w:rsidRPr="00E66E41" w:rsidRDefault="001E20F2" w:rsidP="002D213E">
      <w:pPr>
        <w:pStyle w:val="a5"/>
        <w:rPr>
          <w:lang w:val="ru-RU"/>
        </w:rPr>
      </w:pPr>
      <w:r w:rsidRPr="00E66E41">
        <w:rPr>
          <w:lang w:val="ru-RU"/>
        </w:rPr>
        <w:t>3)</w:t>
      </w:r>
      <w:r w:rsidR="002D213E" w:rsidRPr="00E66E41">
        <w:rPr>
          <w:lang w:val="ru-RU"/>
        </w:rPr>
        <w:t xml:space="preserve"> </w:t>
      </w:r>
      <w:r w:rsidR="00243A36" w:rsidRPr="00E66E41">
        <w:rPr>
          <w:lang w:val="ru-RU"/>
        </w:rPr>
        <w:t>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243A36" w:rsidRPr="00E66E41" w:rsidRDefault="001E20F2" w:rsidP="002D213E">
      <w:pPr>
        <w:pStyle w:val="a5"/>
        <w:rPr>
          <w:lang w:val="ru-RU"/>
        </w:rPr>
      </w:pPr>
      <w:r w:rsidRPr="00E66E41">
        <w:rPr>
          <w:lang w:val="ru-RU"/>
        </w:rPr>
        <w:t xml:space="preserve">4) </w:t>
      </w:r>
      <w:r w:rsidR="00243A36" w:rsidRPr="00E66E41">
        <w:rPr>
          <w:lang w:val="ru-RU"/>
        </w:rP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243A36" w:rsidRPr="00E66E41" w:rsidRDefault="001E20F2" w:rsidP="002D213E">
      <w:pPr>
        <w:pStyle w:val="a5"/>
        <w:rPr>
          <w:lang w:val="ru-RU"/>
        </w:rPr>
      </w:pPr>
      <w:r w:rsidRPr="00E66E41">
        <w:rPr>
          <w:lang w:val="ru-RU"/>
        </w:rPr>
        <w:t>5)</w:t>
      </w:r>
      <w:r w:rsidR="002D213E" w:rsidRPr="00E66E41">
        <w:rPr>
          <w:lang w:val="ru-RU"/>
        </w:rPr>
        <w:t xml:space="preserve"> </w:t>
      </w:r>
      <w:r w:rsidR="00243A36" w:rsidRPr="00E66E41">
        <w:rPr>
          <w:lang w:val="ru-RU"/>
        </w:rPr>
        <w:t>назначает ведущего и секретаря публичных слушаний для ведения публичных слушаний и составления протокола публичных слушаний;</w:t>
      </w:r>
    </w:p>
    <w:p w:rsidR="00243A36" w:rsidRPr="00E66E41" w:rsidRDefault="001E20F2" w:rsidP="002D213E">
      <w:pPr>
        <w:pStyle w:val="a5"/>
        <w:rPr>
          <w:lang w:val="ru-RU"/>
        </w:rPr>
      </w:pPr>
      <w:r w:rsidRPr="00E66E41">
        <w:rPr>
          <w:lang w:val="ru-RU"/>
        </w:rPr>
        <w:t>6)</w:t>
      </w:r>
      <w:r w:rsidR="002D213E" w:rsidRPr="00E66E41">
        <w:rPr>
          <w:lang w:val="ru-RU"/>
        </w:rPr>
        <w:t xml:space="preserve"> </w:t>
      </w:r>
      <w:r w:rsidR="00243A36" w:rsidRPr="00E66E41">
        <w:rPr>
          <w:lang w:val="ru-RU"/>
        </w:rPr>
        <w:t xml:space="preserve">оповещает население сельского поселения об инициаторах, дате, месте проведения, теме и вопросах, выносимых на публичные слушания; </w:t>
      </w:r>
    </w:p>
    <w:p w:rsidR="00243A36" w:rsidRPr="00E66E41" w:rsidRDefault="00243A36" w:rsidP="00293333">
      <w:pPr>
        <w:pStyle w:val="a5"/>
        <w:numPr>
          <w:ilvl w:val="0"/>
          <w:numId w:val="12"/>
        </w:numPr>
        <w:rPr>
          <w:lang w:val="ru-RU"/>
        </w:rPr>
      </w:pPr>
      <w:r w:rsidRPr="00E66E41">
        <w:rPr>
          <w:lang w:val="ru-RU"/>
        </w:rPr>
        <w:t>осуществляет иные полномочия.</w:t>
      </w:r>
    </w:p>
    <w:p w:rsidR="00243A36" w:rsidRPr="00E66E41" w:rsidRDefault="00243A36" w:rsidP="00243A36">
      <w:pPr>
        <w:pStyle w:val="a5"/>
        <w:rPr>
          <w:lang w:val="ru-RU"/>
        </w:rPr>
      </w:pPr>
      <w:r w:rsidRPr="00E66E41">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3F3040" w:rsidRPr="00E66E41" w:rsidRDefault="003F3040" w:rsidP="00243A36">
      <w:pPr>
        <w:pStyle w:val="a5"/>
        <w:rPr>
          <w:lang w:val="ru-RU"/>
        </w:rPr>
      </w:pPr>
    </w:p>
    <w:p w:rsidR="00243A36" w:rsidRPr="00E66E41" w:rsidRDefault="00243A36" w:rsidP="00BA1689">
      <w:pPr>
        <w:pStyle w:val="3"/>
        <w:spacing w:line="276" w:lineRule="auto"/>
        <w:jc w:val="both"/>
        <w:rPr>
          <w:i/>
          <w:u w:val="single"/>
          <w:lang w:eastAsia="ar-SA"/>
        </w:rPr>
      </w:pPr>
      <w:bookmarkStart w:id="196" w:name="_Toc339819811"/>
      <w:bookmarkStart w:id="197" w:name="_Toc379293267"/>
      <w:bookmarkStart w:id="198" w:name="_Toc380581544"/>
      <w:bookmarkStart w:id="199" w:name="_Toc392516676"/>
      <w:bookmarkStart w:id="200" w:name="_Toc400454223"/>
      <w:bookmarkStart w:id="201" w:name="_Toc410315201"/>
      <w:bookmarkStart w:id="202" w:name="_Toc424120760"/>
      <w:bookmarkStart w:id="203" w:name="_Toc429415678"/>
      <w:bookmarkStart w:id="204" w:name="_Toc429587164"/>
      <w:bookmarkStart w:id="205" w:name="_Toc439076928"/>
      <w:r w:rsidRPr="00E66E41">
        <w:rPr>
          <w:i/>
          <w:u w:val="single"/>
          <w:lang w:eastAsia="ar-SA"/>
        </w:rPr>
        <w:lastRenderedPageBreak/>
        <w:t>Статья 16.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96"/>
      <w:bookmarkEnd w:id="197"/>
      <w:bookmarkEnd w:id="198"/>
      <w:bookmarkEnd w:id="199"/>
      <w:bookmarkEnd w:id="200"/>
      <w:bookmarkEnd w:id="201"/>
      <w:bookmarkEnd w:id="202"/>
      <w:bookmarkEnd w:id="203"/>
      <w:bookmarkEnd w:id="204"/>
      <w:bookmarkEnd w:id="205"/>
    </w:p>
    <w:p w:rsidR="00243A36" w:rsidRPr="00E66E41" w:rsidRDefault="00243A36" w:rsidP="00243A36">
      <w:pPr>
        <w:pStyle w:val="a5"/>
        <w:rPr>
          <w:lang w:val="ru-RU"/>
        </w:rPr>
      </w:pPr>
      <w:r w:rsidRPr="00E66E41">
        <w:rPr>
          <w:lang w:val="ru-RU"/>
        </w:rPr>
        <w:t>1. 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
    <w:p w:rsidR="00243A36" w:rsidRPr="00E66E41" w:rsidRDefault="00243A36" w:rsidP="00243A36">
      <w:pPr>
        <w:pStyle w:val="a5"/>
        <w:rPr>
          <w:lang w:val="ru-RU"/>
        </w:rPr>
      </w:pPr>
      <w:r w:rsidRPr="00E66E41">
        <w:rPr>
          <w:lang w:val="ru-RU"/>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243A36" w:rsidRPr="00E66E41" w:rsidRDefault="00243A36" w:rsidP="00243A36">
      <w:pPr>
        <w:pStyle w:val="a5"/>
        <w:rPr>
          <w:lang w:val="ru-RU"/>
        </w:rPr>
      </w:pPr>
      <w:r w:rsidRPr="00E66E41">
        <w:rPr>
          <w:lang w:val="ru-RU"/>
        </w:rPr>
        <w:t>В случае е</w:t>
      </w:r>
      <w:r w:rsidR="0052111E" w:rsidRPr="00E66E41">
        <w:rPr>
          <w:lang w:val="ru-RU"/>
        </w:rPr>
        <w:t xml:space="preserve">сли </w:t>
      </w:r>
      <w:r w:rsidRPr="00E66E41">
        <w:rPr>
          <w:lang w:val="ru-RU"/>
        </w:rPr>
        <w:t>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43A36" w:rsidRPr="00E66E41" w:rsidRDefault="00243A36" w:rsidP="00243A36">
      <w:pPr>
        <w:pStyle w:val="a5"/>
        <w:rPr>
          <w:lang w:val="ru-RU"/>
        </w:rPr>
      </w:pPr>
      <w:r w:rsidRPr="00E66E41">
        <w:rPr>
          <w:lang w:val="ru-RU"/>
        </w:rPr>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243A36" w:rsidRPr="00E66E41" w:rsidRDefault="00243A36" w:rsidP="00243A36">
      <w:pPr>
        <w:pStyle w:val="a5"/>
        <w:rPr>
          <w:lang w:val="ru-RU"/>
        </w:rPr>
      </w:pPr>
      <w:r w:rsidRPr="00E66E41">
        <w:rPr>
          <w:lang w:val="ru-RU"/>
        </w:rPr>
        <w:t>4. На основании заключения о результатах публичных слушаний по вопрос</w:t>
      </w:r>
      <w:r w:rsidR="00A6394F" w:rsidRPr="00E66E41">
        <w:rPr>
          <w:lang w:val="ru-RU"/>
        </w:rPr>
        <w:t xml:space="preserve">у о предоставлении разрешения  на условно разрешенный вид использования или </w:t>
      </w:r>
      <w:r w:rsidRPr="00E66E41">
        <w:rPr>
          <w:lang w:val="ru-RU"/>
        </w:rPr>
        <w:t xml:space="preserve">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w:t>
      </w:r>
      <w:r w:rsidR="00BA217A" w:rsidRPr="00E66E41">
        <w:rPr>
          <w:lang w:val="ru-RU"/>
        </w:rPr>
        <w:t>равляет указанные рекомендации Г</w:t>
      </w:r>
      <w:r w:rsidRPr="00E66E41">
        <w:rPr>
          <w:lang w:val="ru-RU"/>
        </w:rPr>
        <w:t>л</w:t>
      </w:r>
      <w:r w:rsidR="00BA217A" w:rsidRPr="00E66E41">
        <w:rPr>
          <w:lang w:val="ru-RU"/>
        </w:rPr>
        <w:t>аве</w:t>
      </w:r>
      <w:r w:rsidR="00965054" w:rsidRPr="00E66E41">
        <w:rPr>
          <w:lang w:val="ru-RU"/>
        </w:rPr>
        <w:t xml:space="preserve"> района</w:t>
      </w:r>
      <w:r w:rsidRPr="00E66E41">
        <w:rPr>
          <w:lang w:val="ru-RU"/>
        </w:rPr>
        <w:t xml:space="preserve">. </w:t>
      </w:r>
    </w:p>
    <w:p w:rsidR="00243A36" w:rsidRPr="00E66E41" w:rsidRDefault="00243A36" w:rsidP="00243A36">
      <w:pPr>
        <w:pStyle w:val="a5"/>
        <w:rPr>
          <w:lang w:val="ru-RU"/>
        </w:rPr>
      </w:pPr>
      <w:r w:rsidRPr="00E66E41">
        <w:rPr>
          <w:lang w:val="ru-RU"/>
        </w:rPr>
        <w:t>5. На о</w:t>
      </w:r>
      <w:r w:rsidR="00BA217A" w:rsidRPr="00E66E41">
        <w:rPr>
          <w:lang w:val="ru-RU"/>
        </w:rPr>
        <w:t>сновании рекомендаций Комиссии Глава</w:t>
      </w:r>
      <w:r w:rsidR="00965054" w:rsidRPr="00E66E41">
        <w:rPr>
          <w:lang w:val="ru-RU"/>
        </w:rPr>
        <w:t xml:space="preserve"> района</w:t>
      </w:r>
      <w:r w:rsidRPr="00E66E41">
        <w:rPr>
          <w:lang w:val="ru-RU"/>
        </w:rPr>
        <w:t xml:space="preserve"> принимает решение о предоставлении разрешения или об отказе в его предоставлении. Указанное решение подлежит официальному обнародованию. </w:t>
      </w:r>
    </w:p>
    <w:p w:rsidR="003F3040" w:rsidRPr="00E66E41" w:rsidRDefault="003F3040" w:rsidP="00243A36">
      <w:pPr>
        <w:pStyle w:val="a5"/>
        <w:rPr>
          <w:lang w:val="ru-RU"/>
        </w:rPr>
      </w:pPr>
    </w:p>
    <w:p w:rsidR="00243A36" w:rsidRPr="00E66E41" w:rsidRDefault="00243A36" w:rsidP="00BA1689">
      <w:pPr>
        <w:pStyle w:val="3"/>
        <w:spacing w:line="276" w:lineRule="auto"/>
        <w:jc w:val="both"/>
        <w:rPr>
          <w:i/>
          <w:u w:val="single"/>
          <w:lang w:eastAsia="ar-SA"/>
        </w:rPr>
      </w:pPr>
      <w:bookmarkStart w:id="206" w:name="_Toc321209567"/>
      <w:bookmarkStart w:id="207" w:name="_Toc339819812"/>
      <w:bookmarkStart w:id="208" w:name="_Toc379293268"/>
      <w:bookmarkStart w:id="209" w:name="_Toc380581545"/>
      <w:bookmarkStart w:id="210" w:name="_Toc392516677"/>
      <w:bookmarkStart w:id="211" w:name="_Toc400454224"/>
      <w:bookmarkStart w:id="212" w:name="_Toc410315202"/>
      <w:bookmarkStart w:id="213" w:name="_Toc424120761"/>
      <w:bookmarkStart w:id="214" w:name="_Toc429415679"/>
      <w:bookmarkStart w:id="215" w:name="_Toc429587165"/>
      <w:bookmarkStart w:id="216" w:name="_Toc439076929"/>
      <w:r w:rsidRPr="00E66E41">
        <w:rPr>
          <w:i/>
          <w:color w:val="000000" w:themeColor="text1"/>
          <w:u w:val="single"/>
          <w:lang w:eastAsia="ar-SA"/>
        </w:rPr>
        <w:t>Статья 17. Организация</w:t>
      </w:r>
      <w:r w:rsidRPr="00E66E41">
        <w:rPr>
          <w:i/>
          <w:u w:val="single"/>
          <w:lang w:eastAsia="ar-SA"/>
        </w:rPr>
        <w:t xml:space="preserve">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06"/>
      <w:bookmarkEnd w:id="207"/>
      <w:bookmarkEnd w:id="208"/>
      <w:bookmarkEnd w:id="209"/>
      <w:bookmarkEnd w:id="210"/>
      <w:bookmarkEnd w:id="211"/>
      <w:bookmarkEnd w:id="212"/>
      <w:bookmarkEnd w:id="213"/>
      <w:bookmarkEnd w:id="214"/>
      <w:bookmarkEnd w:id="215"/>
      <w:bookmarkEnd w:id="216"/>
    </w:p>
    <w:p w:rsidR="00243A36" w:rsidRPr="00E66E41" w:rsidRDefault="00243A36" w:rsidP="00243A36">
      <w:pPr>
        <w:pStyle w:val="a5"/>
        <w:rPr>
          <w:lang w:val="ru-RU"/>
        </w:rPr>
      </w:pPr>
      <w:r w:rsidRPr="00E66E41">
        <w:rPr>
          <w:lang w:val="ru-RU"/>
        </w:rPr>
        <w:t>1. Публичные слушания по вопросу рассмотрения проектов планировки территории и проектов межевания территории п</w:t>
      </w:r>
      <w:r w:rsidR="00BA217A" w:rsidRPr="00E66E41">
        <w:rPr>
          <w:lang w:val="ru-RU"/>
        </w:rPr>
        <w:t xml:space="preserve">роводятся Комиссией по решению Главы </w:t>
      </w:r>
      <w:r w:rsidRPr="00E66E41">
        <w:rPr>
          <w:lang w:val="ru-RU"/>
        </w:rPr>
        <w:t xml:space="preserve">района. </w:t>
      </w:r>
    </w:p>
    <w:p w:rsidR="00243A36" w:rsidRPr="00E66E41" w:rsidRDefault="00243A36" w:rsidP="00243A36">
      <w:pPr>
        <w:pStyle w:val="a5"/>
        <w:rPr>
          <w:lang w:val="ru-RU"/>
        </w:rPr>
      </w:pPr>
      <w:r w:rsidRPr="00E66E41">
        <w:rPr>
          <w:lang w:val="ru-RU"/>
        </w:rPr>
        <w:t xml:space="preserve">2.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w:t>
      </w:r>
      <w:r w:rsidRPr="00E66E41">
        <w:rPr>
          <w:lang w:val="ru-RU"/>
        </w:rPr>
        <w:lastRenderedPageBreak/>
        <w:t>указанной территории, лиц, законные интересы которых могут быть нарушены в связи с реализацией таких проектов.</w:t>
      </w:r>
    </w:p>
    <w:p w:rsidR="00243A36" w:rsidRPr="00E66E41" w:rsidRDefault="00BA217A" w:rsidP="00243A36">
      <w:pPr>
        <w:pStyle w:val="a5"/>
        <w:rPr>
          <w:lang w:val="ru-RU"/>
        </w:rPr>
      </w:pPr>
      <w:r w:rsidRPr="00E66E41">
        <w:rPr>
          <w:lang w:val="ru-RU"/>
        </w:rPr>
        <w:t>3. Глава</w:t>
      </w:r>
      <w:r w:rsidR="00243A36" w:rsidRPr="00E66E41">
        <w:rPr>
          <w:lang w:val="ru-RU"/>
        </w:rPr>
        <w:t xml:space="preserve"> района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243A36" w:rsidRPr="00E66E41" w:rsidRDefault="00243A36" w:rsidP="00243A36">
      <w:pPr>
        <w:pStyle w:val="a5"/>
        <w:rPr>
          <w:lang w:val="ru-RU"/>
        </w:rPr>
      </w:pPr>
      <w:r w:rsidRPr="00E66E41">
        <w:rPr>
          <w:lang w:val="ru-RU"/>
        </w:rPr>
        <w:t>4. Организация и проведение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финансируется за счет средств бюджета района.</w:t>
      </w:r>
    </w:p>
    <w:p w:rsidR="00243A36" w:rsidRPr="00E66E41" w:rsidRDefault="00243A36" w:rsidP="00243A36">
      <w:pPr>
        <w:pStyle w:val="a5"/>
        <w:rPr>
          <w:lang w:val="ru-RU"/>
        </w:rPr>
      </w:pPr>
      <w:r w:rsidRPr="00E66E41">
        <w:rPr>
          <w:lang w:val="ru-RU"/>
        </w:rPr>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3F3040" w:rsidRPr="00E66E41" w:rsidRDefault="003F3040" w:rsidP="00243A36">
      <w:pPr>
        <w:pStyle w:val="a5"/>
        <w:rPr>
          <w:lang w:val="ru-RU"/>
        </w:rPr>
      </w:pPr>
    </w:p>
    <w:p w:rsidR="00243A36" w:rsidRPr="00E66E41" w:rsidRDefault="00243A36" w:rsidP="00BA1689">
      <w:pPr>
        <w:pStyle w:val="2"/>
        <w:spacing w:line="240" w:lineRule="auto"/>
        <w:jc w:val="both"/>
        <w:rPr>
          <w:rFonts w:ascii="Times New Roman" w:hAnsi="Times New Roman" w:cs="Times New Roman"/>
          <w:b/>
          <w:i/>
          <w:color w:val="auto"/>
          <w:sz w:val="24"/>
          <w:szCs w:val="24"/>
          <w:u w:val="single"/>
          <w:lang w:eastAsia="ar-SA"/>
        </w:rPr>
      </w:pPr>
      <w:bookmarkStart w:id="217" w:name="_Toc429415680"/>
      <w:bookmarkStart w:id="218" w:name="_Toc429587166"/>
      <w:bookmarkStart w:id="219" w:name="_Toc439076930"/>
      <w:bookmarkStart w:id="220" w:name="_Toc196878914"/>
      <w:bookmarkStart w:id="221" w:name="_Toc312188810"/>
      <w:r w:rsidRPr="00E66E41">
        <w:rPr>
          <w:rFonts w:ascii="Times New Roman" w:hAnsi="Times New Roman" w:cs="Times New Roman"/>
          <w:b/>
          <w:i/>
          <w:color w:val="auto"/>
          <w:sz w:val="24"/>
          <w:szCs w:val="24"/>
          <w:u w:val="single"/>
          <w:lang w:eastAsia="ar-SA"/>
        </w:rPr>
        <w:t>Глава 6. Положение о внесении изменений в Правила землепользования и застройки</w:t>
      </w:r>
      <w:bookmarkEnd w:id="217"/>
      <w:bookmarkEnd w:id="218"/>
      <w:bookmarkEnd w:id="219"/>
    </w:p>
    <w:p w:rsidR="00243A36" w:rsidRPr="00E66E41" w:rsidRDefault="00243A36" w:rsidP="00BA1689">
      <w:pPr>
        <w:pStyle w:val="3"/>
        <w:spacing w:line="276" w:lineRule="auto"/>
        <w:jc w:val="both"/>
        <w:rPr>
          <w:i/>
          <w:u w:val="single"/>
          <w:lang w:eastAsia="ar-SA"/>
        </w:rPr>
      </w:pPr>
      <w:bookmarkStart w:id="222" w:name="_Toc196878915"/>
      <w:bookmarkStart w:id="223" w:name="_Toc312188811"/>
      <w:bookmarkStart w:id="224" w:name="_Toc429415681"/>
      <w:bookmarkStart w:id="225" w:name="_Toc429587167"/>
      <w:bookmarkStart w:id="226" w:name="_Toc439076931"/>
      <w:bookmarkEnd w:id="220"/>
      <w:bookmarkEnd w:id="221"/>
      <w:r w:rsidRPr="00E66E41">
        <w:rPr>
          <w:i/>
          <w:u w:val="single"/>
          <w:lang w:eastAsia="ar-SA"/>
        </w:rPr>
        <w:t>Статья 18. Основания для внесения изменений в Правила землепользования и застройки</w:t>
      </w:r>
      <w:bookmarkEnd w:id="222"/>
      <w:bookmarkEnd w:id="223"/>
      <w:bookmarkEnd w:id="224"/>
      <w:bookmarkEnd w:id="225"/>
      <w:bookmarkEnd w:id="226"/>
    </w:p>
    <w:p w:rsidR="00243A36" w:rsidRPr="00E66E41" w:rsidRDefault="00243A36" w:rsidP="00243A36">
      <w:pPr>
        <w:pStyle w:val="a5"/>
        <w:rPr>
          <w:lang w:val="ru-RU"/>
        </w:rPr>
      </w:pPr>
      <w:r w:rsidRPr="00E66E41">
        <w:rPr>
          <w:lang w:val="ru-RU"/>
        </w:rPr>
        <w:t>1. Основанием для рассмотрения вопроса о внесении изменений в настоящие Правила являются:</w:t>
      </w:r>
    </w:p>
    <w:p w:rsidR="00243A36" w:rsidRPr="00E66E41" w:rsidRDefault="001E20F2" w:rsidP="002D213E">
      <w:pPr>
        <w:pStyle w:val="a5"/>
        <w:rPr>
          <w:lang w:val="ru-RU"/>
        </w:rPr>
      </w:pPr>
      <w:r w:rsidRPr="00E66E41">
        <w:rPr>
          <w:lang w:val="ru-RU"/>
        </w:rPr>
        <w:t>1)</w:t>
      </w:r>
      <w:r w:rsidR="002D213E" w:rsidRPr="00E66E41">
        <w:rPr>
          <w:lang w:val="ru-RU"/>
        </w:rPr>
        <w:t xml:space="preserve"> </w:t>
      </w:r>
      <w:r w:rsidR="00243A36" w:rsidRPr="00E66E41">
        <w:rPr>
          <w:lang w:val="ru-RU"/>
        </w:rPr>
        <w:t xml:space="preserve">несоответствие Правил генеральному плану </w:t>
      </w:r>
      <w:r w:rsidR="00DA3169" w:rsidRPr="00E66E41">
        <w:rPr>
          <w:lang w:val="ru-RU"/>
        </w:rPr>
        <w:t>Семеновского</w:t>
      </w:r>
      <w:r w:rsidR="00243A36" w:rsidRPr="00E66E41">
        <w:rPr>
          <w:lang w:val="ru-RU"/>
        </w:rPr>
        <w:t xml:space="preserve"> муниципального образования</w:t>
      </w:r>
      <w:r w:rsidR="00FC5CB9" w:rsidRPr="00E66E41">
        <w:rPr>
          <w:lang w:val="ru-RU"/>
        </w:rPr>
        <w:t xml:space="preserve"> </w:t>
      </w:r>
      <w:r w:rsidR="00243A36" w:rsidRPr="00E66E41">
        <w:rPr>
          <w:lang w:val="ru-RU"/>
        </w:rPr>
        <w:t xml:space="preserve">(при его разработке) </w:t>
      </w:r>
      <w:r w:rsidR="00FC5CB9" w:rsidRPr="00E66E41">
        <w:rPr>
          <w:lang w:val="ru-RU"/>
        </w:rPr>
        <w:t>и возникшее</w:t>
      </w:r>
      <w:r w:rsidR="00243A36" w:rsidRPr="00E66E41">
        <w:rPr>
          <w:lang w:val="ru-RU"/>
        </w:rPr>
        <w:t xml:space="preserve"> в результате внесения в генеральный план изме</w:t>
      </w:r>
      <w:r w:rsidR="00FC5CB9" w:rsidRPr="00E66E41">
        <w:rPr>
          <w:lang w:val="ru-RU"/>
        </w:rPr>
        <w:t>нений</w:t>
      </w:r>
      <w:r w:rsidR="00243A36" w:rsidRPr="00E66E41">
        <w:rPr>
          <w:lang w:val="ru-RU"/>
        </w:rPr>
        <w:t>;</w:t>
      </w:r>
    </w:p>
    <w:p w:rsidR="00243A36" w:rsidRPr="00E66E41" w:rsidRDefault="001E20F2" w:rsidP="002D213E">
      <w:pPr>
        <w:pStyle w:val="a5"/>
        <w:rPr>
          <w:lang w:val="ru-RU"/>
        </w:rPr>
      </w:pPr>
      <w:r w:rsidRPr="00E66E41">
        <w:rPr>
          <w:lang w:val="ru-RU"/>
        </w:rPr>
        <w:t>2)</w:t>
      </w:r>
      <w:r w:rsidR="002D213E" w:rsidRPr="00E66E41">
        <w:rPr>
          <w:lang w:val="ru-RU"/>
        </w:rPr>
        <w:t xml:space="preserve"> </w:t>
      </w:r>
      <w:r w:rsidR="00243A36" w:rsidRPr="00E66E41">
        <w:rPr>
          <w:lang w:val="ru-RU"/>
        </w:rPr>
        <w:t>поступление предложений об изменении границ территориальных зон, изменении градостроительных регламентов;</w:t>
      </w:r>
    </w:p>
    <w:p w:rsidR="00243A36" w:rsidRPr="00E66E41" w:rsidRDefault="001E20F2" w:rsidP="002D213E">
      <w:pPr>
        <w:pStyle w:val="a5"/>
        <w:rPr>
          <w:lang w:val="ru-RU"/>
        </w:rPr>
      </w:pPr>
      <w:r w:rsidRPr="00E66E41">
        <w:rPr>
          <w:lang w:val="ru-RU"/>
        </w:rPr>
        <w:t xml:space="preserve">3) </w:t>
      </w:r>
      <w:r w:rsidR="002D213E" w:rsidRPr="00E66E41">
        <w:rPr>
          <w:lang w:val="ru-RU"/>
        </w:rPr>
        <w:t xml:space="preserve"> </w:t>
      </w:r>
      <w:r w:rsidR="00243A36" w:rsidRPr="00E66E41">
        <w:rPr>
          <w:lang w:val="ru-RU"/>
        </w:rPr>
        <w:t>несоответствие Правил Схеме территориального планирования Федоровского муниципального района Саратовской области, возникшее в результате внесения в схему территориального планирования изменений.</w:t>
      </w:r>
    </w:p>
    <w:p w:rsidR="00243A36" w:rsidRPr="00E66E41" w:rsidRDefault="00243A36" w:rsidP="00243A36">
      <w:pPr>
        <w:pStyle w:val="a5"/>
        <w:rPr>
          <w:lang w:val="ru-RU"/>
        </w:rPr>
      </w:pPr>
      <w:r w:rsidRPr="00E66E41">
        <w:rPr>
          <w:lang w:val="ru-RU"/>
        </w:rPr>
        <w:t xml:space="preserve">2. С предложениями о </w:t>
      </w:r>
      <w:r w:rsidR="00FC5CB9" w:rsidRPr="00E66E41">
        <w:rPr>
          <w:lang w:val="ru-RU"/>
        </w:rPr>
        <w:t>внесении изменений в настоящие П</w:t>
      </w:r>
      <w:r w:rsidRPr="00E66E41">
        <w:rPr>
          <w:lang w:val="ru-RU"/>
        </w:rPr>
        <w:t>равила могут выступать:</w:t>
      </w:r>
    </w:p>
    <w:p w:rsidR="00243A36" w:rsidRPr="00E66E41" w:rsidRDefault="001E20F2" w:rsidP="002D213E">
      <w:pPr>
        <w:pStyle w:val="a5"/>
        <w:rPr>
          <w:lang w:val="ru-RU"/>
        </w:rPr>
      </w:pPr>
      <w:r w:rsidRPr="00E66E41">
        <w:rPr>
          <w:lang w:val="ru-RU"/>
        </w:rPr>
        <w:t>1)</w:t>
      </w:r>
      <w:r w:rsidR="002D213E" w:rsidRPr="00E66E41">
        <w:rPr>
          <w:lang w:val="ru-RU"/>
        </w:rPr>
        <w:t xml:space="preserve"> </w:t>
      </w:r>
      <w:r w:rsidR="00243A36" w:rsidRPr="00E66E41">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243A36" w:rsidRPr="00E66E41" w:rsidRDefault="001E20F2" w:rsidP="002D213E">
      <w:pPr>
        <w:pStyle w:val="a5"/>
        <w:rPr>
          <w:lang w:val="ru-RU"/>
        </w:rPr>
      </w:pPr>
      <w:r w:rsidRPr="00E66E41">
        <w:rPr>
          <w:lang w:val="ru-RU"/>
        </w:rPr>
        <w:t>2)</w:t>
      </w:r>
      <w:r w:rsidR="002D213E" w:rsidRPr="00E66E41">
        <w:rPr>
          <w:lang w:val="ru-RU"/>
        </w:rPr>
        <w:t xml:space="preserve"> </w:t>
      </w:r>
      <w:r w:rsidR="00243A36" w:rsidRPr="00E66E41">
        <w:rPr>
          <w:lang w:val="ru-RU"/>
        </w:rPr>
        <w:t>органы исполнительной власти Саратовской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243A36" w:rsidRPr="00E66E41" w:rsidRDefault="001E20F2" w:rsidP="002D213E">
      <w:pPr>
        <w:pStyle w:val="a5"/>
        <w:rPr>
          <w:lang w:val="ru-RU"/>
        </w:rPr>
      </w:pPr>
      <w:r w:rsidRPr="00E66E41">
        <w:rPr>
          <w:lang w:val="ru-RU"/>
        </w:rPr>
        <w:t>3)</w:t>
      </w:r>
      <w:r w:rsidR="002D213E" w:rsidRPr="00E66E41">
        <w:rPr>
          <w:lang w:val="ru-RU"/>
        </w:rPr>
        <w:t xml:space="preserve"> </w:t>
      </w:r>
      <w:r w:rsidR="00243A36" w:rsidRPr="00E66E41">
        <w:rPr>
          <w:lang w:val="ru-RU"/>
        </w:rPr>
        <w:t>органы местного самоуправления Федоровского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243A36" w:rsidRPr="00E66E41" w:rsidRDefault="001E20F2" w:rsidP="002D213E">
      <w:pPr>
        <w:pStyle w:val="a5"/>
        <w:rPr>
          <w:lang w:val="ru-RU"/>
        </w:rPr>
      </w:pPr>
      <w:r w:rsidRPr="00E66E41">
        <w:rPr>
          <w:lang w:val="ru-RU"/>
        </w:rPr>
        <w:t>4)</w:t>
      </w:r>
      <w:r w:rsidR="002D213E" w:rsidRPr="00E66E41">
        <w:rPr>
          <w:lang w:val="ru-RU"/>
        </w:rPr>
        <w:t xml:space="preserve"> </w:t>
      </w:r>
      <w:r w:rsidR="00243A36" w:rsidRPr="00E66E41">
        <w:rPr>
          <w:lang w:val="ru-RU"/>
        </w:rPr>
        <w:t xml:space="preserve">органы местного самоуправления </w:t>
      </w:r>
      <w:r w:rsidR="00DA3169" w:rsidRPr="00E66E41">
        <w:rPr>
          <w:lang w:val="ru-RU"/>
        </w:rPr>
        <w:t>Семеновского</w:t>
      </w:r>
      <w:r w:rsidR="00243A36" w:rsidRPr="00E66E41">
        <w:rPr>
          <w:lang w:val="ru-RU"/>
        </w:rPr>
        <w:t xml:space="preserve"> муниципального образования в случаях, если необходимо совершенствовать порядок регулирования землепользования и застройки на территории сельского поселения;</w:t>
      </w:r>
    </w:p>
    <w:p w:rsidR="005E6731" w:rsidRPr="00E66E41" w:rsidRDefault="001E20F2" w:rsidP="007C4896">
      <w:pPr>
        <w:pStyle w:val="ConsPlusNormal"/>
        <w:ind w:firstLine="540"/>
        <w:jc w:val="both"/>
        <w:rPr>
          <w:rFonts w:ascii="Times New Roman" w:hAnsi="Times New Roman" w:cs="Times New Roman"/>
          <w:sz w:val="24"/>
          <w:szCs w:val="24"/>
        </w:rPr>
      </w:pPr>
      <w:r w:rsidRPr="00E66E41">
        <w:t xml:space="preserve">    5)</w:t>
      </w:r>
      <w:r w:rsidR="002D213E" w:rsidRPr="00E66E41">
        <w:t xml:space="preserve"> </w:t>
      </w:r>
      <w:r w:rsidR="00243A36" w:rsidRPr="00E66E41">
        <w:rPr>
          <w:rFonts w:ascii="Times New Roman" w:hAnsi="Times New Roman" w:cs="Times New Roman"/>
          <w:sz w:val="24"/>
          <w:szCs w:val="24"/>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E31F7E" w:rsidRPr="00E66E41">
        <w:rPr>
          <w:rFonts w:ascii="Times New Roman" w:hAnsi="Times New Roman" w:cs="Times New Roman"/>
          <w:sz w:val="24"/>
          <w:szCs w:val="24"/>
        </w:rPr>
        <w:t xml:space="preserve"> </w:t>
      </w:r>
    </w:p>
    <w:p w:rsidR="005E6731" w:rsidRPr="00E66E41" w:rsidRDefault="005E6731" w:rsidP="005E6731">
      <w:pPr>
        <w:pStyle w:val="a5"/>
        <w:rPr>
          <w:lang w:val="ru-RU"/>
        </w:rPr>
      </w:pPr>
      <w:r w:rsidRPr="00E66E41">
        <w:rPr>
          <w:lang w:val="ru-RU"/>
        </w:rPr>
        <w:t xml:space="preserve">   (Части 2.1 – 2.3 статьи 18 </w:t>
      </w:r>
      <w:r w:rsidR="001E20F2" w:rsidRPr="00E66E41">
        <w:rPr>
          <w:lang w:val="ru-RU"/>
        </w:rPr>
        <w:t xml:space="preserve">настоящих Правил </w:t>
      </w:r>
      <w:r w:rsidRPr="00E66E41">
        <w:rPr>
          <w:lang w:val="ru-RU"/>
        </w:rPr>
        <w:t>вступает в силу с 1 января 2017 года).</w:t>
      </w:r>
    </w:p>
    <w:p w:rsidR="00E31F7E" w:rsidRPr="00E66E41" w:rsidRDefault="001E20F2" w:rsidP="005E6731">
      <w:pPr>
        <w:pStyle w:val="ConsPlusNormal"/>
        <w:ind w:firstLine="540"/>
        <w:jc w:val="both"/>
        <w:rPr>
          <w:rFonts w:ascii="Times New Roman" w:hAnsi="Times New Roman" w:cs="Times New Roman"/>
          <w:sz w:val="24"/>
          <w:szCs w:val="24"/>
        </w:rPr>
      </w:pPr>
      <w:r w:rsidRPr="00E66E41">
        <w:t xml:space="preserve">  </w:t>
      </w:r>
      <w:r w:rsidR="00E31F7E" w:rsidRPr="00E66E41">
        <w:rPr>
          <w:rFonts w:ascii="Times New Roman" w:hAnsi="Times New Roman" w:cs="Times New Roman"/>
          <w:sz w:val="24"/>
          <w:szCs w:val="24"/>
        </w:rPr>
        <w:t xml:space="preserve">2.1. В случае, если Правилами не обеспечена в соответствии с </w:t>
      </w:r>
      <w:hyperlink w:anchor="Par1033"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00E31F7E" w:rsidRPr="00E66E41">
          <w:rPr>
            <w:rFonts w:ascii="Times New Roman" w:hAnsi="Times New Roman" w:cs="Times New Roman"/>
            <w:color w:val="0000FF"/>
            <w:sz w:val="24"/>
            <w:szCs w:val="24"/>
          </w:rPr>
          <w:t>частью 3.1 статьи 31</w:t>
        </w:r>
      </w:hyperlink>
      <w:r w:rsidR="00E31F7E" w:rsidRPr="00E66E41">
        <w:rPr>
          <w:rFonts w:ascii="Times New Roman" w:hAnsi="Times New Roman" w:cs="Times New Roman"/>
          <w:sz w:val="24"/>
          <w:szCs w:val="24"/>
        </w:rPr>
        <w:t xml:space="preserve"> градостроительного  кодекса Российской Федерации возможность размещения на территории поселения предусмотренных документами территориального планирования </w:t>
      </w:r>
      <w:r w:rsidR="00E31F7E" w:rsidRPr="00E66E41">
        <w:rPr>
          <w:rFonts w:ascii="Times New Roman" w:hAnsi="Times New Roman" w:cs="Times New Roman"/>
          <w:sz w:val="24"/>
          <w:szCs w:val="24"/>
        </w:rPr>
        <w:lastRenderedPageBreak/>
        <w:t>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w:t>
      </w:r>
      <w:r w:rsidR="00726AFA" w:rsidRPr="00E66E41">
        <w:rPr>
          <w:rFonts w:ascii="Times New Roman" w:hAnsi="Times New Roman" w:cs="Times New Roman"/>
          <w:sz w:val="24"/>
          <w:szCs w:val="24"/>
        </w:rPr>
        <w:t xml:space="preserve">айона направляют Главе </w:t>
      </w:r>
      <w:r w:rsidR="005E6731" w:rsidRPr="00E66E41">
        <w:rPr>
          <w:rFonts w:ascii="Times New Roman" w:hAnsi="Times New Roman" w:cs="Times New Roman"/>
          <w:sz w:val="24"/>
          <w:szCs w:val="24"/>
        </w:rPr>
        <w:t xml:space="preserve"> района</w:t>
      </w:r>
      <w:r w:rsidR="00E31F7E" w:rsidRPr="00E66E41">
        <w:rPr>
          <w:rFonts w:ascii="Times New Roman" w:hAnsi="Times New Roman" w:cs="Times New Roman"/>
          <w:sz w:val="24"/>
          <w:szCs w:val="24"/>
        </w:rPr>
        <w:t xml:space="preserve"> требование о внесении изменений в правила землепользования и застройки в целях обеспечения размещения указанных объектов.</w:t>
      </w:r>
    </w:p>
    <w:p w:rsidR="00E31F7E" w:rsidRPr="00E66E41" w:rsidRDefault="001E20F2" w:rsidP="005E6731">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5E6731" w:rsidRPr="00E66E41">
        <w:rPr>
          <w:rFonts w:ascii="Times New Roman" w:hAnsi="Times New Roman" w:cs="Times New Roman"/>
          <w:sz w:val="24"/>
          <w:szCs w:val="24"/>
        </w:rPr>
        <w:t>2</w:t>
      </w:r>
      <w:r w:rsidR="00E31F7E" w:rsidRPr="00E66E41">
        <w:rPr>
          <w:rFonts w:ascii="Times New Roman" w:hAnsi="Times New Roman" w:cs="Times New Roman"/>
          <w:sz w:val="24"/>
          <w:szCs w:val="24"/>
        </w:rPr>
        <w:t xml:space="preserve">.2. В случае, предусмотренном </w:t>
      </w:r>
      <w:hyperlink w:anchor="Par1086"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005E6731" w:rsidRPr="00E66E41">
          <w:rPr>
            <w:rFonts w:ascii="Times New Roman" w:hAnsi="Times New Roman" w:cs="Times New Roman"/>
            <w:sz w:val="24"/>
            <w:szCs w:val="24"/>
          </w:rPr>
          <w:t>частью 2</w:t>
        </w:r>
        <w:r w:rsidR="00E31F7E" w:rsidRPr="00E66E41">
          <w:rPr>
            <w:rFonts w:ascii="Times New Roman" w:hAnsi="Times New Roman" w:cs="Times New Roman"/>
            <w:sz w:val="24"/>
            <w:szCs w:val="24"/>
          </w:rPr>
          <w:t>.1</w:t>
        </w:r>
      </w:hyperlink>
      <w:r w:rsidR="00E31F7E" w:rsidRPr="00E66E41">
        <w:rPr>
          <w:rFonts w:ascii="Times New Roman" w:hAnsi="Times New Roman" w:cs="Times New Roman"/>
          <w:sz w:val="24"/>
          <w:szCs w:val="24"/>
        </w:rPr>
        <w:t xml:space="preserve"> н</w:t>
      </w:r>
      <w:r w:rsidR="00726AFA" w:rsidRPr="00E66E41">
        <w:rPr>
          <w:rFonts w:ascii="Times New Roman" w:hAnsi="Times New Roman" w:cs="Times New Roman"/>
          <w:sz w:val="24"/>
          <w:szCs w:val="24"/>
        </w:rPr>
        <w:t xml:space="preserve">астоящей статьи, Глава </w:t>
      </w:r>
      <w:r w:rsidR="005E6731" w:rsidRPr="00E66E41">
        <w:rPr>
          <w:rFonts w:ascii="Times New Roman" w:hAnsi="Times New Roman" w:cs="Times New Roman"/>
          <w:sz w:val="24"/>
          <w:szCs w:val="24"/>
        </w:rPr>
        <w:t>района</w:t>
      </w:r>
      <w:r w:rsidR="00E31F7E" w:rsidRPr="00E66E41">
        <w:rPr>
          <w:rFonts w:ascii="Times New Roman" w:hAnsi="Times New Roman" w:cs="Times New Roman"/>
          <w:sz w:val="24"/>
          <w:szCs w:val="24"/>
        </w:rPr>
        <w:t xml:space="preserve"> обе</w:t>
      </w:r>
      <w:r w:rsidR="005E6731" w:rsidRPr="00E66E41">
        <w:rPr>
          <w:rFonts w:ascii="Times New Roman" w:hAnsi="Times New Roman" w:cs="Times New Roman"/>
          <w:sz w:val="24"/>
          <w:szCs w:val="24"/>
        </w:rPr>
        <w:t>спечивают внесение изменений в П</w:t>
      </w:r>
      <w:r w:rsidR="00E31F7E" w:rsidRPr="00E66E41">
        <w:rPr>
          <w:rFonts w:ascii="Times New Roman" w:hAnsi="Times New Roman" w:cs="Times New Roman"/>
          <w:sz w:val="24"/>
          <w:szCs w:val="24"/>
        </w:rPr>
        <w:t>рав</w:t>
      </w:r>
      <w:r w:rsidR="005E6731" w:rsidRPr="00E66E41">
        <w:rPr>
          <w:rFonts w:ascii="Times New Roman" w:hAnsi="Times New Roman" w:cs="Times New Roman"/>
          <w:sz w:val="24"/>
          <w:szCs w:val="24"/>
        </w:rPr>
        <w:t xml:space="preserve">ила </w:t>
      </w:r>
      <w:r w:rsidR="00E31F7E" w:rsidRPr="00E66E41">
        <w:rPr>
          <w:rFonts w:ascii="Times New Roman" w:hAnsi="Times New Roman" w:cs="Times New Roman"/>
          <w:sz w:val="24"/>
          <w:szCs w:val="24"/>
        </w:rPr>
        <w:t xml:space="preserve"> в течение тридцати дней со дня получения указанного в </w:t>
      </w:r>
      <w:hyperlink w:anchor="Par1086"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005E6731" w:rsidRPr="00E66E41">
          <w:rPr>
            <w:rFonts w:ascii="Times New Roman" w:hAnsi="Times New Roman" w:cs="Times New Roman"/>
            <w:color w:val="0000FF"/>
            <w:sz w:val="24"/>
            <w:szCs w:val="24"/>
          </w:rPr>
          <w:t>части 2</w:t>
        </w:r>
        <w:r w:rsidR="00E31F7E" w:rsidRPr="00E66E41">
          <w:rPr>
            <w:rFonts w:ascii="Times New Roman" w:hAnsi="Times New Roman" w:cs="Times New Roman"/>
            <w:color w:val="0000FF"/>
            <w:sz w:val="24"/>
            <w:szCs w:val="24"/>
          </w:rPr>
          <w:t>.1</w:t>
        </w:r>
      </w:hyperlink>
      <w:r w:rsidR="00E31F7E" w:rsidRPr="00E66E41">
        <w:rPr>
          <w:rFonts w:ascii="Times New Roman" w:hAnsi="Times New Roman" w:cs="Times New Roman"/>
          <w:sz w:val="24"/>
          <w:szCs w:val="24"/>
        </w:rPr>
        <w:t xml:space="preserve"> настоящей статьи требования.</w:t>
      </w:r>
    </w:p>
    <w:p w:rsidR="00E31F7E" w:rsidRPr="00E66E41" w:rsidRDefault="001E20F2" w:rsidP="005E6731">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5E6731" w:rsidRPr="00E66E41">
        <w:rPr>
          <w:rFonts w:ascii="Times New Roman" w:hAnsi="Times New Roman" w:cs="Times New Roman"/>
          <w:sz w:val="24"/>
          <w:szCs w:val="24"/>
        </w:rPr>
        <w:t>2</w:t>
      </w:r>
      <w:r w:rsidR="00E31F7E" w:rsidRPr="00E66E41">
        <w:rPr>
          <w:rFonts w:ascii="Times New Roman" w:hAnsi="Times New Roman" w:cs="Times New Roman"/>
          <w:sz w:val="24"/>
          <w:szCs w:val="24"/>
        </w:rPr>
        <w:t>.3</w:t>
      </w:r>
      <w:r w:rsidR="005E6731" w:rsidRPr="00E66E41">
        <w:rPr>
          <w:rFonts w:ascii="Times New Roman" w:hAnsi="Times New Roman" w:cs="Times New Roman"/>
          <w:sz w:val="24"/>
          <w:szCs w:val="24"/>
        </w:rPr>
        <w:t>. В целях внесения изменений в П</w:t>
      </w:r>
      <w:r w:rsidR="00E31F7E" w:rsidRPr="00E66E41">
        <w:rPr>
          <w:rFonts w:ascii="Times New Roman" w:hAnsi="Times New Roman" w:cs="Times New Roman"/>
          <w:sz w:val="24"/>
          <w:szCs w:val="24"/>
        </w:rPr>
        <w:t>рав</w:t>
      </w:r>
      <w:r w:rsidR="005E6731" w:rsidRPr="00E66E41">
        <w:rPr>
          <w:rFonts w:ascii="Times New Roman" w:hAnsi="Times New Roman" w:cs="Times New Roman"/>
          <w:sz w:val="24"/>
          <w:szCs w:val="24"/>
        </w:rPr>
        <w:t>ила</w:t>
      </w:r>
      <w:r w:rsidR="00E31F7E" w:rsidRPr="00E66E41">
        <w:rPr>
          <w:rFonts w:ascii="Times New Roman" w:hAnsi="Times New Roman" w:cs="Times New Roman"/>
          <w:sz w:val="24"/>
          <w:szCs w:val="24"/>
        </w:rPr>
        <w:t xml:space="preserve"> в случае, предусмотренном </w:t>
      </w:r>
      <w:hyperlink w:anchor="Par1086"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005E6731" w:rsidRPr="00E66E41">
          <w:rPr>
            <w:rFonts w:ascii="Times New Roman" w:hAnsi="Times New Roman" w:cs="Times New Roman"/>
            <w:sz w:val="24"/>
            <w:szCs w:val="24"/>
          </w:rPr>
          <w:t>частью</w:t>
        </w:r>
        <w:r w:rsidR="005E6731" w:rsidRPr="00E66E41">
          <w:rPr>
            <w:rFonts w:ascii="Times New Roman" w:hAnsi="Times New Roman" w:cs="Times New Roman"/>
            <w:color w:val="0000FF"/>
            <w:sz w:val="24"/>
            <w:szCs w:val="24"/>
          </w:rPr>
          <w:t xml:space="preserve"> 2</w:t>
        </w:r>
        <w:r w:rsidR="00E31F7E" w:rsidRPr="00E66E41">
          <w:rPr>
            <w:rFonts w:ascii="Times New Roman" w:hAnsi="Times New Roman" w:cs="Times New Roman"/>
            <w:color w:val="0000FF"/>
            <w:sz w:val="24"/>
            <w:szCs w:val="24"/>
          </w:rPr>
          <w:t>.1</w:t>
        </w:r>
      </w:hyperlink>
      <w:r w:rsidR="00E31F7E" w:rsidRPr="00E66E41">
        <w:rPr>
          <w:rFonts w:ascii="Times New Roman" w:hAnsi="Times New Roman" w:cs="Times New Roman"/>
          <w:sz w:val="24"/>
          <w:szCs w:val="24"/>
        </w:rPr>
        <w:t xml:space="preserve"> настоящей статьи, проведение </w:t>
      </w:r>
      <w:r w:rsidR="005E6731" w:rsidRPr="00E66E41">
        <w:rPr>
          <w:rFonts w:ascii="Times New Roman" w:hAnsi="Times New Roman" w:cs="Times New Roman"/>
          <w:sz w:val="24"/>
          <w:szCs w:val="24"/>
        </w:rPr>
        <w:t>публичных слушаний не требуется</w:t>
      </w:r>
    </w:p>
    <w:p w:rsidR="00243A36" w:rsidRPr="00E66E41" w:rsidRDefault="00243A36" w:rsidP="005E6731">
      <w:pPr>
        <w:pStyle w:val="a5"/>
        <w:ind w:firstLine="0"/>
        <w:rPr>
          <w:lang w:val="ru-RU"/>
        </w:rPr>
      </w:pPr>
    </w:p>
    <w:p w:rsidR="00243A36" w:rsidRPr="00E66E41" w:rsidRDefault="00243A36" w:rsidP="00BA1689">
      <w:pPr>
        <w:pStyle w:val="3"/>
        <w:spacing w:line="276" w:lineRule="auto"/>
        <w:jc w:val="both"/>
        <w:rPr>
          <w:i/>
          <w:u w:val="single"/>
          <w:lang w:eastAsia="ar-SA"/>
        </w:rPr>
      </w:pPr>
      <w:bookmarkStart w:id="227" w:name="_Toc196878916"/>
      <w:bookmarkStart w:id="228" w:name="_Toc312188812"/>
      <w:bookmarkStart w:id="229" w:name="_Toc429415682"/>
      <w:bookmarkStart w:id="230" w:name="_Toc429587168"/>
      <w:bookmarkStart w:id="231" w:name="_Toc439076932"/>
      <w:r w:rsidRPr="00E66E41">
        <w:rPr>
          <w:i/>
          <w:u w:val="single"/>
          <w:lang w:eastAsia="ar-SA"/>
        </w:rPr>
        <w:t>Статья 19. Порядок внесения изменений в Правила землепользования застройки</w:t>
      </w:r>
      <w:bookmarkEnd w:id="227"/>
      <w:bookmarkEnd w:id="228"/>
      <w:bookmarkEnd w:id="229"/>
      <w:bookmarkEnd w:id="230"/>
      <w:bookmarkEnd w:id="231"/>
    </w:p>
    <w:p w:rsidR="00243A36" w:rsidRPr="00E66E41" w:rsidRDefault="00243A36" w:rsidP="00243A36">
      <w:pPr>
        <w:pStyle w:val="a5"/>
        <w:rPr>
          <w:lang w:val="ru-RU"/>
        </w:rPr>
      </w:pPr>
      <w:r w:rsidRPr="00E66E41">
        <w:rPr>
          <w:lang w:val="ru-RU"/>
        </w:rPr>
        <w:t xml:space="preserve">1. 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статьей 24 Закона Саратовской области от 09.10.2006 № 96-ЗСО «О регулировании градостроительной деятельности в Саратовской области» (с посл. изм. и доп.), Уставом Федоровского муниципального района Саратовской области, Уставом </w:t>
      </w:r>
      <w:r w:rsidR="00DC6251" w:rsidRPr="00E66E41">
        <w:rPr>
          <w:lang w:val="ru-RU"/>
        </w:rPr>
        <w:t>Семеновского</w:t>
      </w:r>
      <w:r w:rsidRPr="00E66E41">
        <w:rPr>
          <w:lang w:val="ru-RU"/>
        </w:rPr>
        <w:t xml:space="preserve"> муниципального образования</w:t>
      </w:r>
      <w:r w:rsidR="009B41DA" w:rsidRPr="00E66E41">
        <w:rPr>
          <w:lang w:val="ru-RU"/>
        </w:rPr>
        <w:t xml:space="preserve"> </w:t>
      </w:r>
      <w:r w:rsidRPr="00E66E41">
        <w:rPr>
          <w:lang w:val="ru-RU"/>
        </w:rPr>
        <w:t>Федоровского муниципального района Саратовской области.</w:t>
      </w:r>
    </w:p>
    <w:p w:rsidR="00243A36" w:rsidRPr="00E66E41" w:rsidRDefault="00243A36" w:rsidP="00243A36">
      <w:pPr>
        <w:pStyle w:val="a5"/>
        <w:rPr>
          <w:lang w:val="ru-RU"/>
        </w:rPr>
      </w:pPr>
      <w:r w:rsidRPr="00E66E41">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243A36" w:rsidRPr="00E66E41" w:rsidRDefault="00243A36" w:rsidP="00243A36">
      <w:pPr>
        <w:pStyle w:val="a5"/>
        <w:rPr>
          <w:lang w:val="ru-RU"/>
        </w:rPr>
      </w:pPr>
      <w:r w:rsidRPr="00E66E41">
        <w:rPr>
          <w:lang w:val="ru-RU"/>
        </w:rPr>
        <w:t>3. Предложения о внесении изменений в настоящие Правила направляют</w:t>
      </w:r>
      <w:r w:rsidR="00726AFA" w:rsidRPr="00E66E41">
        <w:rPr>
          <w:lang w:val="ru-RU"/>
        </w:rPr>
        <w:t>ся в письменной форме в А</w:t>
      </w:r>
      <w:r w:rsidR="00A6394F" w:rsidRPr="00E66E41">
        <w:rPr>
          <w:lang w:val="ru-RU"/>
        </w:rPr>
        <w:t>дминистрацию</w:t>
      </w:r>
      <w:r w:rsidRPr="00E66E41">
        <w:rPr>
          <w:lang w:val="ru-RU"/>
        </w:rPr>
        <w:t xml:space="preserve"> района.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243A36" w:rsidRPr="00E66E41" w:rsidRDefault="009B41DA" w:rsidP="00243A36">
      <w:pPr>
        <w:pStyle w:val="a5"/>
        <w:rPr>
          <w:lang w:val="ru-RU"/>
        </w:rPr>
      </w:pPr>
      <w:r w:rsidRPr="00E66E41">
        <w:rPr>
          <w:lang w:val="ru-RU"/>
        </w:rPr>
        <w:t>Заявка регистрируется</w:t>
      </w:r>
      <w:r w:rsidR="00243A36" w:rsidRPr="00E66E41">
        <w:rPr>
          <w:lang w:val="ru-RU"/>
        </w:rPr>
        <w:t xml:space="preserve"> и ее копия</w:t>
      </w:r>
      <w:r w:rsidRPr="00E66E41">
        <w:rPr>
          <w:lang w:val="ru-RU"/>
        </w:rPr>
        <w:t xml:space="preserve">, </w:t>
      </w:r>
      <w:r w:rsidR="00243A36" w:rsidRPr="00E66E41">
        <w:rPr>
          <w:lang w:val="ru-RU"/>
        </w:rPr>
        <w:t xml:space="preserve"> не позднее следующего рабочего дня после поступления</w:t>
      </w:r>
      <w:r w:rsidRPr="00E66E41">
        <w:rPr>
          <w:lang w:val="ru-RU"/>
        </w:rPr>
        <w:t xml:space="preserve">, </w:t>
      </w:r>
      <w:r w:rsidR="00243A36" w:rsidRPr="00E66E41">
        <w:rPr>
          <w:lang w:val="ru-RU"/>
        </w:rPr>
        <w:t xml:space="preserve"> направляется председателю Комиссии.</w:t>
      </w:r>
    </w:p>
    <w:p w:rsidR="00C36EA9" w:rsidRPr="00E66E41" w:rsidRDefault="00C36EA9" w:rsidP="00C36EA9">
      <w:pPr>
        <w:pStyle w:val="a5"/>
        <w:ind w:firstLine="0"/>
        <w:rPr>
          <w:lang w:val="ru-RU"/>
        </w:rPr>
      </w:pPr>
      <w:r w:rsidRPr="00E66E41">
        <w:rPr>
          <w:lang w:val="ru-RU"/>
        </w:rPr>
        <w:t xml:space="preserve">           </w:t>
      </w:r>
      <w:r w:rsidR="00243A36" w:rsidRPr="00E66E41">
        <w:rPr>
          <w:lang w:val="ru-RU"/>
        </w:rPr>
        <w:t>4. 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w:t>
      </w:r>
      <w:r w:rsidR="00726AFA" w:rsidRPr="00E66E41">
        <w:rPr>
          <w:lang w:val="ru-RU"/>
        </w:rPr>
        <w:t xml:space="preserve">я, и направляет это заключение Главе </w:t>
      </w:r>
      <w:r w:rsidR="00243A36" w:rsidRPr="00E66E41">
        <w:rPr>
          <w:lang w:val="ru-RU"/>
        </w:rPr>
        <w:t xml:space="preserve"> района для принятия решения о подготовке проекта по внесению изменений.</w:t>
      </w:r>
      <w:r w:rsidRPr="00E66E41">
        <w:rPr>
          <w:lang w:val="ru-RU"/>
        </w:rPr>
        <w:t xml:space="preserve">          </w:t>
      </w:r>
    </w:p>
    <w:p w:rsidR="00C36EA9" w:rsidRPr="00E66E41" w:rsidRDefault="00C36EA9" w:rsidP="00C36EA9">
      <w:pPr>
        <w:pStyle w:val="a5"/>
        <w:ind w:firstLine="0"/>
        <w:rPr>
          <w:lang w:val="ru-RU"/>
        </w:rPr>
      </w:pPr>
      <w:r w:rsidRPr="00E66E41">
        <w:rPr>
          <w:lang w:val="ru-RU"/>
        </w:rPr>
        <w:t xml:space="preserve">           </w:t>
      </w:r>
      <w:r w:rsidR="001E20F2" w:rsidRPr="00E66E41">
        <w:rPr>
          <w:lang w:val="ru-RU"/>
        </w:rPr>
        <w:t>(Части 5 и 6</w:t>
      </w:r>
      <w:r w:rsidRPr="00E66E41">
        <w:rPr>
          <w:lang w:val="ru-RU"/>
        </w:rPr>
        <w:t xml:space="preserve"> статьи 19 </w:t>
      </w:r>
      <w:r w:rsidR="001E20F2" w:rsidRPr="00E66E41">
        <w:rPr>
          <w:lang w:val="ru-RU"/>
        </w:rPr>
        <w:t xml:space="preserve">настоящих Правил </w:t>
      </w:r>
      <w:r w:rsidRPr="00E66E41">
        <w:rPr>
          <w:lang w:val="ru-RU"/>
        </w:rPr>
        <w:t>вступает в силу с 1 января 2017 года).</w:t>
      </w:r>
    </w:p>
    <w:p w:rsidR="00C36EA9" w:rsidRPr="00E66E41" w:rsidRDefault="00C36EA9" w:rsidP="00C36EA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1E20F2" w:rsidRPr="00E66E41">
        <w:rPr>
          <w:rFonts w:ascii="Times New Roman" w:hAnsi="Times New Roman" w:cs="Times New Roman"/>
          <w:sz w:val="24"/>
          <w:szCs w:val="24"/>
        </w:rPr>
        <w:t>5</w:t>
      </w:r>
      <w:r w:rsidRPr="00E66E41">
        <w:rPr>
          <w:rFonts w:ascii="Times New Roman" w:hAnsi="Times New Roman" w:cs="Times New Roman"/>
          <w:sz w:val="24"/>
          <w:szCs w:val="24"/>
        </w:rPr>
        <w:t xml:space="preserve">. В случае, предусмотренном </w:t>
      </w:r>
      <w:hyperlink w:anchor="Par1086"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E66E41">
          <w:rPr>
            <w:rFonts w:ascii="Times New Roman" w:hAnsi="Times New Roman" w:cs="Times New Roman"/>
            <w:sz w:val="24"/>
            <w:szCs w:val="24"/>
          </w:rPr>
          <w:t>частью 2.1</w:t>
        </w:r>
      </w:hyperlink>
      <w:r w:rsidRPr="00E66E41">
        <w:rPr>
          <w:rFonts w:ascii="Times New Roman" w:hAnsi="Times New Roman" w:cs="Times New Roman"/>
          <w:sz w:val="24"/>
          <w:szCs w:val="24"/>
        </w:rPr>
        <w:t xml:space="preserve"> статьи 18, глава Федоровского муниципального района обеспечивают внесение изменений в Правила  в течение тридцати дней со дня получения указанного в </w:t>
      </w:r>
      <w:hyperlink w:anchor="Par1086"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E66E41">
          <w:rPr>
            <w:rFonts w:ascii="Times New Roman" w:hAnsi="Times New Roman" w:cs="Times New Roman"/>
            <w:sz w:val="24"/>
            <w:szCs w:val="24"/>
          </w:rPr>
          <w:t>части 2.1</w:t>
        </w:r>
      </w:hyperlink>
      <w:r w:rsidRPr="00E66E41">
        <w:rPr>
          <w:rFonts w:ascii="Times New Roman" w:hAnsi="Times New Roman" w:cs="Times New Roman"/>
          <w:sz w:val="24"/>
          <w:szCs w:val="24"/>
        </w:rPr>
        <w:t xml:space="preserve"> статьи 18 требования.</w:t>
      </w:r>
    </w:p>
    <w:p w:rsidR="00243A36" w:rsidRPr="00E66E41" w:rsidRDefault="00C36EA9" w:rsidP="00C36EA9">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1E20F2" w:rsidRPr="00E66E41">
        <w:rPr>
          <w:rFonts w:ascii="Times New Roman" w:hAnsi="Times New Roman" w:cs="Times New Roman"/>
          <w:sz w:val="24"/>
          <w:szCs w:val="24"/>
        </w:rPr>
        <w:t>6</w:t>
      </w:r>
      <w:r w:rsidRPr="00E66E41">
        <w:rPr>
          <w:rFonts w:ascii="Times New Roman" w:hAnsi="Times New Roman" w:cs="Times New Roman"/>
          <w:sz w:val="24"/>
          <w:szCs w:val="24"/>
        </w:rPr>
        <w:t xml:space="preserve">.  В целях внесения изменений в Правила в случае, предусмотренном </w:t>
      </w:r>
      <w:hyperlink w:anchor="Par1086"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E66E41">
          <w:rPr>
            <w:rFonts w:ascii="Times New Roman" w:hAnsi="Times New Roman" w:cs="Times New Roman"/>
            <w:sz w:val="24"/>
            <w:szCs w:val="24"/>
          </w:rPr>
          <w:t>частью</w:t>
        </w:r>
        <w:r w:rsidRPr="00E66E41">
          <w:rPr>
            <w:rFonts w:ascii="Times New Roman" w:hAnsi="Times New Roman" w:cs="Times New Roman"/>
            <w:color w:val="0000FF"/>
            <w:sz w:val="24"/>
            <w:szCs w:val="24"/>
          </w:rPr>
          <w:t xml:space="preserve"> 2.1</w:t>
        </w:r>
      </w:hyperlink>
      <w:r w:rsidRPr="00E66E41">
        <w:rPr>
          <w:rFonts w:ascii="Times New Roman" w:hAnsi="Times New Roman" w:cs="Times New Roman"/>
          <w:sz w:val="24"/>
          <w:szCs w:val="24"/>
        </w:rPr>
        <w:t xml:space="preserve"> статьи 18, проведение публичных слушаний не требуется.</w:t>
      </w:r>
    </w:p>
    <w:p w:rsidR="007C4896" w:rsidRPr="00E66E41" w:rsidRDefault="007C4896" w:rsidP="00E31F7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1E20F2" w:rsidRPr="00E66E41">
        <w:rPr>
          <w:rFonts w:ascii="Times New Roman" w:hAnsi="Times New Roman" w:cs="Times New Roman"/>
          <w:sz w:val="24"/>
          <w:szCs w:val="24"/>
        </w:rPr>
        <w:t>7</w:t>
      </w:r>
      <w:r w:rsidR="00243A36" w:rsidRPr="00E66E41">
        <w:rPr>
          <w:rFonts w:ascii="Times New Roman" w:hAnsi="Times New Roman" w:cs="Times New Roman"/>
          <w:sz w:val="24"/>
          <w:szCs w:val="24"/>
        </w:rPr>
        <w:t>.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r w:rsidR="00E31F7E" w:rsidRPr="00E66E41">
        <w:rPr>
          <w:rFonts w:ascii="Times New Roman" w:hAnsi="Times New Roman" w:cs="Times New Roman"/>
          <w:sz w:val="24"/>
          <w:szCs w:val="24"/>
        </w:rPr>
        <w:t xml:space="preserve"> </w:t>
      </w:r>
    </w:p>
    <w:p w:rsidR="00243A36" w:rsidRPr="00E66E41" w:rsidRDefault="007C4896" w:rsidP="007C4896">
      <w:pPr>
        <w:pStyle w:val="a5"/>
        <w:ind w:firstLine="0"/>
        <w:rPr>
          <w:lang w:val="ru-RU"/>
        </w:rPr>
      </w:pPr>
      <w:r w:rsidRPr="00E66E41">
        <w:rPr>
          <w:lang w:val="ru-RU"/>
        </w:rPr>
        <w:t xml:space="preserve">          </w:t>
      </w:r>
      <w:r w:rsidR="001E20F2" w:rsidRPr="00E66E41">
        <w:rPr>
          <w:lang w:val="ru-RU"/>
        </w:rPr>
        <w:t>8</w:t>
      </w:r>
      <w:r w:rsidR="00243A36" w:rsidRPr="00E66E41">
        <w:rPr>
          <w:lang w:val="ru-RU"/>
        </w:rPr>
        <w:t xml:space="preserve">. Комиссия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w:t>
      </w:r>
      <w:r w:rsidR="00243A36" w:rsidRPr="00E66E41">
        <w:rPr>
          <w:lang w:val="ru-RU"/>
        </w:rPr>
        <w:lastRenderedPageBreak/>
        <w:t xml:space="preserve">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243A36" w:rsidRPr="00E66E41" w:rsidRDefault="001E20F2" w:rsidP="001E20F2">
      <w:pPr>
        <w:pStyle w:val="a5"/>
        <w:ind w:firstLine="0"/>
        <w:rPr>
          <w:lang w:val="ru-RU"/>
        </w:rPr>
      </w:pPr>
      <w:r w:rsidRPr="00E66E41">
        <w:rPr>
          <w:lang w:val="ru-RU"/>
        </w:rPr>
        <w:t xml:space="preserve">           9</w:t>
      </w:r>
      <w:r w:rsidR="00726AFA" w:rsidRPr="00E66E41">
        <w:rPr>
          <w:lang w:val="ru-RU"/>
        </w:rPr>
        <w:t xml:space="preserve">. Глава </w:t>
      </w:r>
      <w:r w:rsidR="00243A36" w:rsidRPr="00E66E41">
        <w:rPr>
          <w:lang w:val="ru-RU"/>
        </w:rPr>
        <w:t xml:space="preserve"> района с учетом рекомендаций, соде</w:t>
      </w:r>
      <w:r w:rsidR="00FC5CB9" w:rsidRPr="00E66E41">
        <w:rPr>
          <w:lang w:val="ru-RU"/>
        </w:rPr>
        <w:t xml:space="preserve">ржащихся в заключение </w:t>
      </w:r>
      <w:r w:rsidR="00243A36" w:rsidRPr="00E66E41">
        <w:rPr>
          <w:lang w:val="ru-RU"/>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43A36" w:rsidRPr="00E66E41" w:rsidRDefault="001E20F2" w:rsidP="00243A36">
      <w:pPr>
        <w:pStyle w:val="a5"/>
        <w:rPr>
          <w:lang w:val="ru-RU"/>
        </w:rPr>
      </w:pPr>
      <w:r w:rsidRPr="00E66E41">
        <w:rPr>
          <w:lang w:val="ru-RU"/>
        </w:rPr>
        <w:t>10</w:t>
      </w:r>
      <w:r w:rsidR="00243A36" w:rsidRPr="00E66E41">
        <w:rPr>
          <w:lang w:val="ru-RU"/>
        </w:rPr>
        <w:t xml:space="preserve">. В случае принятия решения о рассмотрении заявки, председатель Комиссии обеспечивает подготовку соответствующего заключения, или проведение публичных слушаний в порядке и сроки, определенные статьей 14 настоящих Правил. </w:t>
      </w:r>
    </w:p>
    <w:p w:rsidR="00243A36" w:rsidRPr="00E66E41" w:rsidRDefault="001E20F2" w:rsidP="00243A36">
      <w:pPr>
        <w:pStyle w:val="a5"/>
        <w:rPr>
          <w:lang w:val="ru-RU"/>
        </w:rPr>
      </w:pPr>
      <w:r w:rsidRPr="00E66E41">
        <w:rPr>
          <w:lang w:val="ru-RU"/>
        </w:rPr>
        <w:t>11</w:t>
      </w:r>
      <w:r w:rsidR="00243A36" w:rsidRPr="00E66E41">
        <w:rPr>
          <w:lang w:val="ru-RU"/>
        </w:rPr>
        <w:t>. 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243A36" w:rsidRPr="00E66E41" w:rsidRDefault="001E20F2" w:rsidP="00243A36">
      <w:pPr>
        <w:pStyle w:val="a5"/>
        <w:rPr>
          <w:lang w:val="ru-RU"/>
        </w:rPr>
      </w:pPr>
      <w:r w:rsidRPr="00E66E41">
        <w:rPr>
          <w:lang w:val="ru-RU"/>
        </w:rPr>
        <w:t>12</w:t>
      </w:r>
      <w:r w:rsidR="00243A36" w:rsidRPr="00E66E41">
        <w:rPr>
          <w:lang w:val="ru-RU"/>
        </w:rPr>
        <w:t xml:space="preserve">. Подготовленные по итогам публичных слушаний рекомендации Комиссии </w:t>
      </w:r>
      <w:r w:rsidR="003D5EB1" w:rsidRPr="00E66E41">
        <w:rPr>
          <w:lang w:val="ru-RU"/>
        </w:rPr>
        <w:t>направляются Главе</w:t>
      </w:r>
      <w:r w:rsidR="00243A36" w:rsidRPr="00E66E41">
        <w:rPr>
          <w:lang w:val="ru-RU"/>
        </w:rPr>
        <w:t xml:space="preserve"> района, который не позднее 10 дней принимает по ним решение. В случае принятия положительного решения о внесении изменений в настоя</w:t>
      </w:r>
      <w:r w:rsidR="003D5EB1" w:rsidRPr="00E66E41">
        <w:rPr>
          <w:lang w:val="ru-RU"/>
        </w:rPr>
        <w:t>щие Правила, Глава</w:t>
      </w:r>
      <w:r w:rsidR="00243A36" w:rsidRPr="00E66E41">
        <w:rPr>
          <w:lang w:val="ru-RU"/>
        </w:rPr>
        <w:t xml:space="preserve"> района направляет проект соответствующих предложений в </w:t>
      </w:r>
      <w:r w:rsidR="004E1A42" w:rsidRPr="00E66E41">
        <w:rPr>
          <w:lang w:val="ru-RU"/>
        </w:rPr>
        <w:t xml:space="preserve">Муниципальное </w:t>
      </w:r>
      <w:r w:rsidR="00243A36" w:rsidRPr="00E66E41">
        <w:rPr>
          <w:lang w:val="ru-RU"/>
        </w:rPr>
        <w:t>Собрание Федоровского муниципального района.</w:t>
      </w:r>
    </w:p>
    <w:p w:rsidR="00243A36" w:rsidRPr="00E66E41" w:rsidRDefault="001E20F2" w:rsidP="00243A36">
      <w:pPr>
        <w:pStyle w:val="a5"/>
        <w:rPr>
          <w:lang w:val="ru-RU"/>
        </w:rPr>
      </w:pPr>
      <w:r w:rsidRPr="00E66E41">
        <w:rPr>
          <w:lang w:val="ru-RU"/>
        </w:rPr>
        <w:t>13</w:t>
      </w:r>
      <w:r w:rsidR="00243A36" w:rsidRPr="00E66E41">
        <w:rPr>
          <w:lang w:val="ru-RU"/>
        </w:rPr>
        <w:t>.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243A36" w:rsidRPr="00E66E41" w:rsidRDefault="00243A36" w:rsidP="00243A36">
      <w:pPr>
        <w:rPr>
          <w:rFonts w:ascii="Times New Roman" w:eastAsia="Times New Roman" w:hAnsi="Times New Roman"/>
          <w:sz w:val="24"/>
          <w:szCs w:val="24"/>
          <w:lang w:eastAsia="ar-SA" w:bidi="en-US"/>
        </w:rPr>
      </w:pPr>
      <w:r w:rsidRPr="00E66E41">
        <w:br w:type="page"/>
      </w:r>
    </w:p>
    <w:p w:rsidR="00243A36" w:rsidRPr="00E66E41" w:rsidRDefault="004E1A42" w:rsidP="00B7109D">
      <w:pPr>
        <w:pStyle w:val="1"/>
        <w:spacing w:line="240" w:lineRule="auto"/>
        <w:jc w:val="left"/>
        <w:rPr>
          <w:rFonts w:ascii="Times New Roman" w:hAnsi="Times New Roman" w:cs="Times New Roman"/>
          <w:b/>
          <w:i/>
          <w:color w:val="auto"/>
          <w:kern w:val="32"/>
          <w:sz w:val="28"/>
          <w:szCs w:val="28"/>
          <w:u w:val="single"/>
          <w:lang w:eastAsia="ar-SA"/>
        </w:rPr>
      </w:pPr>
      <w:bookmarkStart w:id="232" w:name="_Toc196878926"/>
      <w:bookmarkStart w:id="233" w:name="_Toc312188822"/>
      <w:bookmarkStart w:id="234" w:name="_Toc429415683"/>
      <w:bookmarkStart w:id="235" w:name="_Toc429587169"/>
      <w:bookmarkStart w:id="236" w:name="_Toc439076933"/>
      <w:r w:rsidRPr="00E66E41">
        <w:rPr>
          <w:rFonts w:ascii="Times New Roman" w:hAnsi="Times New Roman" w:cs="Times New Roman"/>
          <w:b/>
          <w:i/>
          <w:color w:val="auto"/>
          <w:kern w:val="32"/>
          <w:sz w:val="28"/>
          <w:szCs w:val="28"/>
          <w:u w:val="single"/>
          <w:lang w:eastAsia="ar-SA"/>
        </w:rPr>
        <w:lastRenderedPageBreak/>
        <w:t>ЧАСТЬ II. КАРТЫ</w:t>
      </w:r>
      <w:r w:rsidR="00B7109D" w:rsidRPr="00E66E41">
        <w:rPr>
          <w:rFonts w:ascii="Times New Roman" w:hAnsi="Times New Roman" w:cs="Times New Roman"/>
          <w:b/>
          <w:i/>
          <w:color w:val="auto"/>
          <w:kern w:val="32"/>
          <w:sz w:val="28"/>
          <w:szCs w:val="28"/>
          <w:u w:val="single"/>
          <w:lang w:eastAsia="ar-SA"/>
        </w:rPr>
        <w:t xml:space="preserve"> ГРАДОСТРОИТЕЛЬНОГО ЗОНИРОВАНИЯ</w:t>
      </w:r>
      <w:bookmarkEnd w:id="232"/>
      <w:bookmarkEnd w:id="233"/>
      <w:bookmarkEnd w:id="234"/>
      <w:bookmarkEnd w:id="235"/>
      <w:bookmarkEnd w:id="236"/>
    </w:p>
    <w:p w:rsidR="00243A36" w:rsidRPr="00E66E41" w:rsidRDefault="00243A36" w:rsidP="00BA1689">
      <w:pPr>
        <w:pStyle w:val="2"/>
        <w:spacing w:line="240" w:lineRule="auto"/>
        <w:jc w:val="both"/>
        <w:rPr>
          <w:rFonts w:ascii="Times New Roman" w:hAnsi="Times New Roman" w:cs="Times New Roman"/>
          <w:b/>
          <w:i/>
          <w:color w:val="auto"/>
          <w:sz w:val="24"/>
          <w:szCs w:val="24"/>
          <w:u w:val="single"/>
          <w:lang w:eastAsia="ar-SA"/>
        </w:rPr>
      </w:pPr>
      <w:bookmarkStart w:id="237" w:name="_Toc282347529"/>
      <w:bookmarkStart w:id="238" w:name="_Toc321209569"/>
      <w:bookmarkStart w:id="239" w:name="_Toc339819814"/>
      <w:bookmarkStart w:id="240" w:name="_Toc379293270"/>
      <w:bookmarkStart w:id="241" w:name="_Toc380581547"/>
      <w:bookmarkStart w:id="242" w:name="_Toc392516679"/>
      <w:bookmarkStart w:id="243" w:name="_Toc400454226"/>
      <w:bookmarkStart w:id="244" w:name="_Toc410315204"/>
      <w:bookmarkStart w:id="245" w:name="_Toc424120763"/>
      <w:bookmarkStart w:id="246" w:name="_Toc429415684"/>
      <w:bookmarkStart w:id="247" w:name="_Toc429587170"/>
      <w:bookmarkStart w:id="248" w:name="_Toc439076934"/>
      <w:r w:rsidRPr="00E66E41">
        <w:rPr>
          <w:rFonts w:ascii="Times New Roman" w:hAnsi="Times New Roman" w:cs="Times New Roman"/>
          <w:b/>
          <w:i/>
          <w:color w:val="auto"/>
          <w:sz w:val="24"/>
          <w:szCs w:val="24"/>
          <w:u w:val="single"/>
          <w:lang w:eastAsia="ar-SA"/>
        </w:rPr>
        <w:t>Глава 7. Градостроительное зонирование</w:t>
      </w:r>
      <w:bookmarkEnd w:id="237"/>
      <w:bookmarkEnd w:id="238"/>
      <w:bookmarkEnd w:id="239"/>
      <w:bookmarkEnd w:id="240"/>
      <w:bookmarkEnd w:id="241"/>
      <w:bookmarkEnd w:id="242"/>
      <w:bookmarkEnd w:id="243"/>
      <w:bookmarkEnd w:id="244"/>
      <w:bookmarkEnd w:id="245"/>
      <w:bookmarkEnd w:id="246"/>
      <w:bookmarkEnd w:id="247"/>
      <w:bookmarkEnd w:id="248"/>
    </w:p>
    <w:p w:rsidR="00243A36" w:rsidRPr="00E66E41" w:rsidRDefault="006A6E29" w:rsidP="00BA1689">
      <w:pPr>
        <w:pStyle w:val="3"/>
        <w:spacing w:line="276" w:lineRule="auto"/>
        <w:jc w:val="both"/>
        <w:rPr>
          <w:i/>
          <w:u w:val="single"/>
          <w:lang w:eastAsia="ar-SA"/>
        </w:rPr>
      </w:pPr>
      <w:bookmarkStart w:id="249" w:name="_Toc282347530"/>
      <w:bookmarkStart w:id="250" w:name="_Toc321209570"/>
      <w:bookmarkStart w:id="251" w:name="_Toc339819815"/>
      <w:bookmarkStart w:id="252" w:name="_Toc429415685"/>
      <w:bookmarkStart w:id="253" w:name="_Toc429587171"/>
      <w:bookmarkStart w:id="254" w:name="_Toc439076935"/>
      <w:bookmarkStart w:id="255" w:name="_Toc379293271"/>
      <w:bookmarkStart w:id="256" w:name="_Toc380581548"/>
      <w:bookmarkStart w:id="257" w:name="_Toc392516680"/>
      <w:bookmarkStart w:id="258" w:name="_Toc400454227"/>
      <w:bookmarkStart w:id="259" w:name="_Toc410315205"/>
      <w:bookmarkStart w:id="260" w:name="_Toc424120764"/>
      <w:r w:rsidRPr="00E66E41">
        <w:rPr>
          <w:i/>
          <w:u w:val="single"/>
          <w:lang w:eastAsia="ar-SA"/>
        </w:rPr>
        <w:t>Статья 20. Карты</w:t>
      </w:r>
      <w:r w:rsidR="00243A36" w:rsidRPr="00E66E41">
        <w:rPr>
          <w:i/>
          <w:u w:val="single"/>
          <w:lang w:eastAsia="ar-SA"/>
        </w:rPr>
        <w:t xml:space="preserve"> градостроительного зонирования</w:t>
      </w:r>
      <w:bookmarkEnd w:id="249"/>
      <w:bookmarkEnd w:id="250"/>
      <w:bookmarkEnd w:id="251"/>
      <w:r w:rsidR="00243A36" w:rsidRPr="00E66E41">
        <w:rPr>
          <w:i/>
          <w:u w:val="single"/>
          <w:lang w:eastAsia="ar-SA"/>
        </w:rPr>
        <w:t xml:space="preserve"> </w:t>
      </w:r>
      <w:r w:rsidR="007434FA" w:rsidRPr="00E66E41">
        <w:rPr>
          <w:i/>
          <w:u w:val="single"/>
        </w:rPr>
        <w:t>территории</w:t>
      </w:r>
      <w:r w:rsidR="00F350A5" w:rsidRPr="00E66E41">
        <w:rPr>
          <w:i/>
          <w:u w:val="single"/>
        </w:rPr>
        <w:t xml:space="preserve"> </w:t>
      </w:r>
      <w:r w:rsidR="00DA3169" w:rsidRPr="00E66E41">
        <w:rPr>
          <w:i/>
          <w:u w:val="single"/>
        </w:rPr>
        <w:t>Семеновского</w:t>
      </w:r>
      <w:r w:rsidRPr="00E66E41">
        <w:rPr>
          <w:i/>
          <w:u w:val="single"/>
        </w:rPr>
        <w:t xml:space="preserve"> муниципального образования Федоровского муниципального района Саратовской области</w:t>
      </w:r>
      <w:bookmarkEnd w:id="252"/>
      <w:bookmarkEnd w:id="253"/>
      <w:bookmarkEnd w:id="254"/>
      <w:bookmarkEnd w:id="255"/>
      <w:bookmarkEnd w:id="256"/>
      <w:bookmarkEnd w:id="257"/>
      <w:bookmarkEnd w:id="258"/>
      <w:bookmarkEnd w:id="259"/>
      <w:bookmarkEnd w:id="260"/>
      <w:r w:rsidRPr="00E66E41">
        <w:rPr>
          <w:i/>
          <w:u w:val="single"/>
        </w:rPr>
        <w:t>.</w:t>
      </w:r>
    </w:p>
    <w:p w:rsidR="00243A36" w:rsidRPr="00E66E41" w:rsidRDefault="006A6E29" w:rsidP="00243A36">
      <w:pPr>
        <w:pStyle w:val="a5"/>
        <w:rPr>
          <w:lang w:val="ru-RU"/>
        </w:rPr>
      </w:pPr>
      <w:r w:rsidRPr="00E66E41">
        <w:t>Карты градостроительного зони</w:t>
      </w:r>
      <w:r w:rsidR="007434FA" w:rsidRPr="00E66E41">
        <w:t>рования терр</w:t>
      </w:r>
      <w:r w:rsidR="007434FA" w:rsidRPr="00E66E41">
        <w:rPr>
          <w:lang w:val="ru-RU"/>
        </w:rPr>
        <w:t>итории</w:t>
      </w:r>
      <w:r w:rsidRPr="00E66E41">
        <w:t xml:space="preserve"> </w:t>
      </w:r>
      <w:r w:rsidR="00DA3169" w:rsidRPr="00E66E41">
        <w:rPr>
          <w:lang w:val="ru-RU"/>
        </w:rPr>
        <w:t>Семеновского</w:t>
      </w:r>
      <w:r w:rsidRPr="00E66E41">
        <w:t xml:space="preserve"> муниципального образования</w:t>
      </w:r>
      <w:r w:rsidRPr="00E66E41">
        <w:rPr>
          <w:lang w:val="ru-RU"/>
        </w:rPr>
        <w:t xml:space="preserve"> являю</w:t>
      </w:r>
      <w:r w:rsidR="00243A36" w:rsidRPr="00E66E41">
        <w:rPr>
          <w:lang w:val="ru-RU"/>
        </w:rPr>
        <w:t>тся составной графической ч</w:t>
      </w:r>
      <w:r w:rsidR="00260D03" w:rsidRPr="00E66E41">
        <w:rPr>
          <w:lang w:val="ru-RU"/>
        </w:rPr>
        <w:t>астью настоящих Правил. На к</w:t>
      </w:r>
      <w:r w:rsidRPr="00E66E41">
        <w:rPr>
          <w:lang w:val="ru-RU"/>
        </w:rPr>
        <w:t>артах</w:t>
      </w:r>
      <w:r w:rsidR="00243A36" w:rsidRPr="00E66E41">
        <w:rPr>
          <w:lang w:val="ru-RU"/>
        </w:rPr>
        <w:t xml:space="preserve"> отображены границы территориальных зон и их кодовые обозначения, определяющие вид территориальной зоны, а так же границы зон с особыми условиями использования те</w:t>
      </w:r>
      <w:r w:rsidRPr="00E66E41">
        <w:rPr>
          <w:lang w:val="ru-RU"/>
        </w:rPr>
        <w:t>рриторий отображены на отдельных картах</w:t>
      </w:r>
      <w:r w:rsidR="00243A36" w:rsidRPr="00E66E41">
        <w:rPr>
          <w:lang w:val="ru-RU"/>
        </w:rPr>
        <w:t>.</w:t>
      </w:r>
    </w:p>
    <w:p w:rsidR="00243A36" w:rsidRPr="00E66E41" w:rsidRDefault="00260D03" w:rsidP="00260D03">
      <w:pPr>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 xml:space="preserve">Карты зон с особыми условиями использования территорий </w:t>
      </w:r>
      <w:r w:rsidR="006A6E29" w:rsidRPr="00E66E41">
        <w:rPr>
          <w:rFonts w:ascii="Times New Roman" w:hAnsi="Times New Roman"/>
          <w:sz w:val="24"/>
          <w:szCs w:val="24"/>
        </w:rPr>
        <w:t xml:space="preserve"> отображаю</w:t>
      </w:r>
      <w:r w:rsidR="00243A36" w:rsidRPr="00E66E41">
        <w:rPr>
          <w:rFonts w:ascii="Times New Roman" w:hAnsi="Times New Roman"/>
          <w:sz w:val="24"/>
          <w:szCs w:val="24"/>
        </w:rPr>
        <w:t>т:</w:t>
      </w:r>
    </w:p>
    <w:p w:rsidR="00243A36" w:rsidRPr="00E66E41" w:rsidRDefault="00243A36" w:rsidP="00293333">
      <w:pPr>
        <w:numPr>
          <w:ilvl w:val="0"/>
          <w:numId w:val="2"/>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Размеры санитарно-защитных зон предприятий и объектов специального назначения (кладбищ, полигонов и свалок ТБО)</w:t>
      </w:r>
      <w:r w:rsidR="007434FA" w:rsidRPr="00E66E41">
        <w:rPr>
          <w:rFonts w:ascii="Times New Roman" w:hAnsi="Times New Roman"/>
          <w:sz w:val="24"/>
          <w:szCs w:val="24"/>
        </w:rPr>
        <w:t xml:space="preserve">, </w:t>
      </w:r>
      <w:r w:rsidRPr="00E66E41">
        <w:rPr>
          <w:rFonts w:ascii="Times New Roman" w:hAnsi="Times New Roman"/>
          <w:sz w:val="24"/>
          <w:szCs w:val="24"/>
        </w:rPr>
        <w:t xml:space="preserve"> установлен</w:t>
      </w:r>
      <w:r w:rsidR="007434FA" w:rsidRPr="00E66E41">
        <w:rPr>
          <w:rFonts w:ascii="Times New Roman" w:hAnsi="Times New Roman"/>
          <w:sz w:val="24"/>
          <w:szCs w:val="24"/>
        </w:rPr>
        <w:t>н</w:t>
      </w:r>
      <w:r w:rsidRPr="00E66E41">
        <w:rPr>
          <w:rFonts w:ascii="Times New Roman" w:hAnsi="Times New Roman"/>
          <w:sz w:val="24"/>
          <w:szCs w:val="24"/>
        </w:rPr>
        <w:t>ы</w:t>
      </w:r>
      <w:r w:rsidR="007434FA" w:rsidRPr="00E66E41">
        <w:rPr>
          <w:rFonts w:ascii="Times New Roman" w:hAnsi="Times New Roman"/>
          <w:sz w:val="24"/>
          <w:szCs w:val="24"/>
        </w:rPr>
        <w:t>х</w:t>
      </w:r>
      <w:r w:rsidRPr="00E66E41">
        <w:rPr>
          <w:rFonts w:ascii="Times New Roman" w:hAnsi="Times New Roman"/>
          <w:sz w:val="24"/>
          <w:szCs w:val="24"/>
        </w:rPr>
        <w:t xml:space="preserve">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243A36" w:rsidRPr="00E66E41" w:rsidRDefault="00243A36" w:rsidP="00293333">
      <w:pPr>
        <w:numPr>
          <w:ilvl w:val="0"/>
          <w:numId w:val="2"/>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Водоохранные зоны:</w:t>
      </w:r>
    </w:p>
    <w:p w:rsidR="00243A36" w:rsidRPr="00E66E41" w:rsidRDefault="00243A36" w:rsidP="00F350A5">
      <w:pPr>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На н</w:t>
      </w:r>
      <w:r w:rsidR="006A6E29" w:rsidRPr="00E66E41">
        <w:rPr>
          <w:rFonts w:ascii="Times New Roman" w:hAnsi="Times New Roman"/>
          <w:sz w:val="24"/>
          <w:szCs w:val="24"/>
        </w:rPr>
        <w:t>астоящих картах</w:t>
      </w:r>
      <w:r w:rsidRPr="00E66E41">
        <w:rPr>
          <w:rFonts w:ascii="Times New Roman" w:hAnsi="Times New Roman"/>
          <w:sz w:val="24"/>
          <w:szCs w:val="24"/>
        </w:rPr>
        <w:t xml:space="preserve"> отображены водоохранные зоны рек,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 253 от 28 апреля </w:t>
      </w:r>
      <w:smartTag w:uri="urn:schemas-microsoft-com:office:smarttags" w:element="metricconverter">
        <w:smartTagPr>
          <w:attr w:name="ProductID" w:val="2007 г"/>
        </w:smartTagPr>
        <w:r w:rsidRPr="00E66E41">
          <w:rPr>
            <w:rFonts w:ascii="Times New Roman" w:hAnsi="Times New Roman"/>
            <w:sz w:val="24"/>
            <w:szCs w:val="24"/>
          </w:rPr>
          <w:t>2007 г</w:t>
        </w:r>
      </w:smartTag>
      <w:r w:rsidRPr="00E66E41">
        <w:rPr>
          <w:rFonts w:ascii="Times New Roman" w:hAnsi="Times New Roman"/>
          <w:sz w:val="24"/>
          <w:szCs w:val="24"/>
        </w:rPr>
        <w:t>. «О порядке ведения государственного водного реестра».</w:t>
      </w:r>
    </w:p>
    <w:p w:rsidR="00DA3169" w:rsidRPr="00E66E41" w:rsidRDefault="00DA3169" w:rsidP="00DA3169">
      <w:pPr>
        <w:numPr>
          <w:ilvl w:val="0"/>
          <w:numId w:val="2"/>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Зоны возможного затопления при возникновении опасной паводковой ситуации.</w:t>
      </w:r>
    </w:p>
    <w:p w:rsidR="00DA3169" w:rsidRPr="00E66E41" w:rsidRDefault="00DA3169" w:rsidP="00DA3169">
      <w:pPr>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 xml:space="preserve">На настоящих картах отображены зоны и прилегающие к ним территории с ограничением строительства и реконструкции жилых домов и иных объектов капитального строительства в связи с возможным затоплением в случае возникновения опасной паводковой ситуации. </w:t>
      </w:r>
    </w:p>
    <w:p w:rsidR="00243A36" w:rsidRPr="00E66E41" w:rsidRDefault="003D5EB1" w:rsidP="00293333">
      <w:pPr>
        <w:pStyle w:val="a6"/>
        <w:numPr>
          <w:ilvl w:val="0"/>
          <w:numId w:val="2"/>
        </w:numPr>
        <w:tabs>
          <w:tab w:val="clear" w:pos="1080"/>
          <w:tab w:val="num" w:pos="1418"/>
        </w:tabs>
        <w:ind w:left="1418" w:hanging="698"/>
        <w:rPr>
          <w:rFonts w:ascii="Times New Roman" w:eastAsia="Calibri" w:hAnsi="Times New Roman"/>
          <w:sz w:val="24"/>
          <w:szCs w:val="24"/>
          <w:lang w:eastAsia="en-US"/>
        </w:rPr>
      </w:pPr>
      <w:r w:rsidRPr="00E66E41">
        <w:rPr>
          <w:rFonts w:ascii="Times New Roman" w:eastAsia="Calibri" w:hAnsi="Times New Roman"/>
          <w:sz w:val="24"/>
          <w:szCs w:val="24"/>
          <w:lang w:eastAsia="en-US"/>
        </w:rPr>
        <w:t>Зоны</w:t>
      </w:r>
      <w:r w:rsidR="00243A36" w:rsidRPr="00E66E41">
        <w:rPr>
          <w:rFonts w:ascii="Times New Roman" w:eastAsia="Calibri" w:hAnsi="Times New Roman"/>
          <w:sz w:val="24"/>
          <w:szCs w:val="24"/>
          <w:lang w:eastAsia="en-US"/>
        </w:rPr>
        <w:t xml:space="preserve"> особо охраняемых природных территорий.</w:t>
      </w:r>
    </w:p>
    <w:p w:rsidR="00243A36" w:rsidRPr="00E66E41" w:rsidRDefault="00243A36" w:rsidP="00243A36">
      <w:pPr>
        <w:pStyle w:val="310"/>
        <w:spacing w:after="0"/>
        <w:ind w:left="0" w:firstLine="709"/>
        <w:jc w:val="both"/>
        <w:rPr>
          <w:rFonts w:eastAsia="Calibri"/>
          <w:sz w:val="24"/>
          <w:szCs w:val="24"/>
          <w:lang w:eastAsia="en-US"/>
        </w:rPr>
      </w:pPr>
      <w:r w:rsidRPr="00E66E41">
        <w:rPr>
          <w:rFonts w:eastAsia="Calibri"/>
          <w:sz w:val="24"/>
          <w:szCs w:val="24"/>
          <w:lang w:eastAsia="en-US"/>
        </w:rPr>
        <w:t xml:space="preserve">Правовые нормы создания, использования и охраны ООПТ устанавливаются федеральными законами, постановлениями Правительства России, законами субъектов Российской Федерации. Особое место ООПТ уделено в Федеральном законе России «Об особо охраняемых природных территориях» (февраль </w:t>
      </w:r>
      <w:smartTag w:uri="urn:schemas-microsoft-com:office:smarttags" w:element="metricconverter">
        <w:smartTagPr>
          <w:attr w:name="ProductID" w:val="1995 г"/>
        </w:smartTagPr>
        <w:r w:rsidRPr="00E66E41">
          <w:rPr>
            <w:rFonts w:eastAsia="Calibri"/>
            <w:sz w:val="24"/>
            <w:szCs w:val="24"/>
            <w:lang w:eastAsia="en-US"/>
          </w:rPr>
          <w:t>1995 г</w:t>
        </w:r>
      </w:smartTag>
      <w:r w:rsidRPr="00E66E41">
        <w:rPr>
          <w:rFonts w:eastAsia="Calibri"/>
          <w:sz w:val="24"/>
          <w:szCs w:val="24"/>
          <w:lang w:eastAsia="en-US"/>
        </w:rPr>
        <w:t>.). Этот закон регулирует отношения в области организации, охраны и использования таких территорий для сохранения уникальных и типичных природных комплексов и объектов, растений и животных, их генетического фонда, изучения естественных процессов в биосфере и контроля за изменением ее состояния, экологического воспитания населения. Закон определяет категории и статус особо охраняемых природных территорий: заповедников (в том числе биосферных), национальных и природных парков, заказников, памятников природы и других. В настоящее время в Саратовской области наряду с федеральным законом об ООПТ действует Постановление областного правительства от 16 ноября 2006 года №</w:t>
      </w:r>
      <w:r w:rsidR="00260D03" w:rsidRPr="00E66E41">
        <w:rPr>
          <w:rFonts w:eastAsia="Calibri"/>
          <w:sz w:val="24"/>
          <w:szCs w:val="24"/>
          <w:lang w:eastAsia="en-US"/>
        </w:rPr>
        <w:t xml:space="preserve"> </w:t>
      </w:r>
      <w:r w:rsidRPr="00E66E41">
        <w:rPr>
          <w:rFonts w:eastAsia="Calibri"/>
          <w:sz w:val="24"/>
          <w:szCs w:val="24"/>
          <w:lang w:eastAsia="en-US"/>
        </w:rPr>
        <w:t>345-П «Об утверждении положения об ООПТ регионального значения», которое устанавливает правоприменительную практику по организации, охране, мониторингу в отношении ООПТ регионального значения. Постановление существенно расширяет номенклатуру категорий региональных ООПТ и уточняет их правовой статус и режим использования. В частности, Постановлением утверждена категория ООПТ регионального значения — Природный парк. Данная категория</w:t>
      </w:r>
      <w:r w:rsidR="00260D03" w:rsidRPr="00E66E41">
        <w:rPr>
          <w:rFonts w:eastAsia="Calibri"/>
          <w:sz w:val="24"/>
          <w:szCs w:val="24"/>
          <w:lang w:eastAsia="en-US"/>
        </w:rPr>
        <w:t xml:space="preserve"> позволяет оперативно организо</w:t>
      </w:r>
      <w:r w:rsidRPr="00E66E41">
        <w:rPr>
          <w:rFonts w:eastAsia="Calibri"/>
          <w:sz w:val="24"/>
          <w:szCs w:val="24"/>
          <w:lang w:eastAsia="en-US"/>
        </w:rPr>
        <w:t>вать крупные по площади ООПТ со строгим природоохранным режимом соответствующим, по сути, федеральным категориям ООПТ, таким как национальный парк и заповедник. Это существенно расширяет перспективы решения природоохранных задач региона.</w:t>
      </w:r>
    </w:p>
    <w:p w:rsidR="00243A36" w:rsidRPr="00E66E41" w:rsidRDefault="00243A36" w:rsidP="00243A36">
      <w:pPr>
        <w:pStyle w:val="310"/>
        <w:spacing w:after="0"/>
        <w:ind w:left="0" w:firstLine="709"/>
        <w:jc w:val="both"/>
        <w:rPr>
          <w:rFonts w:eastAsia="Calibri"/>
          <w:sz w:val="24"/>
          <w:szCs w:val="24"/>
          <w:lang w:eastAsia="en-US"/>
        </w:rPr>
      </w:pPr>
      <w:r w:rsidRPr="00E66E41">
        <w:rPr>
          <w:rFonts w:eastAsia="Calibri"/>
          <w:sz w:val="24"/>
          <w:szCs w:val="24"/>
          <w:lang w:eastAsia="en-US"/>
        </w:rPr>
        <w:lastRenderedPageBreak/>
        <w:t>Кроме того, Саратовской областной Думой принят закон Саратовской области «О порядке организации особо охраняемых природных территорий местного значения в Саратовской области» от 29 марта 2006 года № 35 СЗО, регламентирующий порядок организации ООПТ муниципального района или городского округа, что в условиях современного хозяйственного развития Саратовской области особенно актуально.</w:t>
      </w:r>
    </w:p>
    <w:p w:rsidR="00260D03" w:rsidRPr="00E66E41" w:rsidRDefault="00260D03" w:rsidP="00243A36">
      <w:pPr>
        <w:pStyle w:val="310"/>
        <w:spacing w:after="0"/>
        <w:ind w:left="0" w:firstLine="709"/>
        <w:jc w:val="both"/>
        <w:rPr>
          <w:rFonts w:eastAsia="Calibri"/>
          <w:sz w:val="24"/>
          <w:szCs w:val="24"/>
          <w:lang w:eastAsia="en-US"/>
        </w:rPr>
      </w:pPr>
    </w:p>
    <w:p w:rsidR="00243A36" w:rsidRPr="00E66E41" w:rsidRDefault="00243A36" w:rsidP="00BA1689">
      <w:pPr>
        <w:pStyle w:val="3"/>
        <w:spacing w:line="276" w:lineRule="auto"/>
        <w:jc w:val="both"/>
        <w:rPr>
          <w:i/>
          <w:u w:val="single"/>
          <w:lang w:eastAsia="ar-SA"/>
        </w:rPr>
      </w:pPr>
      <w:bookmarkStart w:id="261" w:name="_Toc282347532"/>
      <w:bookmarkStart w:id="262" w:name="_Toc327955103"/>
      <w:bookmarkStart w:id="263" w:name="_Toc379293272"/>
      <w:bookmarkStart w:id="264" w:name="_Toc380581549"/>
      <w:bookmarkStart w:id="265" w:name="_Toc392516681"/>
      <w:bookmarkStart w:id="266" w:name="_Toc400454228"/>
      <w:bookmarkStart w:id="267" w:name="_Toc410315206"/>
      <w:bookmarkStart w:id="268" w:name="_Toc424120765"/>
      <w:bookmarkStart w:id="269" w:name="_Toc429415686"/>
      <w:bookmarkStart w:id="270" w:name="_Toc429587172"/>
      <w:bookmarkStart w:id="271" w:name="_Toc439076936"/>
      <w:r w:rsidRPr="00E66E41">
        <w:rPr>
          <w:i/>
          <w:u w:val="single"/>
          <w:lang w:eastAsia="ar-SA"/>
        </w:rPr>
        <w:t xml:space="preserve">Статья 21. </w:t>
      </w:r>
      <w:bookmarkEnd w:id="261"/>
      <w:bookmarkEnd w:id="262"/>
      <w:r w:rsidRPr="00E66E41">
        <w:rPr>
          <w:i/>
          <w:u w:val="single"/>
          <w:lang w:eastAsia="ar-SA"/>
        </w:rPr>
        <w:t>Порядок установления территориальных зон</w:t>
      </w:r>
      <w:bookmarkEnd w:id="263"/>
      <w:bookmarkEnd w:id="264"/>
      <w:bookmarkEnd w:id="265"/>
      <w:bookmarkEnd w:id="266"/>
      <w:bookmarkEnd w:id="267"/>
      <w:bookmarkEnd w:id="268"/>
      <w:bookmarkEnd w:id="269"/>
      <w:bookmarkEnd w:id="270"/>
      <w:bookmarkEnd w:id="271"/>
    </w:p>
    <w:p w:rsidR="00243A36" w:rsidRPr="00E66E41" w:rsidRDefault="00243A36" w:rsidP="00243A36">
      <w:pPr>
        <w:pStyle w:val="a5"/>
        <w:rPr>
          <w:lang w:val="ru-RU"/>
        </w:rPr>
      </w:pPr>
      <w:r w:rsidRPr="00E66E41">
        <w:rPr>
          <w:lang w:val="ru-RU"/>
        </w:rPr>
        <w:t>1. При подготовке правил землепользования и застройки границы территориальных зон устанавливаются с учетом:</w:t>
      </w:r>
    </w:p>
    <w:p w:rsidR="00243A36" w:rsidRPr="00E66E41" w:rsidRDefault="00260D03" w:rsidP="002D213E">
      <w:pPr>
        <w:pStyle w:val="a5"/>
        <w:rPr>
          <w:lang w:val="ru-RU"/>
        </w:rPr>
      </w:pPr>
      <w:r w:rsidRPr="00E66E41">
        <w:rPr>
          <w:lang w:val="ru-RU"/>
        </w:rPr>
        <w:t>1)</w:t>
      </w:r>
      <w:r w:rsidR="002D213E" w:rsidRPr="00E66E41">
        <w:rPr>
          <w:lang w:val="ru-RU"/>
        </w:rPr>
        <w:t xml:space="preserve"> </w:t>
      </w:r>
      <w:r w:rsidR="00243A36" w:rsidRPr="00E66E41">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43A36" w:rsidRPr="00E66E41" w:rsidRDefault="00260D03" w:rsidP="002D213E">
      <w:pPr>
        <w:pStyle w:val="a5"/>
        <w:rPr>
          <w:lang w:val="ru-RU"/>
        </w:rPr>
      </w:pPr>
      <w:r w:rsidRPr="00E66E41">
        <w:rPr>
          <w:lang w:val="ru-RU"/>
        </w:rPr>
        <w:t>2)</w:t>
      </w:r>
      <w:r w:rsidR="002D213E" w:rsidRPr="00E66E41">
        <w:rPr>
          <w:lang w:val="ru-RU"/>
        </w:rPr>
        <w:t xml:space="preserve"> </w:t>
      </w:r>
      <w:r w:rsidR="00243A36" w:rsidRPr="00E66E41">
        <w:rPr>
          <w:lang w:val="ru-RU"/>
        </w:rPr>
        <w:t xml:space="preserve">функциональных зон и параметров их планируемого развития, определенных генеральным планом поселения (при его наличии), схемой территориального планирования муниципального района; </w:t>
      </w:r>
    </w:p>
    <w:p w:rsidR="00243A36" w:rsidRPr="00E66E41" w:rsidRDefault="00260D03" w:rsidP="002D213E">
      <w:pPr>
        <w:pStyle w:val="a5"/>
        <w:rPr>
          <w:lang w:val="ru-RU"/>
        </w:rPr>
      </w:pPr>
      <w:r w:rsidRPr="00E66E41">
        <w:rPr>
          <w:lang w:val="ru-RU"/>
        </w:rPr>
        <w:t>3)</w:t>
      </w:r>
      <w:r w:rsidR="002D213E" w:rsidRPr="00E66E41">
        <w:rPr>
          <w:lang w:val="ru-RU"/>
        </w:rPr>
        <w:t xml:space="preserve"> </w:t>
      </w:r>
      <w:r w:rsidR="00243A36" w:rsidRPr="00E66E41">
        <w:rPr>
          <w:lang w:val="ru-RU"/>
        </w:rPr>
        <w:t>определенных Градостроительным  Кодексом РФ территориальных зон;</w:t>
      </w:r>
    </w:p>
    <w:p w:rsidR="00243A36" w:rsidRPr="00E66E41" w:rsidRDefault="00260D03" w:rsidP="002D213E">
      <w:pPr>
        <w:pStyle w:val="a5"/>
        <w:rPr>
          <w:lang w:val="ru-RU"/>
        </w:rPr>
      </w:pPr>
      <w:r w:rsidRPr="00E66E41">
        <w:rPr>
          <w:lang w:val="ru-RU"/>
        </w:rPr>
        <w:t>4)</w:t>
      </w:r>
      <w:r w:rsidR="002D213E" w:rsidRPr="00E66E41">
        <w:rPr>
          <w:lang w:val="ru-RU"/>
        </w:rPr>
        <w:t xml:space="preserve"> </w:t>
      </w:r>
      <w:r w:rsidR="00243A36" w:rsidRPr="00E66E41">
        <w:rPr>
          <w:lang w:val="ru-RU"/>
        </w:rPr>
        <w:t>сложившейся планировки территории и существующего землепользования;</w:t>
      </w:r>
    </w:p>
    <w:p w:rsidR="00243A36" w:rsidRPr="00E66E41" w:rsidRDefault="00260D03" w:rsidP="002D213E">
      <w:pPr>
        <w:pStyle w:val="a5"/>
        <w:rPr>
          <w:lang w:val="ru-RU"/>
        </w:rPr>
      </w:pPr>
      <w:r w:rsidRPr="00E66E41">
        <w:rPr>
          <w:lang w:val="ru-RU"/>
        </w:rPr>
        <w:t>5)</w:t>
      </w:r>
      <w:r w:rsidR="002D213E" w:rsidRPr="00E66E41">
        <w:rPr>
          <w:lang w:val="ru-RU"/>
        </w:rPr>
        <w:t xml:space="preserve"> </w:t>
      </w:r>
      <w:r w:rsidR="00243A36" w:rsidRPr="00E66E41">
        <w:rPr>
          <w:lang w:val="ru-RU"/>
        </w:rPr>
        <w:t>планируемых изменений границ земель различных категорий;</w:t>
      </w:r>
    </w:p>
    <w:p w:rsidR="00243A36" w:rsidRPr="00E66E41" w:rsidRDefault="00260D03" w:rsidP="002D213E">
      <w:pPr>
        <w:pStyle w:val="a5"/>
        <w:rPr>
          <w:lang w:val="ru-RU"/>
        </w:rPr>
      </w:pPr>
      <w:r w:rsidRPr="00E66E41">
        <w:rPr>
          <w:lang w:val="ru-RU"/>
        </w:rPr>
        <w:t>6)</w:t>
      </w:r>
      <w:r w:rsidR="002D213E" w:rsidRPr="00E66E41">
        <w:rPr>
          <w:lang w:val="ru-RU"/>
        </w:rPr>
        <w:t xml:space="preserve"> </w:t>
      </w:r>
      <w:r w:rsidR="00243A36" w:rsidRPr="00E66E41">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243A36" w:rsidRPr="00E66E41" w:rsidRDefault="00243A36" w:rsidP="00243A36">
      <w:pPr>
        <w:pStyle w:val="a5"/>
        <w:ind w:left="1134" w:hanging="425"/>
        <w:rPr>
          <w:lang w:val="ru-RU"/>
        </w:rPr>
      </w:pPr>
      <w:r w:rsidRPr="00E66E41">
        <w:rPr>
          <w:lang w:val="ru-RU"/>
        </w:rPr>
        <w:t>2. Границы территориальных зон могут устанавливаться по:</w:t>
      </w:r>
    </w:p>
    <w:p w:rsidR="00243A36" w:rsidRPr="00E66E41" w:rsidRDefault="00260D03" w:rsidP="002D213E">
      <w:pPr>
        <w:pStyle w:val="a5"/>
        <w:rPr>
          <w:lang w:val="ru-RU"/>
        </w:rPr>
      </w:pPr>
      <w:r w:rsidRPr="00E66E41">
        <w:rPr>
          <w:lang w:val="ru-RU"/>
        </w:rPr>
        <w:t>1)</w:t>
      </w:r>
      <w:r w:rsidR="002D213E" w:rsidRPr="00E66E41">
        <w:rPr>
          <w:lang w:val="ru-RU"/>
        </w:rPr>
        <w:t xml:space="preserve"> </w:t>
      </w:r>
      <w:r w:rsidR="00243A36" w:rsidRPr="00E66E41">
        <w:rPr>
          <w:lang w:val="ru-RU"/>
        </w:rPr>
        <w:t>линиям магистралей, улиц, проездов, разделяющим транспортные потоки противоположных направлений;</w:t>
      </w:r>
    </w:p>
    <w:p w:rsidR="00243A36" w:rsidRPr="00E66E41" w:rsidRDefault="00260D03" w:rsidP="002D213E">
      <w:pPr>
        <w:pStyle w:val="a5"/>
        <w:rPr>
          <w:lang w:val="ru-RU"/>
        </w:rPr>
      </w:pPr>
      <w:r w:rsidRPr="00E66E41">
        <w:rPr>
          <w:lang w:val="ru-RU"/>
        </w:rPr>
        <w:t xml:space="preserve">2) </w:t>
      </w:r>
      <w:r w:rsidR="00243A36" w:rsidRPr="00E66E41">
        <w:rPr>
          <w:lang w:val="ru-RU"/>
        </w:rPr>
        <w:t>красным линиям;</w:t>
      </w:r>
    </w:p>
    <w:p w:rsidR="00243A36" w:rsidRPr="00E66E41" w:rsidRDefault="00260D03" w:rsidP="002D213E">
      <w:pPr>
        <w:pStyle w:val="a5"/>
        <w:rPr>
          <w:lang w:val="ru-RU"/>
        </w:rPr>
      </w:pPr>
      <w:r w:rsidRPr="00E66E41">
        <w:rPr>
          <w:lang w:val="ru-RU"/>
        </w:rPr>
        <w:t>3)</w:t>
      </w:r>
      <w:r w:rsidR="002D213E" w:rsidRPr="00E66E41">
        <w:rPr>
          <w:lang w:val="ru-RU"/>
        </w:rPr>
        <w:t xml:space="preserve"> </w:t>
      </w:r>
      <w:r w:rsidR="00243A36" w:rsidRPr="00E66E41">
        <w:rPr>
          <w:lang w:val="ru-RU"/>
        </w:rPr>
        <w:t>границам земельных участков;</w:t>
      </w:r>
    </w:p>
    <w:p w:rsidR="00243A36" w:rsidRPr="00E66E41" w:rsidRDefault="00260D03" w:rsidP="002D213E">
      <w:pPr>
        <w:pStyle w:val="a5"/>
        <w:rPr>
          <w:lang w:val="ru-RU"/>
        </w:rPr>
      </w:pPr>
      <w:r w:rsidRPr="00E66E41">
        <w:rPr>
          <w:lang w:val="ru-RU"/>
        </w:rPr>
        <w:t>4)</w:t>
      </w:r>
      <w:r w:rsidR="002D213E" w:rsidRPr="00E66E41">
        <w:rPr>
          <w:lang w:val="ru-RU"/>
        </w:rPr>
        <w:t xml:space="preserve"> </w:t>
      </w:r>
      <w:r w:rsidR="00243A36" w:rsidRPr="00E66E41">
        <w:rPr>
          <w:lang w:val="ru-RU"/>
        </w:rPr>
        <w:t>границам населенных пунктов в пределах муниципальных образований;</w:t>
      </w:r>
    </w:p>
    <w:p w:rsidR="00243A36" w:rsidRPr="00E66E41" w:rsidRDefault="00260D03" w:rsidP="002D213E">
      <w:pPr>
        <w:pStyle w:val="a5"/>
        <w:rPr>
          <w:lang w:val="ru-RU"/>
        </w:rPr>
      </w:pPr>
      <w:r w:rsidRPr="00E66E41">
        <w:rPr>
          <w:lang w:val="ru-RU"/>
        </w:rPr>
        <w:t>5)</w:t>
      </w:r>
      <w:r w:rsidR="002D213E" w:rsidRPr="00E66E41">
        <w:rPr>
          <w:lang w:val="ru-RU"/>
        </w:rPr>
        <w:t xml:space="preserve"> </w:t>
      </w:r>
      <w:r w:rsidR="00243A36" w:rsidRPr="00E66E41">
        <w:rPr>
          <w:lang w:val="ru-RU"/>
        </w:rPr>
        <w:t>границам муниципальных образований;</w:t>
      </w:r>
    </w:p>
    <w:p w:rsidR="00243A36" w:rsidRPr="00E66E41" w:rsidRDefault="00260D03" w:rsidP="002D213E">
      <w:pPr>
        <w:pStyle w:val="a5"/>
        <w:rPr>
          <w:lang w:val="ru-RU"/>
        </w:rPr>
      </w:pPr>
      <w:r w:rsidRPr="00E66E41">
        <w:rPr>
          <w:lang w:val="ru-RU"/>
        </w:rPr>
        <w:t>6)</w:t>
      </w:r>
      <w:r w:rsidR="002D213E" w:rsidRPr="00E66E41">
        <w:rPr>
          <w:lang w:val="ru-RU"/>
        </w:rPr>
        <w:t xml:space="preserve"> </w:t>
      </w:r>
      <w:r w:rsidR="00243A36" w:rsidRPr="00E66E41">
        <w:rPr>
          <w:lang w:val="ru-RU"/>
        </w:rPr>
        <w:t>естественным границам природных объектов;</w:t>
      </w:r>
    </w:p>
    <w:p w:rsidR="00243A36" w:rsidRPr="00E66E41" w:rsidRDefault="00260D03" w:rsidP="002D213E">
      <w:pPr>
        <w:pStyle w:val="a5"/>
        <w:rPr>
          <w:lang w:val="ru-RU"/>
        </w:rPr>
      </w:pPr>
      <w:r w:rsidRPr="00E66E41">
        <w:rPr>
          <w:lang w:val="ru-RU"/>
        </w:rPr>
        <w:t>7)</w:t>
      </w:r>
      <w:r w:rsidR="002D213E" w:rsidRPr="00E66E41">
        <w:rPr>
          <w:lang w:val="ru-RU"/>
        </w:rPr>
        <w:t xml:space="preserve"> </w:t>
      </w:r>
      <w:r w:rsidR="00243A36" w:rsidRPr="00E66E41">
        <w:rPr>
          <w:lang w:val="ru-RU"/>
        </w:rPr>
        <w:t>иным границам.</w:t>
      </w:r>
    </w:p>
    <w:p w:rsidR="00243A36" w:rsidRPr="00E66E41" w:rsidRDefault="00243A36" w:rsidP="00243A36">
      <w:pPr>
        <w:pStyle w:val="a5"/>
        <w:rPr>
          <w:lang w:val="ru-RU"/>
        </w:rPr>
      </w:pPr>
      <w:r w:rsidRPr="00E66E41">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3F3040" w:rsidRPr="00E66E41" w:rsidRDefault="003F3040" w:rsidP="00243A36">
      <w:pPr>
        <w:pStyle w:val="a5"/>
        <w:rPr>
          <w:lang w:val="ru-RU"/>
        </w:rPr>
      </w:pPr>
    </w:p>
    <w:p w:rsidR="00243A36" w:rsidRPr="00E66E41" w:rsidRDefault="00243A36" w:rsidP="00BA1689">
      <w:pPr>
        <w:pStyle w:val="3"/>
        <w:spacing w:line="276" w:lineRule="auto"/>
        <w:jc w:val="both"/>
        <w:rPr>
          <w:i/>
          <w:u w:val="single"/>
          <w:lang w:eastAsia="ar-SA"/>
        </w:rPr>
      </w:pPr>
      <w:bookmarkStart w:id="272" w:name="_Toc429415687"/>
      <w:bookmarkStart w:id="273" w:name="_Toc429587173"/>
      <w:bookmarkStart w:id="274" w:name="_Toc439076937"/>
      <w:bookmarkStart w:id="275" w:name="_Toc379293273"/>
      <w:bookmarkStart w:id="276" w:name="_Toc380581550"/>
      <w:bookmarkStart w:id="277" w:name="_Toc392516682"/>
      <w:bookmarkStart w:id="278" w:name="_Toc400454229"/>
      <w:bookmarkStart w:id="279" w:name="_Toc410315207"/>
      <w:bookmarkStart w:id="280" w:name="_Toc424120766"/>
      <w:r w:rsidRPr="00E66E41">
        <w:rPr>
          <w:i/>
          <w:u w:val="single"/>
          <w:lang w:eastAsia="ar-SA"/>
        </w:rPr>
        <w:t>Статья 22. Виды территориа</w:t>
      </w:r>
      <w:r w:rsidR="00BF7E1B" w:rsidRPr="00E66E41">
        <w:rPr>
          <w:i/>
          <w:u w:val="single"/>
          <w:lang w:eastAsia="ar-SA"/>
        </w:rPr>
        <w:t>льных зон, обозначенных на Картах</w:t>
      </w:r>
      <w:r w:rsidRPr="00E66E41">
        <w:rPr>
          <w:i/>
          <w:u w:val="single"/>
          <w:lang w:eastAsia="ar-SA"/>
        </w:rPr>
        <w:t xml:space="preserve"> градостр</w:t>
      </w:r>
      <w:r w:rsidR="007434FA" w:rsidRPr="00E66E41">
        <w:rPr>
          <w:i/>
          <w:u w:val="single"/>
          <w:lang w:eastAsia="ar-SA"/>
        </w:rPr>
        <w:t xml:space="preserve">оительного </w:t>
      </w:r>
      <w:r w:rsidR="00BF7E1B" w:rsidRPr="00E66E41">
        <w:rPr>
          <w:i/>
          <w:u w:val="single"/>
        </w:rPr>
        <w:t xml:space="preserve"> </w:t>
      </w:r>
      <w:r w:rsidR="003D5EB1" w:rsidRPr="00E66E41">
        <w:rPr>
          <w:i/>
          <w:u w:val="single"/>
        </w:rPr>
        <w:t xml:space="preserve">зонирования </w:t>
      </w:r>
      <w:r w:rsidR="00F350A5" w:rsidRPr="00E66E41">
        <w:rPr>
          <w:i/>
          <w:u w:val="single"/>
        </w:rPr>
        <w:t xml:space="preserve"> </w:t>
      </w:r>
      <w:r w:rsidR="00DA3169" w:rsidRPr="00E66E41">
        <w:rPr>
          <w:i/>
          <w:u w:val="single"/>
        </w:rPr>
        <w:t>Семеновского</w:t>
      </w:r>
      <w:r w:rsidRPr="00E66E41">
        <w:rPr>
          <w:i/>
          <w:u w:val="single"/>
          <w:lang w:eastAsia="ar-SA"/>
        </w:rPr>
        <w:t xml:space="preserve"> муниципального образования</w:t>
      </w:r>
      <w:bookmarkEnd w:id="272"/>
      <w:bookmarkEnd w:id="273"/>
      <w:bookmarkEnd w:id="274"/>
      <w:bookmarkEnd w:id="275"/>
      <w:bookmarkEnd w:id="276"/>
      <w:bookmarkEnd w:id="277"/>
      <w:bookmarkEnd w:id="278"/>
      <w:bookmarkEnd w:id="279"/>
      <w:bookmarkEnd w:id="280"/>
    </w:p>
    <w:p w:rsidR="00206FB2" w:rsidRPr="00E66E41" w:rsidRDefault="00A37205" w:rsidP="00A37205">
      <w:pPr>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243A36" w:rsidRPr="00E66E41">
        <w:rPr>
          <w:rFonts w:ascii="Times New Roman" w:hAnsi="Times New Roman"/>
          <w:sz w:val="24"/>
          <w:szCs w:val="24"/>
        </w:rPr>
        <w:t xml:space="preserve">При внесении изменений в Правила землепользования и застройки </w:t>
      </w:r>
      <w:r w:rsidR="00DA3169" w:rsidRPr="00E66E41">
        <w:rPr>
          <w:rFonts w:ascii="Times New Roman" w:hAnsi="Times New Roman"/>
          <w:sz w:val="24"/>
          <w:szCs w:val="24"/>
        </w:rPr>
        <w:t>Семеновского</w:t>
      </w:r>
      <w:r w:rsidR="003D5EB1" w:rsidRPr="00E66E41">
        <w:rPr>
          <w:rFonts w:ascii="Times New Roman" w:hAnsi="Times New Roman"/>
          <w:lang w:eastAsia="ar-SA"/>
        </w:rPr>
        <w:t xml:space="preserve"> </w:t>
      </w:r>
      <w:r w:rsidR="003D5EB1" w:rsidRPr="00E66E41">
        <w:rPr>
          <w:rFonts w:ascii="Times New Roman" w:hAnsi="Times New Roman"/>
          <w:sz w:val="24"/>
          <w:szCs w:val="24"/>
        </w:rPr>
        <w:t xml:space="preserve"> муниципального образования </w:t>
      </w:r>
      <w:r w:rsidR="00243A36" w:rsidRPr="00E66E41">
        <w:rPr>
          <w:rFonts w:ascii="Times New Roman" w:hAnsi="Times New Roman"/>
          <w:sz w:val="24"/>
          <w:szCs w:val="24"/>
        </w:rPr>
        <w:t>в</w:t>
      </w:r>
      <w:r w:rsidR="00CF6AA1" w:rsidRPr="00E66E41">
        <w:rPr>
          <w:rFonts w:ascii="Times New Roman" w:hAnsi="Times New Roman"/>
          <w:sz w:val="24"/>
          <w:szCs w:val="24"/>
        </w:rPr>
        <w:t xml:space="preserve"> соответствии</w:t>
      </w:r>
      <w:r w:rsidR="003D5EB1" w:rsidRPr="00E66E41">
        <w:rPr>
          <w:rFonts w:ascii="Times New Roman" w:hAnsi="Times New Roman"/>
          <w:sz w:val="24"/>
          <w:szCs w:val="24"/>
        </w:rPr>
        <w:t xml:space="preserve"> с Градостроительным кодек</w:t>
      </w:r>
      <w:r w:rsidR="00206FB2" w:rsidRPr="00E66E41">
        <w:rPr>
          <w:rFonts w:ascii="Times New Roman" w:hAnsi="Times New Roman"/>
          <w:sz w:val="24"/>
          <w:szCs w:val="24"/>
        </w:rPr>
        <w:t xml:space="preserve">сом </w:t>
      </w:r>
      <w:r w:rsidR="00CF6AA1" w:rsidRPr="00E66E41">
        <w:rPr>
          <w:rFonts w:ascii="Times New Roman" w:hAnsi="Times New Roman"/>
          <w:sz w:val="24"/>
          <w:szCs w:val="24"/>
        </w:rPr>
        <w:t xml:space="preserve"> </w:t>
      </w:r>
      <w:r w:rsidR="00BF7E1B" w:rsidRPr="00E66E41">
        <w:rPr>
          <w:rFonts w:ascii="Times New Roman" w:hAnsi="Times New Roman"/>
          <w:sz w:val="24"/>
          <w:szCs w:val="24"/>
        </w:rPr>
        <w:t xml:space="preserve"> </w:t>
      </w:r>
      <w:r w:rsidR="00206FB2" w:rsidRPr="00E66E41">
        <w:rPr>
          <w:rFonts w:ascii="Times New Roman" w:hAnsi="Times New Roman"/>
          <w:sz w:val="24"/>
          <w:szCs w:val="24"/>
        </w:rPr>
        <w:t xml:space="preserve">Российской Федерации </w:t>
      </w:r>
      <w:r w:rsidR="0040189B" w:rsidRPr="00E66E41">
        <w:rPr>
          <w:rFonts w:ascii="Times New Roman" w:hAnsi="Times New Roman"/>
          <w:sz w:val="24"/>
          <w:szCs w:val="24"/>
        </w:rPr>
        <w:t xml:space="preserve"> установлены виды территориальных зон представленные в таблице 1.</w:t>
      </w:r>
    </w:p>
    <w:p w:rsidR="00DD0D7A" w:rsidRPr="00E66E41" w:rsidRDefault="00DD0D7A" w:rsidP="00A37205">
      <w:pPr>
        <w:spacing w:line="240" w:lineRule="auto"/>
        <w:jc w:val="both"/>
        <w:rPr>
          <w:rFonts w:ascii="Times New Roman" w:hAnsi="Times New Roman"/>
          <w:sz w:val="24"/>
          <w:szCs w:val="24"/>
        </w:rPr>
      </w:pPr>
    </w:p>
    <w:p w:rsidR="00CC3969" w:rsidRPr="00E66E41" w:rsidRDefault="00CC3969" w:rsidP="00A37205">
      <w:pPr>
        <w:spacing w:line="240" w:lineRule="auto"/>
        <w:jc w:val="both"/>
        <w:rPr>
          <w:rFonts w:ascii="Times New Roman" w:hAnsi="Times New Roman"/>
          <w:b/>
          <w:sz w:val="24"/>
          <w:szCs w:val="24"/>
        </w:rPr>
      </w:pPr>
      <w:r w:rsidRPr="00E66E41">
        <w:rPr>
          <w:rFonts w:ascii="Times New Roman" w:hAnsi="Times New Roman"/>
          <w:b/>
          <w:sz w:val="24"/>
          <w:szCs w:val="24"/>
        </w:rPr>
        <w:t xml:space="preserve">             Таблица 1. </w:t>
      </w:r>
    </w:p>
    <w:p w:rsidR="00CC3969" w:rsidRPr="00E66E41" w:rsidRDefault="00CC3969" w:rsidP="00DD0D7A">
      <w:pPr>
        <w:spacing w:line="240" w:lineRule="auto"/>
        <w:rPr>
          <w:rFonts w:ascii="Times New Roman" w:hAnsi="Times New Roman"/>
          <w:b/>
          <w:sz w:val="24"/>
          <w:szCs w:val="24"/>
        </w:rPr>
      </w:pPr>
      <w:r w:rsidRPr="00E66E41">
        <w:rPr>
          <w:rFonts w:ascii="Times New Roman" w:hAnsi="Times New Roman"/>
          <w:b/>
          <w:sz w:val="24"/>
          <w:szCs w:val="24"/>
        </w:rPr>
        <w:t>Территориальные зоны</w:t>
      </w:r>
    </w:p>
    <w:tbl>
      <w:tblPr>
        <w:tblStyle w:val="af1"/>
        <w:tblW w:w="0" w:type="auto"/>
        <w:tblLook w:val="04A0"/>
      </w:tblPr>
      <w:tblGrid>
        <w:gridCol w:w="560"/>
        <w:gridCol w:w="1693"/>
        <w:gridCol w:w="7318"/>
      </w:tblGrid>
      <w:tr w:rsidR="00CC3969" w:rsidRPr="00E66E41" w:rsidTr="00DD0D7A">
        <w:tc>
          <w:tcPr>
            <w:tcW w:w="560" w:type="dxa"/>
          </w:tcPr>
          <w:p w:rsidR="00CC3969" w:rsidRPr="00E66E41" w:rsidRDefault="00CC3969" w:rsidP="00A37205">
            <w:pPr>
              <w:spacing w:line="240" w:lineRule="auto"/>
              <w:jc w:val="both"/>
              <w:rPr>
                <w:rFonts w:ascii="Times New Roman" w:hAnsi="Times New Roman"/>
                <w:b/>
                <w:sz w:val="24"/>
                <w:szCs w:val="24"/>
              </w:rPr>
            </w:pPr>
            <w:r w:rsidRPr="00E66E41">
              <w:rPr>
                <w:rFonts w:ascii="Times New Roman" w:hAnsi="Times New Roman"/>
                <w:b/>
                <w:sz w:val="24"/>
                <w:szCs w:val="24"/>
              </w:rPr>
              <w:t>№ п/п</w:t>
            </w:r>
          </w:p>
        </w:tc>
        <w:tc>
          <w:tcPr>
            <w:tcW w:w="1693" w:type="dxa"/>
          </w:tcPr>
          <w:p w:rsidR="00CC3969" w:rsidRPr="00E66E41" w:rsidRDefault="00CC3969" w:rsidP="00A37205">
            <w:pPr>
              <w:spacing w:line="240" w:lineRule="auto"/>
              <w:jc w:val="both"/>
              <w:rPr>
                <w:rFonts w:ascii="Times New Roman" w:hAnsi="Times New Roman"/>
                <w:b/>
                <w:sz w:val="24"/>
                <w:szCs w:val="24"/>
              </w:rPr>
            </w:pPr>
            <w:r w:rsidRPr="00E66E41">
              <w:rPr>
                <w:rFonts w:ascii="Times New Roman" w:hAnsi="Times New Roman"/>
                <w:b/>
                <w:sz w:val="24"/>
                <w:szCs w:val="24"/>
              </w:rPr>
              <w:t>Индекс зоны</w:t>
            </w:r>
          </w:p>
        </w:tc>
        <w:tc>
          <w:tcPr>
            <w:tcW w:w="7318" w:type="dxa"/>
          </w:tcPr>
          <w:p w:rsidR="00CC3969" w:rsidRPr="00E66E41" w:rsidRDefault="00CC3969" w:rsidP="00A37205">
            <w:pPr>
              <w:spacing w:line="240" w:lineRule="auto"/>
              <w:jc w:val="both"/>
              <w:rPr>
                <w:rFonts w:ascii="Times New Roman" w:hAnsi="Times New Roman"/>
                <w:b/>
                <w:sz w:val="24"/>
                <w:szCs w:val="24"/>
              </w:rPr>
            </w:pPr>
            <w:r w:rsidRPr="00E66E41">
              <w:rPr>
                <w:rFonts w:ascii="Times New Roman" w:hAnsi="Times New Roman"/>
                <w:b/>
                <w:sz w:val="24"/>
                <w:szCs w:val="24"/>
              </w:rPr>
              <w:t>Вид территориальной зоны</w:t>
            </w:r>
          </w:p>
        </w:tc>
      </w:tr>
      <w:tr w:rsidR="00DD0D7A" w:rsidRPr="00E66E41" w:rsidTr="00DD0D7A">
        <w:tc>
          <w:tcPr>
            <w:tcW w:w="9571" w:type="dxa"/>
            <w:gridSpan w:val="3"/>
            <w:vAlign w:val="center"/>
          </w:tcPr>
          <w:p w:rsidR="00DD0D7A" w:rsidRPr="00E66E41" w:rsidRDefault="00DD0D7A" w:rsidP="00DD0D7A">
            <w:pPr>
              <w:spacing w:line="240" w:lineRule="auto"/>
              <w:rPr>
                <w:rFonts w:ascii="Times New Roman" w:hAnsi="Times New Roman"/>
                <w:b/>
                <w:sz w:val="24"/>
                <w:szCs w:val="24"/>
              </w:rPr>
            </w:pPr>
            <w:r w:rsidRPr="00E66E41">
              <w:rPr>
                <w:rFonts w:ascii="Times New Roman" w:hAnsi="Times New Roman"/>
                <w:b/>
                <w:sz w:val="24"/>
                <w:szCs w:val="24"/>
              </w:rPr>
              <w:t>Жилые зоны</w:t>
            </w:r>
          </w:p>
        </w:tc>
      </w:tr>
      <w:tr w:rsidR="00CC3969" w:rsidRPr="00E66E41" w:rsidTr="00DD0D7A">
        <w:tc>
          <w:tcPr>
            <w:tcW w:w="560" w:type="dxa"/>
          </w:tcPr>
          <w:p w:rsidR="00CC3969" w:rsidRPr="00E66E41" w:rsidRDefault="00CC3969" w:rsidP="00A37205">
            <w:pPr>
              <w:spacing w:line="240" w:lineRule="auto"/>
              <w:jc w:val="both"/>
              <w:rPr>
                <w:rFonts w:ascii="Times New Roman" w:hAnsi="Times New Roman"/>
                <w:sz w:val="24"/>
                <w:szCs w:val="24"/>
              </w:rPr>
            </w:pPr>
            <w:r w:rsidRPr="00E66E41">
              <w:rPr>
                <w:rFonts w:ascii="Times New Roman" w:hAnsi="Times New Roman"/>
                <w:sz w:val="24"/>
                <w:szCs w:val="24"/>
              </w:rPr>
              <w:t>1</w:t>
            </w:r>
          </w:p>
        </w:tc>
        <w:tc>
          <w:tcPr>
            <w:tcW w:w="1693" w:type="dxa"/>
          </w:tcPr>
          <w:p w:rsidR="00CC3969" w:rsidRPr="00E66E41" w:rsidRDefault="00CC3969" w:rsidP="00A37205">
            <w:pPr>
              <w:spacing w:line="240" w:lineRule="auto"/>
              <w:jc w:val="both"/>
              <w:rPr>
                <w:rFonts w:ascii="Times New Roman" w:hAnsi="Times New Roman"/>
                <w:sz w:val="24"/>
                <w:szCs w:val="24"/>
              </w:rPr>
            </w:pPr>
            <w:r w:rsidRPr="00E66E41">
              <w:rPr>
                <w:rFonts w:ascii="Times New Roman" w:hAnsi="Times New Roman"/>
                <w:sz w:val="24"/>
                <w:szCs w:val="24"/>
              </w:rPr>
              <w:t>Ж-1</w:t>
            </w:r>
          </w:p>
        </w:tc>
        <w:tc>
          <w:tcPr>
            <w:tcW w:w="7318" w:type="dxa"/>
          </w:tcPr>
          <w:p w:rsidR="00CC3969" w:rsidRPr="00E66E41" w:rsidRDefault="00CC3969" w:rsidP="00A37205">
            <w:pPr>
              <w:spacing w:line="240" w:lineRule="auto"/>
              <w:jc w:val="both"/>
              <w:rPr>
                <w:rFonts w:ascii="Times New Roman" w:hAnsi="Times New Roman"/>
                <w:sz w:val="24"/>
                <w:szCs w:val="24"/>
              </w:rPr>
            </w:pPr>
            <w:r w:rsidRPr="00E66E41">
              <w:rPr>
                <w:rFonts w:ascii="Times New Roman" w:hAnsi="Times New Roman"/>
                <w:sz w:val="24"/>
                <w:szCs w:val="24"/>
              </w:rPr>
              <w:t>Зона малоэтажной жилой застройки</w:t>
            </w:r>
          </w:p>
        </w:tc>
      </w:tr>
      <w:tr w:rsidR="00CC3969" w:rsidRPr="00E66E41" w:rsidTr="00DD0D7A">
        <w:tc>
          <w:tcPr>
            <w:tcW w:w="560" w:type="dxa"/>
          </w:tcPr>
          <w:p w:rsidR="00CC3969" w:rsidRPr="00E66E41" w:rsidRDefault="00CC3969" w:rsidP="00A37205">
            <w:pPr>
              <w:spacing w:line="240" w:lineRule="auto"/>
              <w:jc w:val="both"/>
              <w:rPr>
                <w:rFonts w:ascii="Times New Roman" w:hAnsi="Times New Roman"/>
                <w:sz w:val="24"/>
                <w:szCs w:val="24"/>
              </w:rPr>
            </w:pPr>
            <w:r w:rsidRPr="00E66E41">
              <w:rPr>
                <w:rFonts w:ascii="Times New Roman" w:hAnsi="Times New Roman"/>
                <w:sz w:val="24"/>
                <w:szCs w:val="24"/>
              </w:rPr>
              <w:t>2</w:t>
            </w:r>
          </w:p>
        </w:tc>
        <w:tc>
          <w:tcPr>
            <w:tcW w:w="1693" w:type="dxa"/>
          </w:tcPr>
          <w:p w:rsidR="00CC3969" w:rsidRPr="00E66E41" w:rsidRDefault="00CC3969" w:rsidP="00A37205">
            <w:pPr>
              <w:spacing w:line="240" w:lineRule="auto"/>
              <w:jc w:val="both"/>
              <w:rPr>
                <w:rFonts w:ascii="Times New Roman" w:hAnsi="Times New Roman"/>
                <w:sz w:val="24"/>
                <w:szCs w:val="24"/>
              </w:rPr>
            </w:pPr>
            <w:r w:rsidRPr="00E66E41">
              <w:rPr>
                <w:rFonts w:ascii="Times New Roman" w:hAnsi="Times New Roman"/>
                <w:sz w:val="24"/>
                <w:szCs w:val="24"/>
              </w:rPr>
              <w:t>Р-Ж</w:t>
            </w:r>
          </w:p>
        </w:tc>
        <w:tc>
          <w:tcPr>
            <w:tcW w:w="7318" w:type="dxa"/>
          </w:tcPr>
          <w:p w:rsidR="00CC3969" w:rsidRPr="00E66E41" w:rsidRDefault="00DD0D7A" w:rsidP="00A37205">
            <w:pPr>
              <w:spacing w:line="240" w:lineRule="auto"/>
              <w:jc w:val="both"/>
              <w:rPr>
                <w:rFonts w:ascii="Times New Roman" w:hAnsi="Times New Roman"/>
                <w:sz w:val="24"/>
                <w:szCs w:val="24"/>
              </w:rPr>
            </w:pPr>
            <w:r w:rsidRPr="00E66E41">
              <w:rPr>
                <w:rFonts w:ascii="Times New Roman" w:hAnsi="Times New Roman"/>
                <w:sz w:val="24"/>
                <w:szCs w:val="24"/>
              </w:rPr>
              <w:t>Резервные территории для целей комплексного жилищного строительства</w:t>
            </w:r>
          </w:p>
        </w:tc>
      </w:tr>
      <w:tr w:rsidR="00DD0D7A" w:rsidRPr="00E66E41" w:rsidTr="00FA4FFD">
        <w:tc>
          <w:tcPr>
            <w:tcW w:w="9571" w:type="dxa"/>
            <w:gridSpan w:val="3"/>
          </w:tcPr>
          <w:p w:rsidR="00DD0D7A" w:rsidRPr="00E66E41" w:rsidRDefault="00DD0D7A" w:rsidP="00DD0D7A">
            <w:pPr>
              <w:spacing w:line="240" w:lineRule="auto"/>
              <w:rPr>
                <w:rFonts w:ascii="Times New Roman" w:hAnsi="Times New Roman"/>
                <w:b/>
                <w:sz w:val="24"/>
                <w:szCs w:val="24"/>
              </w:rPr>
            </w:pPr>
            <w:r w:rsidRPr="00E66E41">
              <w:rPr>
                <w:rFonts w:ascii="Times New Roman" w:hAnsi="Times New Roman"/>
                <w:b/>
                <w:sz w:val="24"/>
                <w:szCs w:val="24"/>
              </w:rPr>
              <w:t>Общественно-деловые зоны</w:t>
            </w:r>
          </w:p>
        </w:tc>
      </w:tr>
      <w:tr w:rsidR="00CC3969" w:rsidRPr="00E66E41" w:rsidTr="00DD0D7A">
        <w:tc>
          <w:tcPr>
            <w:tcW w:w="560" w:type="dxa"/>
          </w:tcPr>
          <w:p w:rsidR="00CC3969" w:rsidRPr="00E66E41" w:rsidRDefault="00DD0D7A" w:rsidP="00A37205">
            <w:pPr>
              <w:spacing w:line="240" w:lineRule="auto"/>
              <w:jc w:val="both"/>
              <w:rPr>
                <w:rFonts w:ascii="Times New Roman" w:hAnsi="Times New Roman"/>
                <w:sz w:val="24"/>
                <w:szCs w:val="24"/>
              </w:rPr>
            </w:pPr>
            <w:r w:rsidRPr="00E66E41">
              <w:rPr>
                <w:rFonts w:ascii="Times New Roman" w:hAnsi="Times New Roman"/>
                <w:sz w:val="24"/>
                <w:szCs w:val="24"/>
              </w:rPr>
              <w:t>3</w:t>
            </w:r>
          </w:p>
        </w:tc>
        <w:tc>
          <w:tcPr>
            <w:tcW w:w="1693" w:type="dxa"/>
          </w:tcPr>
          <w:p w:rsidR="00CC3969" w:rsidRPr="00E66E41" w:rsidRDefault="00DD0D7A" w:rsidP="00A37205">
            <w:pPr>
              <w:spacing w:line="240" w:lineRule="auto"/>
              <w:jc w:val="both"/>
              <w:rPr>
                <w:rFonts w:ascii="Times New Roman" w:hAnsi="Times New Roman"/>
                <w:sz w:val="24"/>
                <w:szCs w:val="24"/>
              </w:rPr>
            </w:pPr>
            <w:r w:rsidRPr="00E66E41">
              <w:rPr>
                <w:rFonts w:ascii="Times New Roman" w:hAnsi="Times New Roman"/>
                <w:sz w:val="24"/>
                <w:szCs w:val="24"/>
              </w:rPr>
              <w:t>ОД</w:t>
            </w:r>
          </w:p>
        </w:tc>
        <w:tc>
          <w:tcPr>
            <w:tcW w:w="7318" w:type="dxa"/>
          </w:tcPr>
          <w:p w:rsidR="00CC3969" w:rsidRPr="00E66E41" w:rsidRDefault="00DD0D7A" w:rsidP="00A37205">
            <w:pPr>
              <w:spacing w:line="240" w:lineRule="auto"/>
              <w:jc w:val="both"/>
              <w:rPr>
                <w:rFonts w:ascii="Times New Roman" w:hAnsi="Times New Roman"/>
                <w:sz w:val="24"/>
                <w:szCs w:val="24"/>
              </w:rPr>
            </w:pPr>
            <w:r w:rsidRPr="00E66E41">
              <w:rPr>
                <w:rFonts w:ascii="Times New Roman" w:hAnsi="Times New Roman"/>
                <w:sz w:val="24"/>
                <w:szCs w:val="24"/>
              </w:rPr>
              <w:t>Общественно-деловые зоны</w:t>
            </w:r>
          </w:p>
        </w:tc>
      </w:tr>
      <w:tr w:rsidR="007F4BB8" w:rsidRPr="00E66E41" w:rsidTr="00FA4FFD">
        <w:tc>
          <w:tcPr>
            <w:tcW w:w="9571" w:type="dxa"/>
            <w:gridSpan w:val="3"/>
          </w:tcPr>
          <w:p w:rsidR="007F4BB8" w:rsidRPr="00E66E41" w:rsidRDefault="007F4BB8" w:rsidP="007F4BB8">
            <w:pPr>
              <w:spacing w:line="240" w:lineRule="auto"/>
              <w:rPr>
                <w:rFonts w:ascii="Times New Roman" w:hAnsi="Times New Roman"/>
                <w:b/>
                <w:sz w:val="24"/>
                <w:szCs w:val="24"/>
              </w:rPr>
            </w:pPr>
            <w:r w:rsidRPr="00E66E41">
              <w:rPr>
                <w:rFonts w:ascii="Times New Roman" w:hAnsi="Times New Roman"/>
                <w:b/>
                <w:sz w:val="24"/>
                <w:szCs w:val="24"/>
              </w:rPr>
              <w:t>Зоны рекреационного назначения</w:t>
            </w:r>
          </w:p>
        </w:tc>
      </w:tr>
      <w:tr w:rsidR="00DD0D7A" w:rsidRPr="00E66E41" w:rsidTr="00DD0D7A">
        <w:tc>
          <w:tcPr>
            <w:tcW w:w="560" w:type="dxa"/>
          </w:tcPr>
          <w:p w:rsidR="00DD0D7A" w:rsidRPr="00E66E41" w:rsidRDefault="00DD0D7A" w:rsidP="00A37205">
            <w:pPr>
              <w:spacing w:line="240" w:lineRule="auto"/>
              <w:jc w:val="both"/>
              <w:rPr>
                <w:rFonts w:ascii="Times New Roman" w:hAnsi="Times New Roman"/>
                <w:sz w:val="24"/>
                <w:szCs w:val="24"/>
              </w:rPr>
            </w:pPr>
            <w:r w:rsidRPr="00E66E41">
              <w:rPr>
                <w:rFonts w:ascii="Times New Roman" w:hAnsi="Times New Roman"/>
                <w:sz w:val="24"/>
                <w:szCs w:val="24"/>
              </w:rPr>
              <w:t>4</w:t>
            </w:r>
          </w:p>
        </w:tc>
        <w:tc>
          <w:tcPr>
            <w:tcW w:w="1693" w:type="dxa"/>
          </w:tcPr>
          <w:p w:rsidR="00DD0D7A" w:rsidRPr="00E66E41" w:rsidRDefault="00DD0D7A" w:rsidP="00A37205">
            <w:pPr>
              <w:spacing w:line="240" w:lineRule="auto"/>
              <w:jc w:val="both"/>
              <w:rPr>
                <w:rFonts w:ascii="Times New Roman" w:hAnsi="Times New Roman"/>
                <w:sz w:val="24"/>
                <w:szCs w:val="24"/>
              </w:rPr>
            </w:pPr>
            <w:r w:rsidRPr="00E66E41">
              <w:rPr>
                <w:rFonts w:ascii="Times New Roman" w:hAnsi="Times New Roman"/>
                <w:sz w:val="24"/>
                <w:szCs w:val="24"/>
              </w:rPr>
              <w:t>Р-1</w:t>
            </w:r>
          </w:p>
        </w:tc>
        <w:tc>
          <w:tcPr>
            <w:tcW w:w="7318" w:type="dxa"/>
          </w:tcPr>
          <w:p w:rsidR="00A65FD6" w:rsidRPr="00E66E41" w:rsidRDefault="00A65FD6" w:rsidP="00A65FD6">
            <w:pPr>
              <w:pStyle w:val="a6"/>
              <w:rPr>
                <w:rFonts w:ascii="Times New Roman" w:hAnsi="Times New Roman"/>
                <w:sz w:val="24"/>
                <w:szCs w:val="24"/>
              </w:rPr>
            </w:pPr>
            <w:r w:rsidRPr="00E66E41">
              <w:rPr>
                <w:rFonts w:ascii="Times New Roman" w:hAnsi="Times New Roman"/>
                <w:sz w:val="24"/>
                <w:szCs w:val="24"/>
              </w:rPr>
              <w:t>Зона особо охраняемых природных территорий федерального</w:t>
            </w:r>
          </w:p>
          <w:p w:rsidR="00DD0D7A" w:rsidRPr="00E66E41" w:rsidRDefault="00A65FD6" w:rsidP="00A65FD6">
            <w:pPr>
              <w:pStyle w:val="a6"/>
              <w:rPr>
                <w:rFonts w:ascii="Times New Roman" w:hAnsi="Times New Roman"/>
                <w:sz w:val="24"/>
                <w:szCs w:val="24"/>
              </w:rPr>
            </w:pPr>
            <w:r w:rsidRPr="00E66E41">
              <w:rPr>
                <w:rFonts w:ascii="Times New Roman" w:hAnsi="Times New Roman"/>
                <w:sz w:val="24"/>
                <w:szCs w:val="24"/>
              </w:rPr>
              <w:lastRenderedPageBreak/>
              <w:t>значения («Саратовский государственный природный заказник»</w:t>
            </w:r>
            <w:r w:rsidR="00DD0D7A" w:rsidRPr="00E66E41">
              <w:rPr>
                <w:rFonts w:ascii="Times New Roman" w:hAnsi="Times New Roman"/>
                <w:sz w:val="24"/>
                <w:szCs w:val="24"/>
              </w:rPr>
              <w:t xml:space="preserve"> </w:t>
            </w:r>
          </w:p>
        </w:tc>
      </w:tr>
      <w:tr w:rsidR="00DD0D7A" w:rsidRPr="00E66E41" w:rsidTr="00DD0D7A">
        <w:tc>
          <w:tcPr>
            <w:tcW w:w="560" w:type="dxa"/>
          </w:tcPr>
          <w:p w:rsidR="00DD0D7A" w:rsidRPr="00E66E41" w:rsidRDefault="00DD0D7A" w:rsidP="00A37205">
            <w:pPr>
              <w:spacing w:line="240" w:lineRule="auto"/>
              <w:jc w:val="both"/>
              <w:rPr>
                <w:rFonts w:ascii="Times New Roman" w:hAnsi="Times New Roman"/>
                <w:sz w:val="24"/>
                <w:szCs w:val="24"/>
              </w:rPr>
            </w:pPr>
            <w:r w:rsidRPr="00E66E41">
              <w:rPr>
                <w:rFonts w:ascii="Times New Roman" w:hAnsi="Times New Roman"/>
                <w:sz w:val="24"/>
                <w:szCs w:val="24"/>
              </w:rPr>
              <w:lastRenderedPageBreak/>
              <w:t>5</w:t>
            </w:r>
          </w:p>
        </w:tc>
        <w:tc>
          <w:tcPr>
            <w:tcW w:w="1693" w:type="dxa"/>
          </w:tcPr>
          <w:p w:rsidR="00DD0D7A" w:rsidRPr="00E66E41" w:rsidRDefault="00DD0D7A" w:rsidP="00A37205">
            <w:pPr>
              <w:spacing w:line="240" w:lineRule="auto"/>
              <w:jc w:val="both"/>
              <w:rPr>
                <w:rFonts w:ascii="Times New Roman" w:hAnsi="Times New Roman"/>
                <w:sz w:val="24"/>
                <w:szCs w:val="24"/>
              </w:rPr>
            </w:pPr>
            <w:r w:rsidRPr="00E66E41">
              <w:rPr>
                <w:rFonts w:ascii="Times New Roman" w:hAnsi="Times New Roman"/>
                <w:sz w:val="24"/>
                <w:szCs w:val="24"/>
              </w:rPr>
              <w:t>Р-2</w:t>
            </w:r>
          </w:p>
        </w:tc>
        <w:tc>
          <w:tcPr>
            <w:tcW w:w="7318"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З</w:t>
            </w:r>
            <w:r w:rsidR="00DD0D7A" w:rsidRPr="00E66E41">
              <w:rPr>
                <w:rFonts w:ascii="Times New Roman" w:hAnsi="Times New Roman"/>
                <w:sz w:val="24"/>
                <w:szCs w:val="24"/>
              </w:rPr>
              <w:t>она лесного фонда</w:t>
            </w:r>
          </w:p>
        </w:tc>
      </w:tr>
      <w:tr w:rsidR="00DD0D7A" w:rsidRPr="00E66E41" w:rsidTr="00DD0D7A">
        <w:tc>
          <w:tcPr>
            <w:tcW w:w="560"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6</w:t>
            </w:r>
          </w:p>
        </w:tc>
        <w:tc>
          <w:tcPr>
            <w:tcW w:w="1693"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ОТ</w:t>
            </w:r>
          </w:p>
        </w:tc>
        <w:tc>
          <w:tcPr>
            <w:tcW w:w="7318"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Открытые природные пространства</w:t>
            </w:r>
          </w:p>
        </w:tc>
      </w:tr>
      <w:tr w:rsidR="007F4BB8" w:rsidRPr="00E66E41" w:rsidTr="00FA4FFD">
        <w:tc>
          <w:tcPr>
            <w:tcW w:w="9571" w:type="dxa"/>
            <w:gridSpan w:val="3"/>
          </w:tcPr>
          <w:p w:rsidR="007F4BB8" w:rsidRPr="00E66E41" w:rsidRDefault="007F4BB8" w:rsidP="007F4BB8">
            <w:pPr>
              <w:spacing w:line="240" w:lineRule="auto"/>
              <w:rPr>
                <w:rFonts w:ascii="Times New Roman" w:hAnsi="Times New Roman"/>
                <w:b/>
                <w:sz w:val="24"/>
                <w:szCs w:val="24"/>
              </w:rPr>
            </w:pPr>
            <w:r w:rsidRPr="00E66E41">
              <w:rPr>
                <w:rFonts w:ascii="Times New Roman" w:hAnsi="Times New Roman"/>
                <w:b/>
                <w:sz w:val="24"/>
                <w:szCs w:val="24"/>
              </w:rPr>
              <w:t>Зоны инженерной и  транспортной инфраструктуры</w:t>
            </w:r>
          </w:p>
        </w:tc>
      </w:tr>
      <w:tr w:rsidR="00DD0D7A" w:rsidRPr="00E66E41" w:rsidTr="00DD0D7A">
        <w:tc>
          <w:tcPr>
            <w:tcW w:w="560"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7</w:t>
            </w:r>
          </w:p>
        </w:tc>
        <w:tc>
          <w:tcPr>
            <w:tcW w:w="1693"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ИТ-</w:t>
            </w:r>
            <w:r w:rsidR="006A2F81" w:rsidRPr="00E66E41">
              <w:rPr>
                <w:rFonts w:ascii="Times New Roman" w:hAnsi="Times New Roman"/>
                <w:sz w:val="24"/>
                <w:szCs w:val="24"/>
              </w:rPr>
              <w:t>2</w:t>
            </w:r>
          </w:p>
        </w:tc>
        <w:tc>
          <w:tcPr>
            <w:tcW w:w="7318" w:type="dxa"/>
          </w:tcPr>
          <w:p w:rsidR="00DD0D7A" w:rsidRPr="00E66E41" w:rsidRDefault="006A2F81" w:rsidP="00A37205">
            <w:pPr>
              <w:spacing w:line="240" w:lineRule="auto"/>
              <w:jc w:val="both"/>
              <w:rPr>
                <w:rFonts w:ascii="Times New Roman" w:hAnsi="Times New Roman"/>
                <w:sz w:val="24"/>
                <w:szCs w:val="24"/>
              </w:rPr>
            </w:pPr>
            <w:r w:rsidRPr="00E66E41">
              <w:rPr>
                <w:rFonts w:ascii="Times New Roman" w:hAnsi="Times New Roman"/>
                <w:sz w:val="24"/>
                <w:szCs w:val="24"/>
              </w:rPr>
              <w:t>Головные объекты инженерной инфраструктуры</w:t>
            </w:r>
          </w:p>
        </w:tc>
      </w:tr>
      <w:tr w:rsidR="00DD0D7A" w:rsidRPr="00E66E41" w:rsidTr="00DD0D7A">
        <w:tc>
          <w:tcPr>
            <w:tcW w:w="560"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8</w:t>
            </w:r>
          </w:p>
        </w:tc>
        <w:tc>
          <w:tcPr>
            <w:tcW w:w="1693"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ИТ-3</w:t>
            </w:r>
          </w:p>
        </w:tc>
        <w:tc>
          <w:tcPr>
            <w:tcW w:w="7318"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Зона инженерной  и транспортной инфраструктуры</w:t>
            </w:r>
          </w:p>
        </w:tc>
      </w:tr>
      <w:tr w:rsidR="007F4BB8" w:rsidRPr="00E66E41" w:rsidTr="00FA4FFD">
        <w:tc>
          <w:tcPr>
            <w:tcW w:w="9571" w:type="dxa"/>
            <w:gridSpan w:val="3"/>
          </w:tcPr>
          <w:p w:rsidR="007F4BB8" w:rsidRPr="00E66E41" w:rsidRDefault="007F4BB8" w:rsidP="007F4BB8">
            <w:pPr>
              <w:spacing w:line="240" w:lineRule="auto"/>
              <w:rPr>
                <w:rFonts w:ascii="Times New Roman" w:hAnsi="Times New Roman"/>
                <w:b/>
                <w:sz w:val="24"/>
                <w:szCs w:val="24"/>
              </w:rPr>
            </w:pPr>
            <w:r w:rsidRPr="00E66E41">
              <w:rPr>
                <w:rFonts w:ascii="Times New Roman" w:hAnsi="Times New Roman"/>
                <w:b/>
                <w:sz w:val="24"/>
                <w:szCs w:val="24"/>
              </w:rPr>
              <w:t>Зоны сельскохозяйственного назначения</w:t>
            </w:r>
          </w:p>
        </w:tc>
      </w:tr>
      <w:tr w:rsidR="00DD0D7A" w:rsidRPr="00E66E41" w:rsidTr="00DD0D7A">
        <w:tc>
          <w:tcPr>
            <w:tcW w:w="560"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9</w:t>
            </w:r>
          </w:p>
        </w:tc>
        <w:tc>
          <w:tcPr>
            <w:tcW w:w="1693"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СХ-1</w:t>
            </w:r>
          </w:p>
        </w:tc>
        <w:tc>
          <w:tcPr>
            <w:tcW w:w="7318"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 xml:space="preserve">Сельскохозяйственные угодья </w:t>
            </w:r>
          </w:p>
        </w:tc>
      </w:tr>
      <w:tr w:rsidR="00DD0D7A" w:rsidRPr="00E66E41" w:rsidTr="00DD0D7A">
        <w:tc>
          <w:tcPr>
            <w:tcW w:w="560"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10</w:t>
            </w:r>
          </w:p>
        </w:tc>
        <w:tc>
          <w:tcPr>
            <w:tcW w:w="1693"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СХ-2</w:t>
            </w:r>
          </w:p>
        </w:tc>
        <w:tc>
          <w:tcPr>
            <w:tcW w:w="7318" w:type="dxa"/>
          </w:tcPr>
          <w:p w:rsidR="00DD0D7A"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Объекты сельскохозяйственного производства</w:t>
            </w:r>
          </w:p>
        </w:tc>
      </w:tr>
      <w:tr w:rsidR="006A2F81" w:rsidRPr="00E66E41" w:rsidTr="00DD0D7A">
        <w:tc>
          <w:tcPr>
            <w:tcW w:w="560" w:type="dxa"/>
          </w:tcPr>
          <w:p w:rsidR="006A2F81" w:rsidRPr="00E66E41" w:rsidRDefault="006A0BEE" w:rsidP="00A37205">
            <w:pPr>
              <w:spacing w:line="240" w:lineRule="auto"/>
              <w:jc w:val="both"/>
              <w:rPr>
                <w:rFonts w:ascii="Times New Roman" w:hAnsi="Times New Roman"/>
                <w:sz w:val="24"/>
                <w:szCs w:val="24"/>
              </w:rPr>
            </w:pPr>
            <w:r w:rsidRPr="00E66E41">
              <w:rPr>
                <w:rFonts w:ascii="Times New Roman" w:hAnsi="Times New Roman"/>
                <w:sz w:val="24"/>
                <w:szCs w:val="24"/>
              </w:rPr>
              <w:t>11</w:t>
            </w:r>
          </w:p>
        </w:tc>
        <w:tc>
          <w:tcPr>
            <w:tcW w:w="1693" w:type="dxa"/>
          </w:tcPr>
          <w:p w:rsidR="006A2F81" w:rsidRPr="00E66E41" w:rsidRDefault="006A2F81" w:rsidP="00A37205">
            <w:pPr>
              <w:spacing w:line="240" w:lineRule="auto"/>
              <w:jc w:val="both"/>
              <w:rPr>
                <w:rFonts w:ascii="Times New Roman" w:hAnsi="Times New Roman"/>
                <w:sz w:val="24"/>
                <w:szCs w:val="24"/>
              </w:rPr>
            </w:pPr>
            <w:r w:rsidRPr="00E66E41">
              <w:rPr>
                <w:rFonts w:ascii="Times New Roman" w:hAnsi="Times New Roman"/>
                <w:sz w:val="24"/>
                <w:szCs w:val="24"/>
              </w:rPr>
              <w:t>СХ-3</w:t>
            </w:r>
          </w:p>
        </w:tc>
        <w:tc>
          <w:tcPr>
            <w:tcW w:w="7318" w:type="dxa"/>
          </w:tcPr>
          <w:p w:rsidR="006A2F81" w:rsidRPr="00E66E41" w:rsidRDefault="006A2F81" w:rsidP="00A37205">
            <w:pPr>
              <w:spacing w:line="240" w:lineRule="auto"/>
              <w:jc w:val="both"/>
              <w:rPr>
                <w:rFonts w:ascii="Times New Roman" w:hAnsi="Times New Roman"/>
                <w:sz w:val="24"/>
                <w:szCs w:val="24"/>
              </w:rPr>
            </w:pPr>
            <w:r w:rsidRPr="00E66E41">
              <w:rPr>
                <w:rFonts w:ascii="Times New Roman" w:hAnsi="Times New Roman"/>
                <w:sz w:val="24"/>
                <w:szCs w:val="24"/>
              </w:rPr>
              <w:t>Зона садоводства и огородничества</w:t>
            </w:r>
          </w:p>
        </w:tc>
      </w:tr>
      <w:tr w:rsidR="007F4BB8" w:rsidRPr="00E66E41" w:rsidTr="00DD0D7A">
        <w:tc>
          <w:tcPr>
            <w:tcW w:w="560" w:type="dxa"/>
          </w:tcPr>
          <w:p w:rsidR="007F4BB8" w:rsidRPr="00E66E41" w:rsidRDefault="00F350A5" w:rsidP="00A37205">
            <w:pPr>
              <w:spacing w:line="240" w:lineRule="auto"/>
              <w:jc w:val="both"/>
              <w:rPr>
                <w:rFonts w:ascii="Times New Roman" w:hAnsi="Times New Roman"/>
                <w:sz w:val="24"/>
                <w:szCs w:val="24"/>
              </w:rPr>
            </w:pPr>
            <w:r w:rsidRPr="00E66E41">
              <w:rPr>
                <w:rFonts w:ascii="Times New Roman" w:hAnsi="Times New Roman"/>
                <w:sz w:val="24"/>
                <w:szCs w:val="24"/>
              </w:rPr>
              <w:t>1</w:t>
            </w:r>
            <w:r w:rsidR="006A0BEE" w:rsidRPr="00E66E41">
              <w:rPr>
                <w:rFonts w:ascii="Times New Roman" w:hAnsi="Times New Roman"/>
                <w:sz w:val="24"/>
                <w:szCs w:val="24"/>
              </w:rPr>
              <w:t>2</w:t>
            </w:r>
          </w:p>
        </w:tc>
        <w:tc>
          <w:tcPr>
            <w:tcW w:w="1693" w:type="dxa"/>
          </w:tcPr>
          <w:p w:rsidR="007F4BB8"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Р-СХ</w:t>
            </w:r>
          </w:p>
        </w:tc>
        <w:tc>
          <w:tcPr>
            <w:tcW w:w="7318" w:type="dxa"/>
          </w:tcPr>
          <w:p w:rsidR="007F4BB8"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Резервные территории для целей размещения объектов сельскохозяйственного производства</w:t>
            </w:r>
          </w:p>
        </w:tc>
      </w:tr>
      <w:tr w:rsidR="007F4BB8" w:rsidRPr="00E66E41" w:rsidTr="00FA4FFD">
        <w:tc>
          <w:tcPr>
            <w:tcW w:w="560" w:type="dxa"/>
          </w:tcPr>
          <w:p w:rsidR="007F4BB8" w:rsidRPr="00E66E41" w:rsidRDefault="007F4BB8" w:rsidP="00A37205">
            <w:pPr>
              <w:spacing w:line="240" w:lineRule="auto"/>
              <w:jc w:val="both"/>
              <w:rPr>
                <w:rFonts w:ascii="Times New Roman" w:hAnsi="Times New Roman"/>
                <w:sz w:val="24"/>
                <w:szCs w:val="24"/>
              </w:rPr>
            </w:pPr>
          </w:p>
        </w:tc>
        <w:tc>
          <w:tcPr>
            <w:tcW w:w="9011" w:type="dxa"/>
            <w:gridSpan w:val="2"/>
          </w:tcPr>
          <w:p w:rsidR="007F4BB8" w:rsidRPr="00E66E41" w:rsidRDefault="007F4BB8" w:rsidP="007F4BB8">
            <w:pPr>
              <w:spacing w:line="240" w:lineRule="auto"/>
              <w:rPr>
                <w:rFonts w:ascii="Times New Roman" w:hAnsi="Times New Roman"/>
                <w:b/>
                <w:sz w:val="24"/>
                <w:szCs w:val="24"/>
              </w:rPr>
            </w:pPr>
            <w:r w:rsidRPr="00E66E41">
              <w:rPr>
                <w:rFonts w:ascii="Times New Roman" w:hAnsi="Times New Roman"/>
                <w:b/>
                <w:sz w:val="24"/>
                <w:szCs w:val="24"/>
              </w:rPr>
              <w:t>Зоны специального назначения</w:t>
            </w:r>
          </w:p>
        </w:tc>
      </w:tr>
      <w:tr w:rsidR="007F4BB8" w:rsidRPr="00E66E41" w:rsidTr="00DD0D7A">
        <w:tc>
          <w:tcPr>
            <w:tcW w:w="560" w:type="dxa"/>
          </w:tcPr>
          <w:p w:rsidR="007F4BB8" w:rsidRPr="00E66E41" w:rsidRDefault="00F350A5" w:rsidP="00A37205">
            <w:pPr>
              <w:spacing w:line="240" w:lineRule="auto"/>
              <w:jc w:val="both"/>
              <w:rPr>
                <w:rFonts w:ascii="Times New Roman" w:hAnsi="Times New Roman"/>
                <w:sz w:val="24"/>
                <w:szCs w:val="24"/>
              </w:rPr>
            </w:pPr>
            <w:r w:rsidRPr="00E66E41">
              <w:rPr>
                <w:rFonts w:ascii="Times New Roman" w:hAnsi="Times New Roman"/>
                <w:sz w:val="24"/>
                <w:szCs w:val="24"/>
              </w:rPr>
              <w:t>1</w:t>
            </w:r>
            <w:r w:rsidR="006A0BEE" w:rsidRPr="00E66E41">
              <w:rPr>
                <w:rFonts w:ascii="Times New Roman" w:hAnsi="Times New Roman"/>
                <w:sz w:val="24"/>
                <w:szCs w:val="24"/>
              </w:rPr>
              <w:t>3</w:t>
            </w:r>
          </w:p>
        </w:tc>
        <w:tc>
          <w:tcPr>
            <w:tcW w:w="1693" w:type="dxa"/>
          </w:tcPr>
          <w:p w:rsidR="007F4BB8"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СН</w:t>
            </w:r>
            <w:r w:rsidR="005719D3" w:rsidRPr="00E66E41">
              <w:rPr>
                <w:rFonts w:ascii="Times New Roman" w:hAnsi="Times New Roman"/>
                <w:sz w:val="24"/>
                <w:szCs w:val="24"/>
              </w:rPr>
              <w:t>-1</w:t>
            </w:r>
          </w:p>
        </w:tc>
        <w:tc>
          <w:tcPr>
            <w:tcW w:w="7318" w:type="dxa"/>
          </w:tcPr>
          <w:p w:rsidR="007F4BB8" w:rsidRPr="00E66E41" w:rsidRDefault="005719D3" w:rsidP="00A37205">
            <w:pPr>
              <w:spacing w:line="240" w:lineRule="auto"/>
              <w:jc w:val="both"/>
              <w:rPr>
                <w:rFonts w:ascii="Times New Roman" w:hAnsi="Times New Roman"/>
                <w:sz w:val="24"/>
                <w:szCs w:val="24"/>
              </w:rPr>
            </w:pPr>
            <w:r w:rsidRPr="00E66E41">
              <w:rPr>
                <w:rFonts w:ascii="Times New Roman" w:hAnsi="Times New Roman"/>
                <w:sz w:val="24"/>
                <w:szCs w:val="24"/>
              </w:rPr>
              <w:t xml:space="preserve">Сельское </w:t>
            </w:r>
            <w:r w:rsidR="007F4BB8" w:rsidRPr="00E66E41">
              <w:rPr>
                <w:rFonts w:ascii="Times New Roman" w:hAnsi="Times New Roman"/>
                <w:sz w:val="24"/>
                <w:szCs w:val="24"/>
              </w:rPr>
              <w:t>кладбище</w:t>
            </w:r>
          </w:p>
        </w:tc>
      </w:tr>
      <w:tr w:rsidR="006A2F81" w:rsidRPr="00E66E41" w:rsidTr="00DD0D7A">
        <w:tc>
          <w:tcPr>
            <w:tcW w:w="560" w:type="dxa"/>
          </w:tcPr>
          <w:p w:rsidR="006A2F81" w:rsidRPr="00E66E41" w:rsidRDefault="006A2F81" w:rsidP="00A37205">
            <w:pPr>
              <w:spacing w:line="240" w:lineRule="auto"/>
              <w:jc w:val="both"/>
              <w:rPr>
                <w:rFonts w:ascii="Times New Roman" w:hAnsi="Times New Roman"/>
                <w:sz w:val="24"/>
                <w:szCs w:val="24"/>
              </w:rPr>
            </w:pPr>
          </w:p>
        </w:tc>
        <w:tc>
          <w:tcPr>
            <w:tcW w:w="1693" w:type="dxa"/>
          </w:tcPr>
          <w:p w:rsidR="006A2F81" w:rsidRPr="00E66E41" w:rsidRDefault="006A2F81" w:rsidP="00A37205">
            <w:pPr>
              <w:spacing w:line="240" w:lineRule="auto"/>
              <w:jc w:val="both"/>
              <w:rPr>
                <w:rFonts w:ascii="Times New Roman" w:hAnsi="Times New Roman"/>
                <w:sz w:val="24"/>
                <w:szCs w:val="24"/>
              </w:rPr>
            </w:pPr>
            <w:r w:rsidRPr="00E66E41">
              <w:rPr>
                <w:rFonts w:ascii="Times New Roman" w:hAnsi="Times New Roman"/>
                <w:sz w:val="24"/>
                <w:szCs w:val="24"/>
              </w:rPr>
              <w:t>СН-2</w:t>
            </w:r>
          </w:p>
        </w:tc>
        <w:tc>
          <w:tcPr>
            <w:tcW w:w="7318" w:type="dxa"/>
          </w:tcPr>
          <w:p w:rsidR="006A2F81" w:rsidRPr="00E66E41" w:rsidRDefault="006A2F81" w:rsidP="00A37205">
            <w:pPr>
              <w:spacing w:line="240" w:lineRule="auto"/>
              <w:jc w:val="both"/>
              <w:rPr>
                <w:rFonts w:ascii="Times New Roman" w:hAnsi="Times New Roman"/>
                <w:sz w:val="24"/>
                <w:szCs w:val="24"/>
              </w:rPr>
            </w:pPr>
            <w:r w:rsidRPr="00E66E41">
              <w:rPr>
                <w:rFonts w:ascii="Times New Roman" w:hAnsi="Times New Roman"/>
                <w:sz w:val="24"/>
                <w:szCs w:val="24"/>
              </w:rPr>
              <w:t>Свалка</w:t>
            </w:r>
          </w:p>
        </w:tc>
      </w:tr>
      <w:tr w:rsidR="007F4BB8" w:rsidRPr="00E66E41" w:rsidTr="00DD0D7A">
        <w:tc>
          <w:tcPr>
            <w:tcW w:w="560" w:type="dxa"/>
          </w:tcPr>
          <w:p w:rsidR="007F4BB8" w:rsidRPr="00E66E41" w:rsidRDefault="007F4BB8" w:rsidP="007F4BB8">
            <w:pPr>
              <w:spacing w:line="240" w:lineRule="auto"/>
              <w:rPr>
                <w:rFonts w:ascii="Times New Roman" w:hAnsi="Times New Roman"/>
                <w:b/>
                <w:sz w:val="24"/>
                <w:szCs w:val="24"/>
              </w:rPr>
            </w:pPr>
          </w:p>
        </w:tc>
        <w:tc>
          <w:tcPr>
            <w:tcW w:w="1693" w:type="dxa"/>
          </w:tcPr>
          <w:p w:rsidR="007F4BB8" w:rsidRPr="00E66E41" w:rsidRDefault="007F4BB8" w:rsidP="007F4BB8">
            <w:pPr>
              <w:spacing w:line="240" w:lineRule="auto"/>
              <w:rPr>
                <w:rFonts w:ascii="Times New Roman" w:hAnsi="Times New Roman"/>
                <w:b/>
                <w:sz w:val="24"/>
                <w:szCs w:val="24"/>
              </w:rPr>
            </w:pPr>
          </w:p>
        </w:tc>
        <w:tc>
          <w:tcPr>
            <w:tcW w:w="7318" w:type="dxa"/>
          </w:tcPr>
          <w:p w:rsidR="007F4BB8" w:rsidRPr="00E66E41" w:rsidRDefault="007F4BB8" w:rsidP="007F4BB8">
            <w:pPr>
              <w:spacing w:line="240" w:lineRule="auto"/>
              <w:rPr>
                <w:rFonts w:ascii="Times New Roman" w:hAnsi="Times New Roman"/>
                <w:b/>
                <w:sz w:val="24"/>
                <w:szCs w:val="24"/>
              </w:rPr>
            </w:pPr>
            <w:r w:rsidRPr="00E66E41">
              <w:rPr>
                <w:rFonts w:ascii="Times New Roman" w:hAnsi="Times New Roman"/>
                <w:b/>
                <w:sz w:val="24"/>
                <w:szCs w:val="24"/>
              </w:rPr>
              <w:t>Зоны водных объектов</w:t>
            </w:r>
          </w:p>
        </w:tc>
      </w:tr>
      <w:tr w:rsidR="007F4BB8" w:rsidRPr="00E66E41" w:rsidTr="00DD0D7A">
        <w:tc>
          <w:tcPr>
            <w:tcW w:w="560" w:type="dxa"/>
          </w:tcPr>
          <w:p w:rsidR="007F4BB8" w:rsidRPr="00E66E41" w:rsidRDefault="00F350A5" w:rsidP="00A37205">
            <w:pPr>
              <w:spacing w:line="240" w:lineRule="auto"/>
              <w:jc w:val="both"/>
              <w:rPr>
                <w:rFonts w:ascii="Times New Roman" w:hAnsi="Times New Roman"/>
                <w:sz w:val="24"/>
                <w:szCs w:val="24"/>
              </w:rPr>
            </w:pPr>
            <w:r w:rsidRPr="00E66E41">
              <w:rPr>
                <w:rFonts w:ascii="Times New Roman" w:hAnsi="Times New Roman"/>
                <w:sz w:val="24"/>
                <w:szCs w:val="24"/>
              </w:rPr>
              <w:t>1</w:t>
            </w:r>
            <w:r w:rsidR="006A0BEE" w:rsidRPr="00E66E41">
              <w:rPr>
                <w:rFonts w:ascii="Times New Roman" w:hAnsi="Times New Roman"/>
                <w:sz w:val="24"/>
                <w:szCs w:val="24"/>
              </w:rPr>
              <w:t>4</w:t>
            </w:r>
          </w:p>
        </w:tc>
        <w:tc>
          <w:tcPr>
            <w:tcW w:w="1693" w:type="dxa"/>
          </w:tcPr>
          <w:p w:rsidR="007F4BB8"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В</w:t>
            </w:r>
          </w:p>
        </w:tc>
        <w:tc>
          <w:tcPr>
            <w:tcW w:w="7318" w:type="dxa"/>
          </w:tcPr>
          <w:p w:rsidR="007F4BB8" w:rsidRPr="00E66E41" w:rsidRDefault="007F4BB8" w:rsidP="00A37205">
            <w:pPr>
              <w:spacing w:line="240" w:lineRule="auto"/>
              <w:jc w:val="both"/>
              <w:rPr>
                <w:rFonts w:ascii="Times New Roman" w:hAnsi="Times New Roman"/>
                <w:sz w:val="24"/>
                <w:szCs w:val="24"/>
              </w:rPr>
            </w:pPr>
            <w:r w:rsidRPr="00E66E41">
              <w:rPr>
                <w:rFonts w:ascii="Times New Roman" w:hAnsi="Times New Roman"/>
                <w:sz w:val="24"/>
                <w:szCs w:val="24"/>
              </w:rPr>
              <w:t>Зоны водных объектов</w:t>
            </w:r>
          </w:p>
        </w:tc>
      </w:tr>
    </w:tbl>
    <w:p w:rsidR="00EB2FBE" w:rsidRPr="00E66E41" w:rsidRDefault="00EB2FBE" w:rsidP="00777890">
      <w:pPr>
        <w:pStyle w:val="a6"/>
        <w:rPr>
          <w:rFonts w:ascii="Times New Roman" w:hAnsi="Times New Roman"/>
          <w:sz w:val="24"/>
          <w:szCs w:val="24"/>
        </w:rPr>
      </w:pPr>
      <w:r w:rsidRPr="00E66E41">
        <w:rPr>
          <w:rFonts w:ascii="Times New Roman" w:hAnsi="Times New Roman"/>
          <w:sz w:val="24"/>
          <w:szCs w:val="24"/>
        </w:rPr>
        <w:t xml:space="preserve">             </w:t>
      </w:r>
    </w:p>
    <w:p w:rsidR="00EB2FBE" w:rsidRPr="00E66E41" w:rsidRDefault="00777890" w:rsidP="0041710D">
      <w:pPr>
        <w:pStyle w:val="a6"/>
        <w:rPr>
          <w:rFonts w:ascii="Times New Roman" w:hAnsi="Times New Roman"/>
          <w:sz w:val="24"/>
          <w:szCs w:val="24"/>
        </w:rPr>
      </w:pPr>
      <w:r w:rsidRPr="00E66E41">
        <w:rPr>
          <w:rFonts w:ascii="Times New Roman" w:hAnsi="Times New Roman"/>
          <w:sz w:val="24"/>
          <w:szCs w:val="24"/>
        </w:rPr>
        <w:t xml:space="preserve">      </w:t>
      </w:r>
      <w:r w:rsidR="00496796" w:rsidRPr="00E66E41">
        <w:rPr>
          <w:rFonts w:ascii="Times New Roman" w:hAnsi="Times New Roman"/>
          <w:sz w:val="24"/>
          <w:szCs w:val="24"/>
        </w:rPr>
        <w:t xml:space="preserve">         </w:t>
      </w:r>
    </w:p>
    <w:p w:rsidR="00B7109D" w:rsidRPr="00E66E41" w:rsidRDefault="00B7109D" w:rsidP="00BA1689">
      <w:pPr>
        <w:pStyle w:val="3"/>
        <w:spacing w:line="276" w:lineRule="auto"/>
        <w:jc w:val="both"/>
        <w:rPr>
          <w:i/>
          <w:u w:val="single"/>
          <w:lang w:eastAsia="ar-SA"/>
        </w:rPr>
      </w:pPr>
      <w:bookmarkStart w:id="281" w:name="_Toc339819817"/>
      <w:bookmarkStart w:id="282" w:name="_Toc379293274"/>
      <w:bookmarkStart w:id="283" w:name="_Toc380581551"/>
      <w:bookmarkStart w:id="284" w:name="_Toc392516683"/>
      <w:bookmarkStart w:id="285" w:name="_Toc400454230"/>
      <w:bookmarkStart w:id="286" w:name="_Toc410315208"/>
      <w:bookmarkStart w:id="287" w:name="_Toc424120767"/>
      <w:bookmarkStart w:id="288" w:name="_Toc429415688"/>
      <w:bookmarkStart w:id="289" w:name="_Toc429587174"/>
      <w:bookmarkStart w:id="290" w:name="_Toc439076938"/>
      <w:r w:rsidRPr="00E66E41">
        <w:rPr>
          <w:i/>
          <w:u w:val="single"/>
          <w:lang w:eastAsia="ar-SA"/>
        </w:rPr>
        <w:t>Статья 23. Линии градостроительного регулирования</w:t>
      </w:r>
      <w:bookmarkEnd w:id="281"/>
      <w:bookmarkEnd w:id="282"/>
      <w:bookmarkEnd w:id="283"/>
      <w:bookmarkEnd w:id="284"/>
      <w:bookmarkEnd w:id="285"/>
      <w:bookmarkEnd w:id="286"/>
      <w:bookmarkEnd w:id="287"/>
      <w:bookmarkEnd w:id="288"/>
      <w:bookmarkEnd w:id="289"/>
      <w:bookmarkEnd w:id="290"/>
    </w:p>
    <w:p w:rsidR="00B7109D" w:rsidRPr="00E66E41" w:rsidRDefault="00B7109D" w:rsidP="00B7109D">
      <w:pPr>
        <w:pStyle w:val="a5"/>
        <w:rPr>
          <w:lang w:val="ru-RU"/>
        </w:rPr>
      </w:pPr>
      <w:r w:rsidRPr="00E66E41">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B7109D" w:rsidRPr="00E66E41" w:rsidRDefault="00B7109D" w:rsidP="00B7109D">
      <w:pPr>
        <w:pStyle w:val="a5"/>
        <w:rPr>
          <w:lang w:val="ru-RU"/>
        </w:rPr>
      </w:pPr>
      <w:r w:rsidRPr="00E66E41">
        <w:rPr>
          <w:lang w:val="ru-RU"/>
        </w:rPr>
        <w:t>2. На территории муниципального образования действуют следующие линии градостроительного регулирования:</w:t>
      </w:r>
    </w:p>
    <w:p w:rsidR="00B7109D" w:rsidRPr="00E66E41" w:rsidRDefault="005719D3" w:rsidP="002D213E">
      <w:pPr>
        <w:pStyle w:val="a5"/>
        <w:rPr>
          <w:lang w:val="ru-RU"/>
        </w:rPr>
      </w:pPr>
      <w:r w:rsidRPr="00E66E41">
        <w:rPr>
          <w:lang w:val="ru-RU"/>
        </w:rPr>
        <w:t>1)</w:t>
      </w:r>
      <w:r w:rsidR="002D213E" w:rsidRPr="00E66E41">
        <w:rPr>
          <w:lang w:val="ru-RU"/>
        </w:rPr>
        <w:t xml:space="preserve"> </w:t>
      </w:r>
      <w:r w:rsidR="00B7109D" w:rsidRPr="00E66E41">
        <w:rPr>
          <w:lang w:val="ru-RU"/>
        </w:rPr>
        <w:t>красные линии;</w:t>
      </w:r>
    </w:p>
    <w:p w:rsidR="00B7109D" w:rsidRPr="00E66E41" w:rsidRDefault="005719D3" w:rsidP="002D213E">
      <w:pPr>
        <w:pStyle w:val="a5"/>
        <w:rPr>
          <w:lang w:val="ru-RU"/>
        </w:rPr>
      </w:pPr>
      <w:r w:rsidRPr="00E66E41">
        <w:rPr>
          <w:lang w:val="ru-RU"/>
        </w:rPr>
        <w:t>2)</w:t>
      </w:r>
      <w:r w:rsidR="002D213E" w:rsidRPr="00E66E41">
        <w:rPr>
          <w:lang w:val="ru-RU"/>
        </w:rPr>
        <w:t xml:space="preserve"> </w:t>
      </w:r>
      <w:r w:rsidR="00B7109D" w:rsidRPr="00E66E41">
        <w:rPr>
          <w:lang w:val="ru-RU"/>
        </w:rPr>
        <w:t>линии регулирования застройки;</w:t>
      </w:r>
    </w:p>
    <w:p w:rsidR="00B7109D" w:rsidRPr="00E66E41" w:rsidRDefault="005719D3" w:rsidP="002D213E">
      <w:pPr>
        <w:pStyle w:val="a5"/>
        <w:rPr>
          <w:lang w:val="ru-RU"/>
        </w:rPr>
      </w:pPr>
      <w:r w:rsidRPr="00E66E41">
        <w:rPr>
          <w:lang w:val="ru-RU"/>
        </w:rPr>
        <w:t>3)</w:t>
      </w:r>
      <w:r w:rsidR="002D213E" w:rsidRPr="00E66E41">
        <w:rPr>
          <w:lang w:val="ru-RU"/>
        </w:rPr>
        <w:t xml:space="preserve"> </w:t>
      </w:r>
      <w:r w:rsidR="00B7109D" w:rsidRPr="00E66E41">
        <w:rPr>
          <w:lang w:val="ru-RU"/>
        </w:rPr>
        <w:t>границы технических (охранных) зон действующих и проектируемых инженерных сооружений и коммуникаций;</w:t>
      </w:r>
    </w:p>
    <w:p w:rsidR="00B7109D" w:rsidRPr="00E66E41" w:rsidRDefault="005719D3" w:rsidP="002D213E">
      <w:pPr>
        <w:pStyle w:val="a5"/>
        <w:rPr>
          <w:lang w:val="ru-RU"/>
        </w:rPr>
      </w:pPr>
      <w:r w:rsidRPr="00E66E41">
        <w:rPr>
          <w:lang w:val="ru-RU"/>
        </w:rPr>
        <w:t>4)</w:t>
      </w:r>
      <w:r w:rsidR="002D213E" w:rsidRPr="00E66E41">
        <w:rPr>
          <w:lang w:val="ru-RU"/>
        </w:rPr>
        <w:t xml:space="preserve"> </w:t>
      </w:r>
      <w:r w:rsidR="00B7109D" w:rsidRPr="00E66E41">
        <w:rPr>
          <w:lang w:val="ru-RU"/>
        </w:rPr>
        <w:t>границы зон охраняемого природного ландшафта.</w:t>
      </w:r>
    </w:p>
    <w:p w:rsidR="00B7109D" w:rsidRPr="00E66E41" w:rsidRDefault="00B7109D" w:rsidP="00B7109D">
      <w:pPr>
        <w:pStyle w:val="a5"/>
        <w:rPr>
          <w:lang w:val="ru-RU"/>
        </w:rPr>
      </w:pPr>
      <w:r w:rsidRPr="00E66E41">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B7109D" w:rsidRPr="00E66E41" w:rsidRDefault="00B7109D" w:rsidP="00B7109D">
      <w:pPr>
        <w:pStyle w:val="a5"/>
        <w:rPr>
          <w:lang w:val="ru-RU"/>
        </w:rPr>
      </w:pPr>
      <w:r w:rsidRPr="00E66E41">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3F3040" w:rsidRPr="00E66E41" w:rsidRDefault="003F3040">
      <w:pPr>
        <w:spacing w:after="160" w:line="259" w:lineRule="auto"/>
        <w:jc w:val="left"/>
        <w:rPr>
          <w:rFonts w:ascii="Times New Roman" w:eastAsia="Times New Roman" w:hAnsi="Times New Roman"/>
          <w:sz w:val="24"/>
          <w:szCs w:val="24"/>
          <w:lang w:eastAsia="ar-SA" w:bidi="en-US"/>
        </w:rPr>
      </w:pPr>
      <w:r w:rsidRPr="00E66E41">
        <w:br w:type="page"/>
      </w:r>
    </w:p>
    <w:p w:rsidR="00B7109D" w:rsidRPr="00E66E41" w:rsidRDefault="00B7109D" w:rsidP="00B7109D">
      <w:pPr>
        <w:pStyle w:val="1"/>
        <w:spacing w:line="240" w:lineRule="auto"/>
        <w:jc w:val="left"/>
        <w:rPr>
          <w:rFonts w:ascii="Times New Roman" w:hAnsi="Times New Roman" w:cs="Times New Roman"/>
          <w:b/>
          <w:i/>
          <w:color w:val="auto"/>
          <w:kern w:val="32"/>
          <w:sz w:val="28"/>
          <w:szCs w:val="28"/>
          <w:u w:val="single"/>
          <w:lang w:eastAsia="ar-SA"/>
        </w:rPr>
      </w:pPr>
      <w:bookmarkStart w:id="291" w:name="_Toc329696692"/>
      <w:bookmarkStart w:id="292" w:name="_Toc439076939"/>
      <w:r w:rsidRPr="00E66E41">
        <w:rPr>
          <w:rFonts w:ascii="Times New Roman" w:hAnsi="Times New Roman" w:cs="Times New Roman"/>
          <w:b/>
          <w:i/>
          <w:color w:val="auto"/>
          <w:kern w:val="32"/>
          <w:sz w:val="28"/>
          <w:szCs w:val="28"/>
          <w:u w:val="single"/>
          <w:lang w:eastAsia="ar-SA"/>
        </w:rPr>
        <w:lastRenderedPageBreak/>
        <w:t>ЧАСТЬ III. ГРАДОСТРОИТЕЛЬНЫЕ РЕГЛАМЕНТЫ</w:t>
      </w:r>
      <w:bookmarkEnd w:id="291"/>
      <w:bookmarkEnd w:id="292"/>
    </w:p>
    <w:p w:rsidR="00B7109D" w:rsidRPr="00E66E41" w:rsidRDefault="00B7109D" w:rsidP="00BA1689">
      <w:pPr>
        <w:pStyle w:val="2"/>
        <w:spacing w:line="240" w:lineRule="auto"/>
        <w:jc w:val="both"/>
        <w:rPr>
          <w:rFonts w:ascii="Times New Roman" w:hAnsi="Times New Roman" w:cs="Times New Roman"/>
          <w:b/>
          <w:i/>
          <w:color w:val="auto"/>
          <w:sz w:val="24"/>
          <w:szCs w:val="24"/>
          <w:u w:val="single"/>
          <w:lang w:eastAsia="ar-SA"/>
        </w:rPr>
      </w:pPr>
      <w:bookmarkStart w:id="293" w:name="_Toc282347538"/>
      <w:bookmarkStart w:id="294" w:name="_Toc321209578"/>
      <w:bookmarkStart w:id="295" w:name="_Toc339819823"/>
      <w:bookmarkStart w:id="296" w:name="_Toc379293275"/>
      <w:bookmarkStart w:id="297" w:name="_Toc380581552"/>
      <w:bookmarkStart w:id="298" w:name="_Toc392516684"/>
      <w:bookmarkStart w:id="299" w:name="_Toc400454231"/>
      <w:bookmarkStart w:id="300" w:name="_Toc410315209"/>
      <w:bookmarkStart w:id="301" w:name="_Toc424120768"/>
      <w:bookmarkStart w:id="302" w:name="_Toc429415689"/>
      <w:bookmarkStart w:id="303" w:name="_Toc429587175"/>
      <w:bookmarkStart w:id="304" w:name="_Toc439076940"/>
      <w:r w:rsidRPr="00E66E41">
        <w:rPr>
          <w:rFonts w:ascii="Times New Roman" w:hAnsi="Times New Roman" w:cs="Times New Roman"/>
          <w:b/>
          <w:i/>
          <w:color w:val="auto"/>
          <w:sz w:val="24"/>
          <w:szCs w:val="24"/>
          <w:u w:val="single"/>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bookmarkEnd w:id="293"/>
      <w:bookmarkEnd w:id="294"/>
      <w:bookmarkEnd w:id="295"/>
      <w:bookmarkEnd w:id="296"/>
      <w:bookmarkEnd w:id="297"/>
      <w:bookmarkEnd w:id="298"/>
      <w:bookmarkEnd w:id="299"/>
      <w:bookmarkEnd w:id="300"/>
      <w:bookmarkEnd w:id="301"/>
      <w:bookmarkEnd w:id="302"/>
      <w:bookmarkEnd w:id="303"/>
      <w:bookmarkEnd w:id="304"/>
    </w:p>
    <w:p w:rsidR="00893DF2" w:rsidRPr="00E66E41" w:rsidRDefault="00893DF2" w:rsidP="00893DF2">
      <w:pPr>
        <w:pStyle w:val="3"/>
        <w:spacing w:line="276" w:lineRule="auto"/>
        <w:jc w:val="both"/>
        <w:rPr>
          <w:i/>
          <w:u w:val="single"/>
          <w:lang w:eastAsia="ar-SA"/>
        </w:rPr>
      </w:pPr>
      <w:bookmarkStart w:id="305" w:name="_Toc321209579"/>
      <w:bookmarkStart w:id="306" w:name="_Toc339819824"/>
      <w:bookmarkStart w:id="307" w:name="_Toc379293276"/>
      <w:bookmarkStart w:id="308" w:name="_Toc380581553"/>
      <w:bookmarkStart w:id="309" w:name="_Toc392516685"/>
      <w:bookmarkStart w:id="310" w:name="_Toc400454232"/>
      <w:bookmarkStart w:id="311" w:name="_Toc410315210"/>
      <w:bookmarkStart w:id="312" w:name="_Toc424120769"/>
      <w:bookmarkStart w:id="313" w:name="_Toc429415690"/>
      <w:bookmarkStart w:id="314" w:name="_Toc429587176"/>
      <w:bookmarkStart w:id="315" w:name="_Toc439076941"/>
    </w:p>
    <w:p w:rsidR="00DF189F" w:rsidRPr="00E66E41" w:rsidRDefault="00B7109D" w:rsidP="00893DF2">
      <w:pPr>
        <w:pStyle w:val="3"/>
        <w:spacing w:line="276" w:lineRule="auto"/>
        <w:jc w:val="both"/>
        <w:rPr>
          <w:i/>
          <w:u w:val="single"/>
          <w:lang w:eastAsia="ar-SA"/>
        </w:rPr>
      </w:pPr>
      <w:r w:rsidRPr="00E66E41">
        <w:rPr>
          <w:i/>
          <w:u w:val="single"/>
          <w:lang w:eastAsia="ar-SA"/>
        </w:rPr>
        <w:t>Статья 24. Порядок установления градостроительных регламент</w:t>
      </w:r>
      <w:bookmarkEnd w:id="305"/>
      <w:bookmarkEnd w:id="306"/>
      <w:bookmarkEnd w:id="307"/>
      <w:bookmarkEnd w:id="308"/>
      <w:bookmarkEnd w:id="309"/>
      <w:bookmarkEnd w:id="310"/>
      <w:bookmarkEnd w:id="311"/>
      <w:bookmarkEnd w:id="312"/>
      <w:bookmarkEnd w:id="313"/>
      <w:bookmarkEnd w:id="314"/>
      <w:bookmarkEnd w:id="315"/>
      <w:r w:rsidR="00893DF2" w:rsidRPr="00E66E41">
        <w:rPr>
          <w:i/>
          <w:u w:val="single"/>
          <w:lang w:eastAsia="ar-SA"/>
        </w:rPr>
        <w:t>ов</w:t>
      </w:r>
    </w:p>
    <w:p w:rsidR="00B7109D" w:rsidRPr="00E66E41" w:rsidRDefault="00B7109D" w:rsidP="00B7109D">
      <w:pPr>
        <w:pStyle w:val="a5"/>
        <w:rPr>
          <w:lang w:val="ru-RU"/>
        </w:rPr>
      </w:pPr>
      <w:r w:rsidRPr="00E66E41">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B7109D" w:rsidRPr="00E66E41" w:rsidRDefault="00B7109D" w:rsidP="00B7109D">
      <w:pPr>
        <w:pStyle w:val="a5"/>
        <w:rPr>
          <w:lang w:val="ru-RU"/>
        </w:rPr>
      </w:pPr>
      <w:r w:rsidRPr="00E66E41">
        <w:rPr>
          <w:lang w:val="ru-RU"/>
        </w:rPr>
        <w:t>2. Настоящими Правилами градостроительные регламенты установлены с учетом:</w:t>
      </w:r>
    </w:p>
    <w:p w:rsidR="00B7109D" w:rsidRPr="00E66E41" w:rsidRDefault="005719D3" w:rsidP="002D213E">
      <w:pPr>
        <w:pStyle w:val="a5"/>
        <w:rPr>
          <w:lang w:val="ru-RU"/>
        </w:rPr>
      </w:pPr>
      <w:r w:rsidRPr="00E66E41">
        <w:rPr>
          <w:color w:val="000000"/>
          <w:lang w:val="ru-RU"/>
        </w:rPr>
        <w:t>1)</w:t>
      </w:r>
      <w:r w:rsidR="002D213E" w:rsidRPr="00E66E41">
        <w:rPr>
          <w:color w:val="000000"/>
          <w:lang w:val="ru-RU"/>
        </w:rPr>
        <w:t xml:space="preserve"> </w:t>
      </w:r>
      <w:r w:rsidR="00B7109D" w:rsidRPr="00E66E41">
        <w:rPr>
          <w:color w:val="000000"/>
          <w:lang w:val="ru-RU"/>
        </w:rPr>
        <w:t xml:space="preserve">фактического использования земельных участков и объектов капитального </w:t>
      </w:r>
      <w:r w:rsidR="00B7109D" w:rsidRPr="00E66E41">
        <w:rPr>
          <w:lang w:val="ru-RU"/>
        </w:rPr>
        <w:t xml:space="preserve">строительства в границах территориальной зоны; </w:t>
      </w:r>
    </w:p>
    <w:p w:rsidR="00B7109D" w:rsidRPr="00E66E41" w:rsidRDefault="005719D3" w:rsidP="002D213E">
      <w:pPr>
        <w:pStyle w:val="a5"/>
        <w:rPr>
          <w:lang w:val="ru-RU"/>
        </w:rPr>
      </w:pPr>
      <w:r w:rsidRPr="00E66E41">
        <w:rPr>
          <w:lang w:val="ru-RU"/>
        </w:rPr>
        <w:t>2)</w:t>
      </w:r>
      <w:r w:rsidR="002D213E" w:rsidRPr="00E66E41">
        <w:rPr>
          <w:lang w:val="ru-RU"/>
        </w:rPr>
        <w:t xml:space="preserve">  </w:t>
      </w:r>
      <w:r w:rsidR="00B7109D" w:rsidRPr="00E66E41">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B7109D" w:rsidRPr="00E66E41" w:rsidRDefault="005719D3" w:rsidP="002D213E">
      <w:pPr>
        <w:pStyle w:val="a5"/>
        <w:rPr>
          <w:lang w:val="ru-RU"/>
        </w:rPr>
      </w:pPr>
      <w:r w:rsidRPr="00E66E41">
        <w:rPr>
          <w:lang w:val="ru-RU"/>
        </w:rPr>
        <w:t>3)</w:t>
      </w:r>
      <w:r w:rsidR="002D213E" w:rsidRPr="00E66E41">
        <w:rPr>
          <w:lang w:val="ru-RU"/>
        </w:rPr>
        <w:t xml:space="preserve"> </w:t>
      </w:r>
      <w:r w:rsidR="00B7109D" w:rsidRPr="00E66E41">
        <w:rPr>
          <w:lang w:val="ru-RU"/>
        </w:rPr>
        <w:t>видов территориальных зон, определенных Градостроительным кодексом Российской Федерации.</w:t>
      </w:r>
    </w:p>
    <w:p w:rsidR="00B7109D" w:rsidRPr="00E66E41" w:rsidRDefault="00B7109D" w:rsidP="00B7109D">
      <w:pPr>
        <w:pStyle w:val="a5"/>
        <w:rPr>
          <w:lang w:val="ru-RU"/>
        </w:rPr>
      </w:pPr>
      <w:r w:rsidRPr="00E66E41">
        <w:rPr>
          <w:lang w:val="ru-RU"/>
        </w:rPr>
        <w:t xml:space="preserve">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w:t>
      </w:r>
      <w:r w:rsidR="00B14B88" w:rsidRPr="00E66E41">
        <w:rPr>
          <w:lang w:val="ru-RU"/>
        </w:rPr>
        <w:t xml:space="preserve">пунктах 4-6 статьи 3 </w:t>
      </w:r>
      <w:r w:rsidRPr="00E66E41">
        <w:rPr>
          <w:lang w:val="ru-RU"/>
        </w:rPr>
        <w:t>настоящих Правил).</w:t>
      </w:r>
    </w:p>
    <w:p w:rsidR="00B7109D" w:rsidRPr="00E66E41" w:rsidRDefault="00B7109D" w:rsidP="00B7109D">
      <w:pPr>
        <w:pStyle w:val="a5"/>
        <w:rPr>
          <w:lang w:val="ru-RU"/>
        </w:rPr>
      </w:pPr>
      <w:r w:rsidRPr="00E66E41">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7109D" w:rsidRPr="00E66E41" w:rsidRDefault="00B7109D" w:rsidP="00B7109D">
      <w:pPr>
        <w:pStyle w:val="a5"/>
        <w:rPr>
          <w:lang w:val="ru-RU"/>
        </w:rPr>
      </w:pPr>
      <w:r w:rsidRPr="00E66E41">
        <w:rPr>
          <w:lang w:val="ru-RU"/>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B7109D" w:rsidRPr="00E66E41" w:rsidRDefault="00B7109D" w:rsidP="00B7109D">
      <w:pPr>
        <w:pStyle w:val="a5"/>
        <w:rPr>
          <w:lang w:val="ru-RU"/>
        </w:rPr>
      </w:pPr>
      <w:r w:rsidRPr="00E66E41">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B7109D" w:rsidRPr="00E66E41" w:rsidRDefault="00B7109D" w:rsidP="00B7109D">
      <w:pPr>
        <w:pStyle w:val="a5"/>
        <w:rPr>
          <w:lang w:val="ru-RU"/>
        </w:rPr>
      </w:pPr>
      <w:r w:rsidRPr="00E66E41">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B7109D" w:rsidRPr="00E66E41" w:rsidRDefault="005719D3" w:rsidP="002D213E">
      <w:pPr>
        <w:pStyle w:val="a5"/>
        <w:rPr>
          <w:lang w:val="ru-RU"/>
        </w:rPr>
      </w:pPr>
      <w:r w:rsidRPr="00E66E41">
        <w:rPr>
          <w:lang w:val="ru-RU"/>
        </w:rPr>
        <w:t>1)</w:t>
      </w:r>
      <w:r w:rsidR="002D213E" w:rsidRPr="00E66E41">
        <w:rPr>
          <w:lang w:val="ru-RU"/>
        </w:rPr>
        <w:t xml:space="preserve"> </w:t>
      </w:r>
      <w:r w:rsidR="00B7109D" w:rsidRPr="00E66E41">
        <w:rPr>
          <w:lang w:val="ru-RU"/>
        </w:rPr>
        <w:t>виды разрешенного использования земельных участков и объектов капитального строительства;</w:t>
      </w:r>
    </w:p>
    <w:p w:rsidR="00B7109D" w:rsidRPr="00E66E41" w:rsidRDefault="005719D3" w:rsidP="002D213E">
      <w:pPr>
        <w:pStyle w:val="a5"/>
        <w:rPr>
          <w:lang w:val="ru-RU"/>
        </w:rPr>
      </w:pPr>
      <w:r w:rsidRPr="00E66E41">
        <w:rPr>
          <w:lang w:val="ru-RU"/>
        </w:rPr>
        <w:t>2)</w:t>
      </w:r>
      <w:r w:rsidR="002D213E" w:rsidRPr="00E66E41">
        <w:rPr>
          <w:lang w:val="ru-RU"/>
        </w:rPr>
        <w:t xml:space="preserve"> </w:t>
      </w:r>
      <w:r w:rsidR="00B7109D" w:rsidRPr="00E66E41">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7109D" w:rsidRPr="00E66E41" w:rsidRDefault="005719D3" w:rsidP="002D213E">
      <w:pPr>
        <w:pStyle w:val="a5"/>
        <w:rPr>
          <w:lang w:val="ru-RU"/>
        </w:rPr>
      </w:pPr>
      <w:r w:rsidRPr="00E66E41">
        <w:rPr>
          <w:lang w:val="ru-RU"/>
        </w:rPr>
        <w:t>3)</w:t>
      </w:r>
      <w:r w:rsidR="002D213E" w:rsidRPr="00E66E41">
        <w:rPr>
          <w:lang w:val="ru-RU"/>
        </w:rPr>
        <w:t xml:space="preserve"> </w:t>
      </w:r>
      <w:r w:rsidR="00B7109D" w:rsidRPr="00E66E41">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7109D" w:rsidRPr="00E66E41" w:rsidRDefault="00B7109D" w:rsidP="00BA1689">
      <w:pPr>
        <w:pStyle w:val="3"/>
        <w:spacing w:line="276" w:lineRule="auto"/>
        <w:jc w:val="both"/>
        <w:rPr>
          <w:i/>
          <w:u w:val="single"/>
          <w:lang w:eastAsia="ar-SA"/>
        </w:rPr>
      </w:pPr>
      <w:bookmarkStart w:id="316" w:name="_Toc321209580"/>
      <w:bookmarkStart w:id="317" w:name="_Toc339819825"/>
      <w:bookmarkStart w:id="318" w:name="_Toc379293277"/>
      <w:bookmarkStart w:id="319" w:name="_Toc380581554"/>
      <w:bookmarkStart w:id="320" w:name="_Toc392516686"/>
      <w:bookmarkStart w:id="321" w:name="_Toc400454233"/>
      <w:bookmarkStart w:id="322" w:name="_Toc410315211"/>
      <w:bookmarkStart w:id="323" w:name="_Toc424120770"/>
      <w:bookmarkStart w:id="324" w:name="_Toc429415691"/>
      <w:bookmarkStart w:id="325" w:name="_Toc429587177"/>
      <w:bookmarkStart w:id="326" w:name="_Toc439076942"/>
      <w:r w:rsidRPr="00E66E41">
        <w:rPr>
          <w:i/>
          <w:u w:val="single"/>
          <w:lang w:eastAsia="ar-SA"/>
        </w:rPr>
        <w:lastRenderedPageBreak/>
        <w:t>Статья 25. Виды разрешенного использования земельных участков и объектов капитального строительства</w:t>
      </w:r>
      <w:bookmarkEnd w:id="316"/>
      <w:bookmarkEnd w:id="317"/>
      <w:bookmarkEnd w:id="318"/>
      <w:bookmarkEnd w:id="319"/>
      <w:bookmarkEnd w:id="320"/>
      <w:bookmarkEnd w:id="321"/>
      <w:bookmarkEnd w:id="322"/>
      <w:bookmarkEnd w:id="323"/>
      <w:bookmarkEnd w:id="324"/>
      <w:bookmarkEnd w:id="325"/>
      <w:bookmarkEnd w:id="326"/>
    </w:p>
    <w:p w:rsidR="00B7109D" w:rsidRPr="00E66E41" w:rsidRDefault="00B7109D" w:rsidP="00B7109D">
      <w:pPr>
        <w:pStyle w:val="a5"/>
        <w:rPr>
          <w:lang w:val="ru-RU"/>
        </w:rPr>
      </w:pPr>
      <w:r w:rsidRPr="00E66E41">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B7109D" w:rsidRPr="00E66E41" w:rsidRDefault="005719D3" w:rsidP="002D213E">
      <w:pPr>
        <w:pStyle w:val="a5"/>
        <w:rPr>
          <w:lang w:val="ru-RU"/>
        </w:rPr>
      </w:pPr>
      <w:r w:rsidRPr="00E66E41">
        <w:rPr>
          <w:lang w:val="ru-RU"/>
        </w:rPr>
        <w:t>1)</w:t>
      </w:r>
      <w:r w:rsidR="002D213E" w:rsidRPr="00E66E41">
        <w:rPr>
          <w:lang w:val="ru-RU"/>
        </w:rPr>
        <w:t xml:space="preserve"> </w:t>
      </w:r>
      <w:r w:rsidR="00B7109D" w:rsidRPr="00E66E41">
        <w:rPr>
          <w:lang w:val="ru-RU"/>
        </w:rPr>
        <w:t>градостроительным регламентам настоящих Правил;</w:t>
      </w:r>
    </w:p>
    <w:p w:rsidR="00B7109D" w:rsidRPr="00E66E41" w:rsidRDefault="005719D3" w:rsidP="002D213E">
      <w:pPr>
        <w:pStyle w:val="a5"/>
        <w:rPr>
          <w:lang w:val="ru-RU"/>
        </w:rPr>
      </w:pPr>
      <w:r w:rsidRPr="00E66E41">
        <w:rPr>
          <w:lang w:val="ru-RU"/>
        </w:rPr>
        <w:t>2)</w:t>
      </w:r>
      <w:r w:rsidR="002D213E" w:rsidRPr="00E66E41">
        <w:rPr>
          <w:lang w:val="ru-RU"/>
        </w:rPr>
        <w:t xml:space="preserve"> </w:t>
      </w:r>
      <w:r w:rsidR="00B7109D" w:rsidRPr="00E66E41">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B7109D" w:rsidRPr="00E66E41" w:rsidRDefault="005719D3" w:rsidP="002D213E">
      <w:pPr>
        <w:pStyle w:val="a5"/>
        <w:rPr>
          <w:lang w:val="ru-RU"/>
        </w:rPr>
      </w:pPr>
      <w:r w:rsidRPr="00E66E41">
        <w:rPr>
          <w:lang w:val="ru-RU"/>
        </w:rPr>
        <w:t>3)</w:t>
      </w:r>
      <w:r w:rsidR="002D213E" w:rsidRPr="00E66E41">
        <w:rPr>
          <w:lang w:val="ru-RU"/>
        </w:rPr>
        <w:t xml:space="preserve"> </w:t>
      </w:r>
      <w:r w:rsidR="00B7109D" w:rsidRPr="00E66E41">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B7109D" w:rsidRPr="00E66E41" w:rsidRDefault="005719D3" w:rsidP="002D213E">
      <w:pPr>
        <w:pStyle w:val="a5"/>
        <w:rPr>
          <w:lang w:val="ru-RU"/>
        </w:rPr>
      </w:pPr>
      <w:r w:rsidRPr="00E66E41">
        <w:rPr>
          <w:lang w:val="ru-RU"/>
        </w:rPr>
        <w:t>4)</w:t>
      </w:r>
      <w:r w:rsidR="002D213E" w:rsidRPr="00E66E41">
        <w:rPr>
          <w:lang w:val="ru-RU"/>
        </w:rPr>
        <w:t xml:space="preserve"> </w:t>
      </w:r>
      <w:r w:rsidR="00B7109D" w:rsidRPr="00E66E41">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B7109D" w:rsidRPr="00E66E41" w:rsidRDefault="00B7109D" w:rsidP="00B7109D">
      <w:pPr>
        <w:pStyle w:val="a5"/>
        <w:rPr>
          <w:lang w:val="ru-RU"/>
        </w:rPr>
      </w:pPr>
      <w:r w:rsidRPr="00E66E41">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B7109D" w:rsidRPr="00E66E41" w:rsidRDefault="00B7109D" w:rsidP="00EB223F">
      <w:pPr>
        <w:pStyle w:val="a5"/>
        <w:rPr>
          <w:lang w:val="ru-RU"/>
        </w:rPr>
      </w:pPr>
      <w:r w:rsidRPr="00E66E41">
        <w:rPr>
          <w:lang w:val="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B7109D" w:rsidRPr="00E66E41" w:rsidRDefault="00B7109D" w:rsidP="00EB223F">
      <w:pPr>
        <w:pStyle w:val="a5"/>
        <w:rPr>
          <w:lang w:val="ru-RU"/>
        </w:rPr>
      </w:pPr>
      <w:r w:rsidRPr="00E66E41">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B7109D" w:rsidRPr="00E66E41" w:rsidRDefault="00B7109D" w:rsidP="00EB223F">
      <w:pPr>
        <w:pStyle w:val="a5"/>
        <w:rPr>
          <w:lang w:val="ru-RU"/>
        </w:rPr>
      </w:pPr>
      <w:r w:rsidRPr="00E66E41">
        <w:rPr>
          <w:lang w:val="ru-RU"/>
        </w:rPr>
        <w:t xml:space="preserve">в) вспомогательные виды разрешенного использования недвижимости, допустимы только в качестве </w:t>
      </w:r>
      <w:r w:rsidR="00D25064" w:rsidRPr="00E66E41">
        <w:rPr>
          <w:lang w:val="ru-RU"/>
        </w:rPr>
        <w:t xml:space="preserve">как </w:t>
      </w:r>
      <w:r w:rsidRPr="00E66E41">
        <w:rPr>
          <w:lang w:val="ru-RU"/>
        </w:rPr>
        <w:t>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B7109D" w:rsidRPr="00E66E41" w:rsidRDefault="00B7109D" w:rsidP="00B7109D">
      <w:pPr>
        <w:pStyle w:val="a5"/>
        <w:rPr>
          <w:lang w:val="ru-RU"/>
        </w:rPr>
      </w:pPr>
      <w:r w:rsidRPr="00E66E41">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B7109D" w:rsidRPr="00E66E41" w:rsidRDefault="00B7109D" w:rsidP="00B7109D">
      <w:pPr>
        <w:pStyle w:val="a5"/>
        <w:rPr>
          <w:lang w:val="ru-RU"/>
        </w:rPr>
      </w:pPr>
      <w:r w:rsidRPr="00E66E41">
        <w:rPr>
          <w:lang w:val="ru-RU"/>
        </w:rPr>
        <w:t>4. Виды использования земельного участка, не предусмотренные в градостроительных регламентах, являются запрещенными.</w:t>
      </w:r>
    </w:p>
    <w:p w:rsidR="00B7109D" w:rsidRPr="00E66E41" w:rsidRDefault="00B7109D" w:rsidP="00B7109D">
      <w:pPr>
        <w:pStyle w:val="a5"/>
        <w:rPr>
          <w:lang w:val="ru-RU"/>
        </w:rPr>
      </w:pPr>
      <w:r w:rsidRPr="00E66E41">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B7109D" w:rsidRPr="00E66E41" w:rsidRDefault="00B7109D" w:rsidP="00B7109D">
      <w:pPr>
        <w:pStyle w:val="a5"/>
        <w:rPr>
          <w:lang w:val="ru-RU"/>
        </w:rPr>
      </w:pPr>
      <w:r w:rsidRPr="00E66E41">
        <w:rPr>
          <w:lang w:val="ru-RU"/>
        </w:rPr>
        <w:t xml:space="preserve">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w:t>
      </w:r>
      <w:r w:rsidRPr="00E66E41">
        <w:rPr>
          <w:lang w:val="ru-RU"/>
        </w:rPr>
        <w:lastRenderedPageBreak/>
        <w:t>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B7109D" w:rsidRPr="00E66E41" w:rsidRDefault="00B7109D" w:rsidP="00B7109D">
      <w:pPr>
        <w:pStyle w:val="a5"/>
        <w:rPr>
          <w:lang w:val="ru-RU"/>
        </w:rPr>
      </w:pPr>
      <w:r w:rsidRPr="00E66E41">
        <w:rPr>
          <w:lang w:val="ru-RU"/>
        </w:rPr>
        <w:t>7. Параметры разрешенного использования земельных участков и объектов капитального строительства включают:</w:t>
      </w:r>
    </w:p>
    <w:p w:rsidR="00B7109D" w:rsidRPr="00E66E41" w:rsidRDefault="00D25064" w:rsidP="002D213E">
      <w:pPr>
        <w:pStyle w:val="a5"/>
        <w:rPr>
          <w:lang w:val="ru-RU"/>
        </w:rPr>
      </w:pPr>
      <w:r w:rsidRPr="00E66E41">
        <w:rPr>
          <w:lang w:val="ru-RU"/>
        </w:rPr>
        <w:t>1)</w:t>
      </w:r>
      <w:r w:rsidR="002D213E" w:rsidRPr="00E66E41">
        <w:rPr>
          <w:lang w:val="ru-RU"/>
        </w:rPr>
        <w:t xml:space="preserve"> </w:t>
      </w:r>
      <w:r w:rsidR="00B7109D" w:rsidRPr="00E66E41">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B7109D" w:rsidRPr="00E66E41" w:rsidRDefault="00D25064" w:rsidP="002D213E">
      <w:pPr>
        <w:pStyle w:val="a5"/>
        <w:rPr>
          <w:lang w:val="ru-RU"/>
        </w:rPr>
      </w:pPr>
      <w:r w:rsidRPr="00E66E41">
        <w:rPr>
          <w:lang w:val="ru-RU"/>
        </w:rPr>
        <w:t>2)</w:t>
      </w:r>
      <w:r w:rsidR="002D213E" w:rsidRPr="00E66E41">
        <w:rPr>
          <w:lang w:val="ru-RU"/>
        </w:rPr>
        <w:t xml:space="preserve"> </w:t>
      </w:r>
      <w:r w:rsidR="00B7109D" w:rsidRPr="00E66E41">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7109D" w:rsidRPr="00E66E41" w:rsidRDefault="00D25064" w:rsidP="002D213E">
      <w:pPr>
        <w:pStyle w:val="a5"/>
        <w:rPr>
          <w:lang w:val="ru-RU"/>
        </w:rPr>
      </w:pPr>
      <w:r w:rsidRPr="00E66E41">
        <w:rPr>
          <w:lang w:val="ru-RU"/>
        </w:rPr>
        <w:t>3)</w:t>
      </w:r>
      <w:r w:rsidR="002D213E" w:rsidRPr="00E66E41">
        <w:rPr>
          <w:lang w:val="ru-RU"/>
        </w:rPr>
        <w:t xml:space="preserve"> </w:t>
      </w:r>
      <w:r w:rsidR="00B7109D" w:rsidRPr="00E66E41">
        <w:rPr>
          <w:lang w:val="ru-RU"/>
        </w:rPr>
        <w:t>предельное количество этажей или предельную высоту зданий, строений, сооружений;</w:t>
      </w:r>
    </w:p>
    <w:p w:rsidR="00B7109D" w:rsidRPr="00E66E41" w:rsidRDefault="00D25064" w:rsidP="002D213E">
      <w:pPr>
        <w:pStyle w:val="a5"/>
        <w:rPr>
          <w:lang w:val="ru-RU"/>
        </w:rPr>
      </w:pPr>
      <w:r w:rsidRPr="00E66E41">
        <w:rPr>
          <w:lang w:val="ru-RU"/>
        </w:rPr>
        <w:t>4)</w:t>
      </w:r>
      <w:r w:rsidR="002D213E" w:rsidRPr="00E66E41">
        <w:rPr>
          <w:lang w:val="ru-RU"/>
        </w:rPr>
        <w:t xml:space="preserve"> </w:t>
      </w:r>
      <w:r w:rsidR="00B7109D" w:rsidRPr="00E66E41">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7109D" w:rsidRPr="00E66E41" w:rsidRDefault="00D25064" w:rsidP="002D213E">
      <w:pPr>
        <w:pStyle w:val="a5"/>
        <w:rPr>
          <w:lang w:val="ru-RU"/>
        </w:rPr>
      </w:pPr>
      <w:r w:rsidRPr="00E66E41">
        <w:rPr>
          <w:lang w:val="ru-RU"/>
        </w:rPr>
        <w:t>5)</w:t>
      </w:r>
      <w:r w:rsidR="002D213E" w:rsidRPr="00E66E41">
        <w:rPr>
          <w:lang w:val="ru-RU"/>
        </w:rPr>
        <w:t xml:space="preserve"> </w:t>
      </w:r>
      <w:r w:rsidR="00B7109D" w:rsidRPr="00E66E41">
        <w:rPr>
          <w:lang w:val="ru-RU"/>
        </w:rPr>
        <w:t xml:space="preserve">минимальный процент озеленения; </w:t>
      </w:r>
    </w:p>
    <w:p w:rsidR="00FA4FFD" w:rsidRPr="00E66E41" w:rsidRDefault="00D25064" w:rsidP="00FA4FFD">
      <w:pPr>
        <w:pStyle w:val="ConsPlusNormal"/>
        <w:ind w:firstLine="540"/>
        <w:jc w:val="both"/>
        <w:rPr>
          <w:rFonts w:ascii="Times New Roman" w:hAnsi="Times New Roman" w:cs="Times New Roman"/>
          <w:sz w:val="24"/>
          <w:szCs w:val="24"/>
        </w:rPr>
      </w:pPr>
      <w:r w:rsidRPr="00E66E41">
        <w:t xml:space="preserve">   6)</w:t>
      </w:r>
      <w:r w:rsidR="00FA4FFD" w:rsidRPr="00E66E41">
        <w:t xml:space="preserve"> </w:t>
      </w:r>
      <w:r w:rsidR="00FA4FFD" w:rsidRPr="00E66E4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7109D" w:rsidRPr="00E66E41" w:rsidRDefault="00D25064" w:rsidP="002D213E">
      <w:pPr>
        <w:pStyle w:val="a5"/>
        <w:rPr>
          <w:lang w:val="ru-RU"/>
        </w:rPr>
      </w:pPr>
      <w:r w:rsidRPr="00E66E41">
        <w:rPr>
          <w:lang w:val="ru-RU"/>
        </w:rPr>
        <w:t>7)</w:t>
      </w:r>
      <w:r w:rsidR="002D213E" w:rsidRPr="00E66E41">
        <w:rPr>
          <w:lang w:val="ru-RU"/>
        </w:rPr>
        <w:t xml:space="preserve"> </w:t>
      </w:r>
      <w:r w:rsidR="00B7109D" w:rsidRPr="00E66E41">
        <w:rPr>
          <w:lang w:val="ru-RU"/>
        </w:rPr>
        <w:t>иные показатели.</w:t>
      </w:r>
    </w:p>
    <w:p w:rsidR="00B7109D" w:rsidRPr="00E66E41" w:rsidRDefault="00B7109D" w:rsidP="00B7109D">
      <w:pPr>
        <w:pStyle w:val="a5"/>
        <w:rPr>
          <w:lang w:val="ru-RU"/>
        </w:rPr>
      </w:pPr>
      <w:r w:rsidRPr="00E66E41">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B7109D" w:rsidRPr="00E66E41" w:rsidRDefault="00B7109D" w:rsidP="00B7109D">
      <w:pPr>
        <w:pStyle w:val="a5"/>
        <w:rPr>
          <w:lang w:val="ru-RU"/>
        </w:rPr>
      </w:pPr>
      <w:r w:rsidRPr="00E66E41">
        <w:rPr>
          <w:lang w:val="ru-RU"/>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B7109D" w:rsidRPr="00E66E41" w:rsidRDefault="00FA4FFD" w:rsidP="00FA4FFD">
      <w:pPr>
        <w:pStyle w:val="a5"/>
        <w:ind w:firstLine="0"/>
        <w:rPr>
          <w:lang w:val="ru-RU"/>
        </w:rPr>
      </w:pPr>
      <w:r w:rsidRPr="00E66E41">
        <w:rPr>
          <w:lang w:val="ru-RU"/>
        </w:rPr>
        <w:t xml:space="preserve">          </w:t>
      </w:r>
      <w:r w:rsidR="00B7109D" w:rsidRPr="00E66E41">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B7109D" w:rsidRPr="00E66E41" w:rsidRDefault="00FA4FFD" w:rsidP="00FA4FFD">
      <w:pPr>
        <w:pStyle w:val="a5"/>
        <w:ind w:firstLine="0"/>
        <w:rPr>
          <w:lang w:val="ru-RU"/>
        </w:rPr>
      </w:pPr>
      <w:r w:rsidRPr="00E66E41">
        <w:rPr>
          <w:lang w:val="ru-RU"/>
        </w:rPr>
        <w:t xml:space="preserve">          </w:t>
      </w:r>
      <w:r w:rsidR="00B7109D" w:rsidRPr="00E66E41">
        <w:rPr>
          <w:lang w:val="ru-RU"/>
        </w:rPr>
        <w:t>11. Наименования видов разрешенного использования определены по Классификатору, утвержденному Приказом Министерства экон</w:t>
      </w:r>
      <w:r w:rsidR="00D25064" w:rsidRPr="00E66E41">
        <w:rPr>
          <w:lang w:val="ru-RU"/>
        </w:rPr>
        <w:t xml:space="preserve">омического развития РФ от 01 сентября </w:t>
      </w:r>
      <w:r w:rsidR="00B7109D" w:rsidRPr="00E66E41">
        <w:rPr>
          <w:lang w:val="ru-RU"/>
        </w:rPr>
        <w:t>2014 г. № 540 (см. Приложение).</w:t>
      </w:r>
    </w:p>
    <w:p w:rsidR="00FA4FFD" w:rsidRPr="00E66E41" w:rsidRDefault="00FA4FFD" w:rsidP="00FA4FFD">
      <w:pPr>
        <w:pStyle w:val="ConsPlusNormal"/>
        <w:ind w:firstLine="540"/>
        <w:jc w:val="both"/>
        <w:rPr>
          <w:rFonts w:ascii="Times New Roman" w:hAnsi="Times New Roman" w:cs="Times New Roman"/>
          <w:b/>
          <w:sz w:val="24"/>
          <w:szCs w:val="24"/>
        </w:rPr>
      </w:pPr>
    </w:p>
    <w:p w:rsidR="0065398C" w:rsidRPr="00E66E41" w:rsidRDefault="0065398C" w:rsidP="007721A7">
      <w:pPr>
        <w:pStyle w:val="a6"/>
        <w:jc w:val="both"/>
        <w:rPr>
          <w:rFonts w:ascii="Times New Roman" w:hAnsi="Times New Roman"/>
          <w:i/>
          <w:sz w:val="24"/>
          <w:szCs w:val="24"/>
        </w:rPr>
      </w:pPr>
      <w:r w:rsidRPr="00E66E41">
        <w:rPr>
          <w:rFonts w:ascii="Times New Roman" w:hAnsi="Times New Roman"/>
          <w:i/>
          <w:sz w:val="24"/>
          <w:szCs w:val="24"/>
        </w:rPr>
        <w:t>Статья 26</w:t>
      </w:r>
      <w:r w:rsidR="007721A7" w:rsidRPr="00E66E41">
        <w:rPr>
          <w:rFonts w:ascii="Times New Roman" w:hAnsi="Times New Roman"/>
          <w:i/>
          <w:sz w:val="24"/>
          <w:szCs w:val="24"/>
        </w:rPr>
        <w:t>. Параметры минимальных отступов зданий, строений, сооружений от границ земельных участков, от красных линий,  от объектов различного функционального назначения, относящиеся  ко всем территориальным зонам</w:t>
      </w:r>
      <w:r w:rsidRPr="00E66E41">
        <w:rPr>
          <w:rFonts w:ascii="Times New Roman" w:hAnsi="Times New Roman"/>
          <w:i/>
          <w:sz w:val="24"/>
          <w:szCs w:val="24"/>
        </w:rPr>
        <w:t>.</w:t>
      </w:r>
    </w:p>
    <w:p w:rsidR="007721A7" w:rsidRPr="00E66E41" w:rsidRDefault="007721A7" w:rsidP="007721A7">
      <w:pPr>
        <w:pStyle w:val="a6"/>
        <w:jc w:val="both"/>
        <w:rPr>
          <w:rFonts w:ascii="Times New Roman" w:hAnsi="Times New Roman"/>
          <w:i/>
          <w:sz w:val="24"/>
          <w:szCs w:val="24"/>
        </w:rPr>
      </w:pPr>
      <w:r w:rsidRPr="00E66E41">
        <w:rPr>
          <w:rFonts w:ascii="Times New Roman" w:hAnsi="Times New Roman"/>
          <w:sz w:val="24"/>
          <w:szCs w:val="24"/>
        </w:rPr>
        <w:t xml:space="preserve"> </w:t>
      </w:r>
    </w:p>
    <w:p w:rsidR="007721A7" w:rsidRPr="00E66E41" w:rsidRDefault="007721A7" w:rsidP="007721A7">
      <w:pPr>
        <w:pStyle w:val="a6"/>
        <w:jc w:val="both"/>
        <w:rPr>
          <w:rFonts w:ascii="Times New Roman" w:hAnsi="Times New Roman"/>
          <w:sz w:val="24"/>
          <w:szCs w:val="24"/>
        </w:rPr>
      </w:pPr>
      <w:r w:rsidRPr="00E66E41">
        <w:rPr>
          <w:rFonts w:ascii="Times New Roman" w:hAnsi="Times New Roman"/>
          <w:sz w:val="24"/>
          <w:szCs w:val="24"/>
        </w:rPr>
        <w:t xml:space="preserve">           1.  Выдача  разрешения  на  отклонение  от  предельных  параметров  разрешённого </w:t>
      </w:r>
    </w:p>
    <w:p w:rsidR="007721A7" w:rsidRPr="00E66E41" w:rsidRDefault="007721A7" w:rsidP="007721A7">
      <w:pPr>
        <w:pStyle w:val="a6"/>
        <w:jc w:val="both"/>
        <w:rPr>
          <w:rFonts w:ascii="Times New Roman" w:hAnsi="Times New Roman"/>
          <w:sz w:val="24"/>
          <w:szCs w:val="24"/>
        </w:rPr>
      </w:pPr>
      <w:r w:rsidRPr="00E66E41">
        <w:rPr>
          <w:rFonts w:ascii="Times New Roman" w:hAnsi="Times New Roman"/>
          <w:sz w:val="24"/>
          <w:szCs w:val="24"/>
        </w:rPr>
        <w:t xml:space="preserve">строительства,  реконструкции  объектов  индивидуального  жилищного  строительства, ведения  личного  подсобного  хозяйства,  в  части  отступа  от  границ  смежных  земельных участков  допускается  в  случаях,  если  ширина  земельного  участка  для  индивидуального жилищного  строительства,  ведения  личного  подсобного  хозяйства  по  уличному  фронту менее 12 метров. </w:t>
      </w:r>
    </w:p>
    <w:p w:rsidR="007721A7" w:rsidRPr="00E66E41" w:rsidRDefault="007721A7" w:rsidP="007721A7">
      <w:pPr>
        <w:pStyle w:val="a6"/>
        <w:jc w:val="both"/>
        <w:rPr>
          <w:rFonts w:ascii="Times New Roman" w:hAnsi="Times New Roman"/>
          <w:sz w:val="24"/>
          <w:szCs w:val="24"/>
        </w:rPr>
      </w:pPr>
      <w:r w:rsidRPr="00E66E41">
        <w:rPr>
          <w:rFonts w:ascii="Times New Roman" w:hAnsi="Times New Roman"/>
          <w:sz w:val="24"/>
          <w:szCs w:val="24"/>
        </w:rPr>
        <w:t xml:space="preserve">           2.  В  случае  реконструкции  индивидуального  жилого  дома  в  условиях  сложившейся застройки  допускается  сохранение  существующих  отступов  от границ смежных земельных участков без увеличения площади застройки жилого дома.</w:t>
      </w:r>
    </w:p>
    <w:p w:rsidR="007721A7" w:rsidRPr="00E66E41" w:rsidRDefault="007721A7" w:rsidP="007721A7">
      <w:pPr>
        <w:pStyle w:val="a6"/>
        <w:jc w:val="both"/>
        <w:rPr>
          <w:rFonts w:ascii="Times New Roman" w:hAnsi="Times New Roman"/>
          <w:sz w:val="24"/>
          <w:szCs w:val="24"/>
        </w:rPr>
      </w:pPr>
      <w:r w:rsidRPr="00E66E41">
        <w:rPr>
          <w:rFonts w:ascii="Times New Roman" w:hAnsi="Times New Roman"/>
          <w:sz w:val="24"/>
          <w:szCs w:val="24"/>
        </w:rPr>
        <w:t xml:space="preserve">          3.  Максимальные  выступы  за  красную  линию  частей  зданий,  строений  сооружений допускаются в отношении балконов, эркеров, козырьков - не более 3 метров и выше 3,5 метров от уровня земли. </w:t>
      </w:r>
    </w:p>
    <w:p w:rsidR="007721A7" w:rsidRPr="00E66E41" w:rsidRDefault="007721A7" w:rsidP="007721A7">
      <w:pPr>
        <w:pStyle w:val="a6"/>
        <w:jc w:val="both"/>
        <w:rPr>
          <w:rFonts w:ascii="Times New Roman" w:hAnsi="Times New Roman"/>
          <w:sz w:val="24"/>
          <w:szCs w:val="24"/>
        </w:rPr>
      </w:pPr>
      <w:r w:rsidRPr="00E66E41">
        <w:rPr>
          <w:rFonts w:ascii="Times New Roman" w:hAnsi="Times New Roman"/>
          <w:sz w:val="24"/>
          <w:szCs w:val="24"/>
        </w:rPr>
        <w:t xml:space="preserve">         </w:t>
      </w:r>
      <w:r w:rsidR="00B06BB1" w:rsidRPr="00E66E41">
        <w:rPr>
          <w:rFonts w:ascii="Times New Roman" w:hAnsi="Times New Roman"/>
          <w:sz w:val="24"/>
          <w:szCs w:val="24"/>
        </w:rPr>
        <w:t xml:space="preserve"> </w:t>
      </w:r>
      <w:r w:rsidRPr="00E66E41">
        <w:rPr>
          <w:rFonts w:ascii="Times New Roman" w:hAnsi="Times New Roman"/>
          <w:sz w:val="24"/>
          <w:szCs w:val="24"/>
        </w:rPr>
        <w:t xml:space="preserve">4.  Участки детских дошкольных учреждений не должны примыкать непосредственно к магистральным улицам. </w:t>
      </w:r>
    </w:p>
    <w:p w:rsidR="007721A7" w:rsidRPr="00E66E41" w:rsidRDefault="00B06BB1" w:rsidP="007721A7">
      <w:pPr>
        <w:pStyle w:val="a6"/>
        <w:jc w:val="both"/>
        <w:rPr>
          <w:rFonts w:ascii="Times New Roman" w:hAnsi="Times New Roman"/>
          <w:sz w:val="24"/>
          <w:szCs w:val="24"/>
        </w:rPr>
      </w:pPr>
      <w:r w:rsidRPr="00E66E41">
        <w:rPr>
          <w:rFonts w:ascii="Times New Roman" w:hAnsi="Times New Roman"/>
          <w:sz w:val="24"/>
          <w:szCs w:val="24"/>
        </w:rPr>
        <w:t xml:space="preserve">          </w:t>
      </w:r>
      <w:r w:rsidR="007721A7" w:rsidRPr="00E66E41">
        <w:rPr>
          <w:rFonts w:ascii="Times New Roman" w:hAnsi="Times New Roman"/>
          <w:sz w:val="24"/>
          <w:szCs w:val="24"/>
        </w:rPr>
        <w:t xml:space="preserve">5.  Расстояние  от  границ  участков  производственных  объектов,  размещаемых  в </w:t>
      </w:r>
    </w:p>
    <w:p w:rsidR="007721A7" w:rsidRPr="00E66E41" w:rsidRDefault="007721A7" w:rsidP="007721A7">
      <w:pPr>
        <w:pStyle w:val="a6"/>
        <w:jc w:val="both"/>
        <w:rPr>
          <w:rFonts w:ascii="Times New Roman" w:hAnsi="Times New Roman"/>
          <w:sz w:val="24"/>
          <w:szCs w:val="24"/>
        </w:rPr>
      </w:pPr>
      <w:r w:rsidRPr="00E66E41">
        <w:rPr>
          <w:rFonts w:ascii="Times New Roman" w:hAnsi="Times New Roman"/>
          <w:sz w:val="24"/>
          <w:szCs w:val="24"/>
        </w:rPr>
        <w:lastRenderedPageBreak/>
        <w:t xml:space="preserve">общественно-деловых  зонах,  до  жилых  и  общественных  зданий,  а  также  до  границ </w:t>
      </w:r>
    </w:p>
    <w:p w:rsidR="007721A7" w:rsidRPr="00E66E41" w:rsidRDefault="007721A7" w:rsidP="007721A7">
      <w:pPr>
        <w:pStyle w:val="a6"/>
        <w:jc w:val="both"/>
        <w:rPr>
          <w:rFonts w:ascii="Times New Roman" w:hAnsi="Times New Roman"/>
          <w:sz w:val="24"/>
          <w:szCs w:val="24"/>
        </w:rPr>
      </w:pPr>
      <w:r w:rsidRPr="00E66E41">
        <w:rPr>
          <w:rFonts w:ascii="Times New Roman" w:hAnsi="Times New Roman"/>
          <w:sz w:val="24"/>
          <w:szCs w:val="24"/>
        </w:rPr>
        <w:t xml:space="preserve">участков  объектов  образования:  детских  дошкольных  и  общеобразовательных  учреждений,  объектов  здравоохранения  и  отдыха  следует принимать не менее 50 м. </w:t>
      </w:r>
    </w:p>
    <w:p w:rsidR="007721A7" w:rsidRPr="00E66E41" w:rsidRDefault="00D30B7B" w:rsidP="00D30B7B">
      <w:pPr>
        <w:pStyle w:val="a6"/>
        <w:jc w:val="both"/>
        <w:rPr>
          <w:rFonts w:ascii="Times New Roman" w:hAnsi="Times New Roman"/>
          <w:sz w:val="24"/>
          <w:szCs w:val="24"/>
        </w:rPr>
      </w:pPr>
      <w:r w:rsidRPr="00E66E41">
        <w:rPr>
          <w:rFonts w:ascii="Times New Roman" w:hAnsi="Times New Roman"/>
          <w:sz w:val="24"/>
          <w:szCs w:val="24"/>
        </w:rPr>
        <w:t xml:space="preserve">           </w:t>
      </w:r>
      <w:r w:rsidR="007721A7" w:rsidRPr="00E66E41">
        <w:rPr>
          <w:rFonts w:ascii="Times New Roman" w:hAnsi="Times New Roman"/>
          <w:sz w:val="24"/>
          <w:szCs w:val="24"/>
        </w:rPr>
        <w:t xml:space="preserve">6.  Расстояния  между  жилыми,  жилыми  и  общественными,  производственными </w:t>
      </w:r>
    </w:p>
    <w:p w:rsidR="007721A7" w:rsidRPr="00E66E41" w:rsidRDefault="007721A7" w:rsidP="00D30B7B">
      <w:pPr>
        <w:pStyle w:val="a6"/>
        <w:jc w:val="both"/>
        <w:rPr>
          <w:rFonts w:ascii="Times New Roman" w:hAnsi="Times New Roman"/>
          <w:sz w:val="24"/>
          <w:szCs w:val="24"/>
        </w:rPr>
      </w:pPr>
      <w:r w:rsidRPr="00E66E41">
        <w:rPr>
          <w:rFonts w:ascii="Times New Roman" w:hAnsi="Times New Roman"/>
          <w:sz w:val="24"/>
          <w:szCs w:val="24"/>
        </w:rPr>
        <w:t>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  в  том  числе  с  нормами  освещённости,  а  также  в соответствии с техническими регламентами и сводами правил (для всех зданий)</w:t>
      </w:r>
      <w:r w:rsidR="00D30B7B" w:rsidRPr="00E66E41">
        <w:rPr>
          <w:rFonts w:ascii="Times New Roman" w:hAnsi="Times New Roman"/>
          <w:sz w:val="24"/>
          <w:szCs w:val="24"/>
        </w:rPr>
        <w:t>.</w:t>
      </w:r>
      <w:r w:rsidRPr="00E66E41">
        <w:rPr>
          <w:rFonts w:ascii="Times New Roman" w:hAnsi="Times New Roman"/>
          <w:sz w:val="24"/>
          <w:szCs w:val="24"/>
        </w:rPr>
        <w:t xml:space="preserve">  </w:t>
      </w:r>
    </w:p>
    <w:p w:rsidR="007721A7" w:rsidRPr="00E66E41" w:rsidRDefault="00D30B7B" w:rsidP="00D30B7B">
      <w:pPr>
        <w:pStyle w:val="a6"/>
        <w:jc w:val="both"/>
        <w:rPr>
          <w:rFonts w:ascii="Times New Roman" w:hAnsi="Times New Roman"/>
          <w:sz w:val="24"/>
          <w:szCs w:val="24"/>
        </w:rPr>
      </w:pPr>
      <w:r w:rsidRPr="00E66E41">
        <w:rPr>
          <w:rFonts w:ascii="Times New Roman" w:hAnsi="Times New Roman"/>
          <w:sz w:val="24"/>
          <w:szCs w:val="24"/>
        </w:rPr>
        <w:t xml:space="preserve">          </w:t>
      </w:r>
      <w:r w:rsidR="007721A7" w:rsidRPr="00E66E41">
        <w:rPr>
          <w:rFonts w:ascii="Times New Roman" w:hAnsi="Times New Roman"/>
          <w:sz w:val="24"/>
          <w:szCs w:val="24"/>
        </w:rPr>
        <w:t xml:space="preserve">7.  Между  длинными  сторонами  жилых  зданий  следует  принимать  расстояния (бытовые  разрывы):  для  жилых  зданий  этажностью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особых  условиях  указанные  расстояния  могут  быть  сокращены  при  соблюдении  норм инсоляции,  освещённости  и  противопожарных  требований,  а  также  обеспечении непросматриваемости жилых помещений (комнат и кухонь) из окна в окно. </w:t>
      </w:r>
    </w:p>
    <w:p w:rsidR="00557A08" w:rsidRPr="00E66E41" w:rsidRDefault="00557A08" w:rsidP="00D30B7B">
      <w:pPr>
        <w:pStyle w:val="a6"/>
        <w:jc w:val="both"/>
        <w:rPr>
          <w:rFonts w:ascii="Times New Roman" w:hAnsi="Times New Roman"/>
          <w:sz w:val="24"/>
          <w:szCs w:val="24"/>
        </w:rPr>
      </w:pPr>
      <w:r w:rsidRPr="00E66E41">
        <w:rPr>
          <w:rFonts w:ascii="Times New Roman" w:hAnsi="Times New Roman"/>
          <w:sz w:val="24"/>
          <w:szCs w:val="24"/>
        </w:rPr>
        <w:t xml:space="preserve">           8. Минимальные отступы от окон жилых помещений до стен жилых строений  и хозяйственных построек на соседних земельных участках – 6 м;</w:t>
      </w:r>
    </w:p>
    <w:p w:rsidR="007721A7" w:rsidRPr="00E66E41" w:rsidRDefault="00D30B7B" w:rsidP="00D30B7B">
      <w:pPr>
        <w:pStyle w:val="a6"/>
        <w:jc w:val="both"/>
        <w:rPr>
          <w:rFonts w:ascii="Times New Roman" w:hAnsi="Times New Roman"/>
          <w:sz w:val="24"/>
          <w:szCs w:val="24"/>
        </w:rPr>
      </w:pPr>
      <w:r w:rsidRPr="00E66E41">
        <w:rPr>
          <w:rFonts w:ascii="Times New Roman" w:hAnsi="Times New Roman"/>
          <w:sz w:val="24"/>
          <w:szCs w:val="24"/>
        </w:rPr>
        <w:t xml:space="preserve">           </w:t>
      </w:r>
      <w:r w:rsidR="00557A08" w:rsidRPr="00E66E41">
        <w:rPr>
          <w:rFonts w:ascii="Times New Roman" w:hAnsi="Times New Roman"/>
          <w:sz w:val="24"/>
          <w:szCs w:val="24"/>
        </w:rPr>
        <w:t>9</w:t>
      </w:r>
      <w:r w:rsidR="007721A7" w:rsidRPr="00E66E41">
        <w:rPr>
          <w:rFonts w:ascii="Times New Roman" w:hAnsi="Times New Roman"/>
          <w:sz w:val="24"/>
          <w:szCs w:val="24"/>
        </w:rPr>
        <w:t xml:space="preserve">.  Минимальные отступы от границ земельных участков, от красных линий в целях </w:t>
      </w:r>
    </w:p>
    <w:p w:rsidR="007721A7" w:rsidRPr="00E66E41" w:rsidRDefault="007721A7" w:rsidP="00D30B7B">
      <w:pPr>
        <w:pStyle w:val="a6"/>
        <w:jc w:val="both"/>
        <w:rPr>
          <w:rFonts w:ascii="Times New Roman" w:hAnsi="Times New Roman"/>
          <w:sz w:val="24"/>
          <w:szCs w:val="24"/>
        </w:rPr>
      </w:pPr>
      <w:r w:rsidRPr="00E66E41">
        <w:rPr>
          <w:rFonts w:ascii="Times New Roman" w:hAnsi="Times New Roman"/>
          <w:sz w:val="24"/>
          <w:szCs w:val="24"/>
        </w:rPr>
        <w:t xml:space="preserve">определения мест допустимого размещения зданий, строений, сооружений, за пределами </w:t>
      </w:r>
    </w:p>
    <w:p w:rsidR="007721A7" w:rsidRPr="00E66E41" w:rsidRDefault="007721A7" w:rsidP="00D30B7B">
      <w:pPr>
        <w:pStyle w:val="a6"/>
        <w:jc w:val="both"/>
        <w:rPr>
          <w:rFonts w:ascii="Times New Roman" w:hAnsi="Times New Roman"/>
          <w:sz w:val="24"/>
          <w:szCs w:val="24"/>
        </w:rPr>
      </w:pPr>
      <w:r w:rsidRPr="00E66E41">
        <w:rPr>
          <w:rFonts w:ascii="Times New Roman" w:hAnsi="Times New Roman"/>
          <w:sz w:val="24"/>
          <w:szCs w:val="24"/>
        </w:rPr>
        <w:t xml:space="preserve">которых запрещено строительство зданий, строений, сооружений приведены в таблице 2. </w:t>
      </w:r>
    </w:p>
    <w:p w:rsidR="007721A7" w:rsidRPr="00E66E41" w:rsidRDefault="007721A7" w:rsidP="00D30B7B">
      <w:pPr>
        <w:pStyle w:val="a6"/>
        <w:jc w:val="both"/>
        <w:rPr>
          <w:rFonts w:ascii="Times New Roman" w:hAnsi="Times New Roman"/>
          <w:sz w:val="24"/>
          <w:szCs w:val="24"/>
        </w:rPr>
      </w:pPr>
    </w:p>
    <w:p w:rsidR="007721A7" w:rsidRPr="00E66E41" w:rsidRDefault="007721A7" w:rsidP="007721A7">
      <w:pPr>
        <w:pStyle w:val="ConsPlusNormal"/>
        <w:ind w:firstLine="540"/>
        <w:rPr>
          <w:rFonts w:ascii="Times New Roman" w:hAnsi="Times New Roman" w:cs="Times New Roman"/>
          <w:b/>
          <w:sz w:val="24"/>
          <w:szCs w:val="24"/>
        </w:rPr>
      </w:pPr>
      <w:r w:rsidRPr="00E66E41">
        <w:rPr>
          <w:rFonts w:ascii="Times New Roman" w:hAnsi="Times New Roman" w:cs="Times New Roman"/>
          <w:b/>
          <w:sz w:val="24"/>
          <w:szCs w:val="24"/>
        </w:rPr>
        <w:t xml:space="preserve">Таблица 2 </w:t>
      </w:r>
    </w:p>
    <w:p w:rsidR="007721A7" w:rsidRPr="00E66E41" w:rsidRDefault="007721A7" w:rsidP="00D30B7B">
      <w:pPr>
        <w:pStyle w:val="ConsPlusNormal"/>
        <w:ind w:firstLine="540"/>
        <w:jc w:val="center"/>
        <w:rPr>
          <w:rFonts w:ascii="Times New Roman" w:hAnsi="Times New Roman" w:cs="Times New Roman"/>
          <w:b/>
          <w:sz w:val="24"/>
          <w:szCs w:val="24"/>
        </w:rPr>
      </w:pPr>
      <w:r w:rsidRPr="00E66E41">
        <w:rPr>
          <w:rFonts w:ascii="Times New Roman" w:hAnsi="Times New Roman" w:cs="Times New Roman"/>
          <w:b/>
          <w:sz w:val="24"/>
          <w:szCs w:val="24"/>
        </w:rPr>
        <w:t>Минимальные отступы зданий, строений и сооружений от границ земельных</w:t>
      </w:r>
    </w:p>
    <w:p w:rsidR="007721A7" w:rsidRPr="00E66E41" w:rsidRDefault="007721A7" w:rsidP="00D30B7B">
      <w:pPr>
        <w:pStyle w:val="ConsPlusNormal"/>
        <w:ind w:firstLine="540"/>
        <w:jc w:val="center"/>
        <w:rPr>
          <w:rFonts w:ascii="Times New Roman" w:hAnsi="Times New Roman" w:cs="Times New Roman"/>
          <w:b/>
          <w:sz w:val="24"/>
          <w:szCs w:val="24"/>
        </w:rPr>
      </w:pPr>
      <w:r w:rsidRPr="00E66E41">
        <w:rPr>
          <w:rFonts w:ascii="Times New Roman" w:hAnsi="Times New Roman" w:cs="Times New Roman"/>
          <w:b/>
          <w:sz w:val="24"/>
          <w:szCs w:val="24"/>
        </w:rPr>
        <w:t>участков, от красных линий</w:t>
      </w:r>
    </w:p>
    <w:p w:rsidR="00D30B7B" w:rsidRPr="00E66E41" w:rsidRDefault="00D30B7B" w:rsidP="00D30B7B">
      <w:pPr>
        <w:pStyle w:val="ConsPlusNormal"/>
        <w:ind w:firstLine="540"/>
        <w:jc w:val="center"/>
        <w:rPr>
          <w:rFonts w:ascii="Times New Roman" w:hAnsi="Times New Roman" w:cs="Times New Roman"/>
          <w:b/>
          <w:sz w:val="24"/>
          <w:szCs w:val="24"/>
        </w:rPr>
      </w:pPr>
    </w:p>
    <w:tbl>
      <w:tblPr>
        <w:tblStyle w:val="af1"/>
        <w:tblW w:w="0" w:type="auto"/>
        <w:tblLayout w:type="fixed"/>
        <w:tblLook w:val="04A0"/>
      </w:tblPr>
      <w:tblGrid>
        <w:gridCol w:w="675"/>
        <w:gridCol w:w="3828"/>
        <w:gridCol w:w="1559"/>
        <w:gridCol w:w="142"/>
        <w:gridCol w:w="1701"/>
        <w:gridCol w:w="1666"/>
      </w:tblGrid>
      <w:tr w:rsidR="00D30B7B" w:rsidRPr="00E66E41" w:rsidTr="00B3607E">
        <w:trPr>
          <w:trHeight w:val="255"/>
        </w:trPr>
        <w:tc>
          <w:tcPr>
            <w:tcW w:w="675" w:type="dxa"/>
            <w:vMerge w:val="restart"/>
          </w:tcPr>
          <w:p w:rsidR="00D30B7B" w:rsidRPr="00E66E41" w:rsidRDefault="00D30B7B" w:rsidP="00D30B7B">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w:t>
            </w:r>
          </w:p>
          <w:p w:rsidR="00D30B7B" w:rsidRPr="00E66E41" w:rsidRDefault="00D30B7B" w:rsidP="00D30B7B">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п/п</w:t>
            </w:r>
          </w:p>
        </w:tc>
        <w:tc>
          <w:tcPr>
            <w:tcW w:w="3828" w:type="dxa"/>
            <w:vMerge w:val="restart"/>
          </w:tcPr>
          <w:p w:rsidR="00D30B7B" w:rsidRPr="00E66E41" w:rsidRDefault="00D30B7B" w:rsidP="00D30B7B">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Наименование объектов</w:t>
            </w:r>
          </w:p>
        </w:tc>
        <w:tc>
          <w:tcPr>
            <w:tcW w:w="5068" w:type="dxa"/>
            <w:gridSpan w:val="4"/>
            <w:tcBorders>
              <w:bottom w:val="single" w:sz="4" w:space="0" w:color="auto"/>
            </w:tcBorders>
          </w:tcPr>
          <w:p w:rsidR="00D30B7B" w:rsidRPr="00E66E41" w:rsidRDefault="00D30B7B" w:rsidP="00D30B7B">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 xml:space="preserve">Параметры минимальных отступов, м </w:t>
            </w:r>
          </w:p>
        </w:tc>
      </w:tr>
      <w:tr w:rsidR="00B3607E" w:rsidRPr="00E66E41" w:rsidTr="00244FBF">
        <w:trPr>
          <w:trHeight w:val="570"/>
        </w:trPr>
        <w:tc>
          <w:tcPr>
            <w:tcW w:w="675" w:type="dxa"/>
            <w:vMerge/>
          </w:tcPr>
          <w:p w:rsidR="00D30B7B" w:rsidRPr="00E66E41" w:rsidRDefault="00D30B7B" w:rsidP="00D30B7B">
            <w:pPr>
              <w:pStyle w:val="ConsPlusNormal"/>
              <w:jc w:val="center"/>
              <w:rPr>
                <w:rFonts w:ascii="Times New Roman" w:hAnsi="Times New Roman" w:cs="Times New Roman"/>
                <w:b/>
                <w:sz w:val="24"/>
                <w:szCs w:val="24"/>
              </w:rPr>
            </w:pPr>
          </w:p>
        </w:tc>
        <w:tc>
          <w:tcPr>
            <w:tcW w:w="3828" w:type="dxa"/>
            <w:vMerge/>
          </w:tcPr>
          <w:p w:rsidR="00D30B7B" w:rsidRPr="00E66E41" w:rsidRDefault="00D30B7B" w:rsidP="00D30B7B">
            <w:pPr>
              <w:pStyle w:val="ConsPlusNormal"/>
              <w:jc w:val="center"/>
              <w:rPr>
                <w:rFonts w:ascii="Times New Roman" w:hAnsi="Times New Roman" w:cs="Times New Roman"/>
                <w:b/>
                <w:sz w:val="24"/>
                <w:szCs w:val="24"/>
              </w:rPr>
            </w:pPr>
          </w:p>
        </w:tc>
        <w:tc>
          <w:tcPr>
            <w:tcW w:w="1559" w:type="dxa"/>
            <w:tcBorders>
              <w:top w:val="single" w:sz="4" w:space="0" w:color="auto"/>
            </w:tcBorders>
          </w:tcPr>
          <w:p w:rsidR="00D30B7B" w:rsidRPr="00E66E41" w:rsidRDefault="00D30B7B" w:rsidP="002B1F8B">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от границы земельного участка и (или) смежного участка</w:t>
            </w:r>
          </w:p>
        </w:tc>
        <w:tc>
          <w:tcPr>
            <w:tcW w:w="1843" w:type="dxa"/>
            <w:gridSpan w:val="2"/>
            <w:tcBorders>
              <w:top w:val="single" w:sz="4" w:space="0" w:color="auto"/>
            </w:tcBorders>
          </w:tcPr>
          <w:p w:rsidR="00D30B7B" w:rsidRPr="00E66E41" w:rsidRDefault="002B1F8B" w:rsidP="00D30B7B">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о</w:t>
            </w:r>
            <w:r w:rsidR="00D30B7B" w:rsidRPr="00E66E41">
              <w:rPr>
                <w:rFonts w:ascii="Times New Roman" w:hAnsi="Times New Roman" w:cs="Times New Roman"/>
                <w:b/>
                <w:sz w:val="24"/>
                <w:szCs w:val="24"/>
              </w:rPr>
              <w:t>т красных линий улиц</w:t>
            </w:r>
          </w:p>
        </w:tc>
        <w:tc>
          <w:tcPr>
            <w:tcW w:w="1666" w:type="dxa"/>
            <w:tcBorders>
              <w:top w:val="single" w:sz="4" w:space="0" w:color="auto"/>
            </w:tcBorders>
          </w:tcPr>
          <w:p w:rsidR="00D30B7B" w:rsidRPr="00E66E41" w:rsidRDefault="002B1F8B" w:rsidP="00D30B7B">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от красных линий проездов</w:t>
            </w:r>
          </w:p>
        </w:tc>
      </w:tr>
      <w:tr w:rsidR="00E16E20" w:rsidRPr="00E66E41" w:rsidTr="00244FBF">
        <w:trPr>
          <w:trHeight w:val="202"/>
        </w:trPr>
        <w:tc>
          <w:tcPr>
            <w:tcW w:w="675" w:type="dxa"/>
          </w:tcPr>
          <w:p w:rsidR="00E16E20" w:rsidRPr="00E66E41" w:rsidRDefault="00E16E20" w:rsidP="00D30B7B">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1</w:t>
            </w:r>
          </w:p>
        </w:tc>
        <w:tc>
          <w:tcPr>
            <w:tcW w:w="3828" w:type="dxa"/>
          </w:tcPr>
          <w:p w:rsidR="00E16E20" w:rsidRPr="00E66E41" w:rsidRDefault="00E16E20" w:rsidP="00D30B7B">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2</w:t>
            </w:r>
          </w:p>
        </w:tc>
        <w:tc>
          <w:tcPr>
            <w:tcW w:w="1559" w:type="dxa"/>
            <w:tcBorders>
              <w:top w:val="single" w:sz="4" w:space="0" w:color="auto"/>
            </w:tcBorders>
          </w:tcPr>
          <w:p w:rsidR="00E16E20" w:rsidRPr="00E66E41" w:rsidRDefault="00E16E20" w:rsidP="002B1F8B">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3</w:t>
            </w:r>
          </w:p>
        </w:tc>
        <w:tc>
          <w:tcPr>
            <w:tcW w:w="1843" w:type="dxa"/>
            <w:gridSpan w:val="2"/>
            <w:tcBorders>
              <w:top w:val="single" w:sz="4" w:space="0" w:color="auto"/>
            </w:tcBorders>
          </w:tcPr>
          <w:p w:rsidR="00E16E20" w:rsidRPr="00E66E41" w:rsidRDefault="00E16E20" w:rsidP="00D30B7B">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4</w:t>
            </w:r>
          </w:p>
        </w:tc>
        <w:tc>
          <w:tcPr>
            <w:tcW w:w="1666" w:type="dxa"/>
            <w:tcBorders>
              <w:top w:val="single" w:sz="4" w:space="0" w:color="auto"/>
            </w:tcBorders>
          </w:tcPr>
          <w:p w:rsidR="00E16E20" w:rsidRPr="00E66E41" w:rsidRDefault="00E16E20" w:rsidP="00D30B7B">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5</w:t>
            </w:r>
          </w:p>
        </w:tc>
      </w:tr>
      <w:tr w:rsidR="002B1F8B" w:rsidRPr="00E66E41" w:rsidTr="00B3607E">
        <w:trPr>
          <w:trHeight w:val="325"/>
        </w:trPr>
        <w:tc>
          <w:tcPr>
            <w:tcW w:w="9571" w:type="dxa"/>
            <w:gridSpan w:val="6"/>
          </w:tcPr>
          <w:p w:rsidR="002B1F8B" w:rsidRPr="00E66E41" w:rsidRDefault="002B1F8B" w:rsidP="002B1F8B">
            <w:pPr>
              <w:pStyle w:val="ConsPlusNormal"/>
              <w:ind w:firstLine="540"/>
              <w:jc w:val="center"/>
              <w:rPr>
                <w:rFonts w:ascii="Times New Roman" w:hAnsi="Times New Roman" w:cs="Times New Roman"/>
                <w:b/>
                <w:sz w:val="24"/>
                <w:szCs w:val="24"/>
              </w:rPr>
            </w:pPr>
            <w:r w:rsidRPr="00E66E41">
              <w:rPr>
                <w:rFonts w:ascii="Times New Roman" w:hAnsi="Times New Roman" w:cs="Times New Roman"/>
                <w:b/>
                <w:sz w:val="24"/>
                <w:szCs w:val="24"/>
              </w:rPr>
              <w:t>Жилые зоны</w:t>
            </w:r>
            <w:r w:rsidR="002E56A8" w:rsidRPr="00E66E41">
              <w:rPr>
                <w:rFonts w:ascii="Times New Roman" w:hAnsi="Times New Roman" w:cs="Times New Roman"/>
                <w:b/>
                <w:sz w:val="24"/>
                <w:szCs w:val="24"/>
              </w:rPr>
              <w:t>:</w:t>
            </w:r>
          </w:p>
        </w:tc>
      </w:tr>
      <w:tr w:rsidR="002B1F8B" w:rsidRPr="00E66E41" w:rsidTr="00B3607E">
        <w:tc>
          <w:tcPr>
            <w:tcW w:w="9571" w:type="dxa"/>
            <w:gridSpan w:val="6"/>
          </w:tcPr>
          <w:p w:rsidR="002B1F8B" w:rsidRPr="00E66E41" w:rsidRDefault="002E56A8" w:rsidP="00B3607E">
            <w:pPr>
              <w:spacing w:line="240" w:lineRule="auto"/>
              <w:jc w:val="left"/>
              <w:rPr>
                <w:rFonts w:ascii="Times New Roman" w:hAnsi="Times New Roman"/>
                <w:b/>
                <w:sz w:val="24"/>
                <w:szCs w:val="24"/>
              </w:rPr>
            </w:pPr>
            <w:r w:rsidRPr="00E66E41">
              <w:rPr>
                <w:rFonts w:ascii="Times New Roman" w:hAnsi="Times New Roman"/>
                <w:b/>
                <w:sz w:val="24"/>
                <w:szCs w:val="24"/>
              </w:rPr>
              <w:t xml:space="preserve">1. </w:t>
            </w:r>
            <w:r w:rsidR="002B1F8B" w:rsidRPr="00E66E41">
              <w:rPr>
                <w:rFonts w:ascii="Times New Roman" w:hAnsi="Times New Roman"/>
                <w:b/>
                <w:sz w:val="24"/>
                <w:szCs w:val="24"/>
              </w:rPr>
              <w:t>Зона малоэтажной жилой застройки  Ж-1</w:t>
            </w:r>
          </w:p>
          <w:p w:rsidR="002B1F8B" w:rsidRPr="00E66E41" w:rsidRDefault="002E56A8" w:rsidP="00B3607E">
            <w:pPr>
              <w:spacing w:line="240" w:lineRule="auto"/>
              <w:jc w:val="left"/>
              <w:rPr>
                <w:rFonts w:ascii="Times New Roman" w:hAnsi="Times New Roman"/>
                <w:sz w:val="24"/>
                <w:szCs w:val="24"/>
              </w:rPr>
            </w:pPr>
            <w:r w:rsidRPr="00E66E41">
              <w:rPr>
                <w:rFonts w:ascii="Times New Roman" w:hAnsi="Times New Roman"/>
                <w:b/>
                <w:sz w:val="24"/>
                <w:szCs w:val="24"/>
              </w:rPr>
              <w:t xml:space="preserve">2. </w:t>
            </w:r>
            <w:r w:rsidR="002B1F8B" w:rsidRPr="00E66E41">
              <w:rPr>
                <w:rFonts w:ascii="Times New Roman" w:hAnsi="Times New Roman"/>
                <w:b/>
                <w:sz w:val="24"/>
                <w:szCs w:val="24"/>
              </w:rPr>
              <w:t>Резервные территории для целей комплексного жилищного строительства Р-Ж</w:t>
            </w:r>
          </w:p>
        </w:tc>
      </w:tr>
      <w:tr w:rsidR="00B3607E" w:rsidRPr="00E66E41" w:rsidTr="00B3607E">
        <w:tc>
          <w:tcPr>
            <w:tcW w:w="675" w:type="dxa"/>
          </w:tcPr>
          <w:p w:rsidR="002B1F8B" w:rsidRPr="00E66E41" w:rsidRDefault="002B1F8B" w:rsidP="00B3607E">
            <w:pPr>
              <w:spacing w:line="240" w:lineRule="auto"/>
              <w:rPr>
                <w:rFonts w:ascii="Times New Roman" w:hAnsi="Times New Roman"/>
                <w:sz w:val="24"/>
                <w:szCs w:val="24"/>
              </w:rPr>
            </w:pPr>
            <w:r w:rsidRPr="00E66E41">
              <w:rPr>
                <w:rFonts w:ascii="Times New Roman" w:hAnsi="Times New Roman"/>
                <w:sz w:val="24"/>
                <w:szCs w:val="24"/>
              </w:rPr>
              <w:t>1</w:t>
            </w:r>
          </w:p>
        </w:tc>
        <w:tc>
          <w:tcPr>
            <w:tcW w:w="3828" w:type="dxa"/>
          </w:tcPr>
          <w:p w:rsidR="002B1F8B" w:rsidRPr="00E66E41" w:rsidRDefault="002B1F8B" w:rsidP="002B1F8B">
            <w:pPr>
              <w:pStyle w:val="a6"/>
              <w:jc w:val="both"/>
              <w:rPr>
                <w:rFonts w:ascii="Times New Roman" w:hAnsi="Times New Roman"/>
                <w:sz w:val="24"/>
                <w:szCs w:val="24"/>
              </w:rPr>
            </w:pPr>
            <w:r w:rsidRPr="00E66E41">
              <w:rPr>
                <w:rFonts w:ascii="Times New Roman" w:hAnsi="Times New Roman"/>
                <w:sz w:val="24"/>
                <w:szCs w:val="24"/>
              </w:rPr>
              <w:t xml:space="preserve">Индивидуальные  жилые дома,  жилые  дома  на приусадебных  участках личного  подсобного хозяйства,  блокированные </w:t>
            </w:r>
          </w:p>
          <w:p w:rsidR="002B1F8B" w:rsidRPr="00E66E41" w:rsidRDefault="002B1F8B" w:rsidP="002B1F8B">
            <w:pPr>
              <w:pStyle w:val="a6"/>
              <w:jc w:val="both"/>
              <w:rPr>
                <w:rFonts w:ascii="Times New Roman" w:hAnsi="Times New Roman"/>
                <w:sz w:val="24"/>
                <w:szCs w:val="24"/>
              </w:rPr>
            </w:pPr>
            <w:r w:rsidRPr="00E66E41">
              <w:rPr>
                <w:rFonts w:ascii="Times New Roman" w:hAnsi="Times New Roman"/>
                <w:sz w:val="24"/>
                <w:szCs w:val="24"/>
              </w:rPr>
              <w:t xml:space="preserve">жилые  дома  (коды  видов </w:t>
            </w:r>
          </w:p>
          <w:p w:rsidR="002B1F8B" w:rsidRPr="00E66E41" w:rsidRDefault="002B1F8B" w:rsidP="002B1F8B">
            <w:pPr>
              <w:pStyle w:val="a6"/>
              <w:jc w:val="both"/>
              <w:rPr>
                <w:rFonts w:ascii="Times New Roman" w:hAnsi="Times New Roman"/>
                <w:sz w:val="24"/>
                <w:szCs w:val="24"/>
              </w:rPr>
            </w:pPr>
            <w:r w:rsidRPr="00E66E41">
              <w:rPr>
                <w:rFonts w:ascii="Times New Roman" w:hAnsi="Times New Roman"/>
                <w:sz w:val="24"/>
                <w:szCs w:val="24"/>
              </w:rPr>
              <w:t xml:space="preserve">разрешённого использования </w:t>
            </w:r>
          </w:p>
          <w:p w:rsidR="002B1F8B" w:rsidRPr="00E66E41" w:rsidRDefault="002B1F8B" w:rsidP="002B1F8B">
            <w:pPr>
              <w:pStyle w:val="a6"/>
              <w:jc w:val="both"/>
              <w:rPr>
                <w:rFonts w:ascii="Times New Roman" w:hAnsi="Times New Roman"/>
                <w:sz w:val="24"/>
                <w:szCs w:val="24"/>
              </w:rPr>
            </w:pPr>
            <w:r w:rsidRPr="00E66E41">
              <w:rPr>
                <w:rFonts w:ascii="Times New Roman" w:hAnsi="Times New Roman"/>
                <w:sz w:val="24"/>
                <w:szCs w:val="24"/>
              </w:rPr>
              <w:t xml:space="preserve">2.1, 2.2, 2.3) </w:t>
            </w:r>
          </w:p>
        </w:tc>
        <w:tc>
          <w:tcPr>
            <w:tcW w:w="1701" w:type="dxa"/>
            <w:gridSpan w:val="2"/>
            <w:vAlign w:val="center"/>
          </w:tcPr>
          <w:p w:rsidR="002B1F8B" w:rsidRPr="00E66E41" w:rsidRDefault="002B1F8B" w:rsidP="002B1F8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3¹</w:t>
            </w:r>
          </w:p>
        </w:tc>
        <w:tc>
          <w:tcPr>
            <w:tcW w:w="1701" w:type="dxa"/>
            <w:vAlign w:val="center"/>
          </w:tcPr>
          <w:p w:rsidR="002B1F8B" w:rsidRPr="00E66E41" w:rsidRDefault="002B1F8B" w:rsidP="002B1F8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5</w:t>
            </w:r>
          </w:p>
        </w:tc>
        <w:tc>
          <w:tcPr>
            <w:tcW w:w="1666" w:type="dxa"/>
            <w:vAlign w:val="center"/>
          </w:tcPr>
          <w:p w:rsidR="002B1F8B" w:rsidRPr="00E66E41" w:rsidRDefault="002B1F8B" w:rsidP="002B1F8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3</w:t>
            </w:r>
          </w:p>
        </w:tc>
      </w:tr>
      <w:tr w:rsidR="00B3607E" w:rsidRPr="00E66E41" w:rsidTr="00B3607E">
        <w:tc>
          <w:tcPr>
            <w:tcW w:w="675" w:type="dxa"/>
          </w:tcPr>
          <w:p w:rsidR="002B1F8B" w:rsidRPr="00E66E41" w:rsidRDefault="008C6B06" w:rsidP="00B3607E">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2</w:t>
            </w:r>
          </w:p>
        </w:tc>
        <w:tc>
          <w:tcPr>
            <w:tcW w:w="3828" w:type="dxa"/>
          </w:tcPr>
          <w:p w:rsidR="002B1F8B" w:rsidRPr="00E66E41" w:rsidRDefault="002B1F8B" w:rsidP="002B1F8B">
            <w:pPr>
              <w:pStyle w:val="a6"/>
              <w:jc w:val="both"/>
              <w:rPr>
                <w:rFonts w:ascii="Times New Roman" w:hAnsi="Times New Roman"/>
                <w:sz w:val="24"/>
                <w:szCs w:val="24"/>
              </w:rPr>
            </w:pPr>
            <w:r w:rsidRPr="00E66E41">
              <w:rPr>
                <w:rFonts w:ascii="Times New Roman" w:hAnsi="Times New Roman"/>
                <w:sz w:val="24"/>
                <w:szCs w:val="24"/>
              </w:rPr>
              <w:t>Содержание сельскохозяйственных</w:t>
            </w:r>
          </w:p>
          <w:p w:rsidR="002B1F8B" w:rsidRPr="00E66E41" w:rsidRDefault="002B1F8B" w:rsidP="002B1F8B">
            <w:pPr>
              <w:pStyle w:val="a6"/>
              <w:jc w:val="both"/>
              <w:rPr>
                <w:rFonts w:ascii="Times New Roman" w:hAnsi="Times New Roman"/>
                <w:sz w:val="24"/>
                <w:szCs w:val="24"/>
              </w:rPr>
            </w:pPr>
            <w:r w:rsidRPr="00E66E41">
              <w:rPr>
                <w:rFonts w:ascii="Times New Roman" w:hAnsi="Times New Roman"/>
                <w:sz w:val="24"/>
                <w:szCs w:val="24"/>
              </w:rPr>
              <w:t xml:space="preserve">животных:  постройки  для </w:t>
            </w:r>
          </w:p>
          <w:p w:rsidR="002B1F8B" w:rsidRPr="00E66E41" w:rsidRDefault="002B1F8B" w:rsidP="002B1F8B">
            <w:pPr>
              <w:pStyle w:val="a6"/>
              <w:jc w:val="both"/>
              <w:rPr>
                <w:rFonts w:ascii="Times New Roman" w:hAnsi="Times New Roman"/>
                <w:sz w:val="24"/>
                <w:szCs w:val="24"/>
              </w:rPr>
            </w:pPr>
            <w:r w:rsidRPr="00E66E41">
              <w:rPr>
                <w:rFonts w:ascii="Times New Roman" w:hAnsi="Times New Roman"/>
                <w:sz w:val="24"/>
                <w:szCs w:val="24"/>
              </w:rPr>
              <w:t xml:space="preserve">содержания  скота  и  птицы </w:t>
            </w:r>
          </w:p>
          <w:p w:rsidR="002B1F8B" w:rsidRPr="00E66E41" w:rsidRDefault="002B1F8B" w:rsidP="002B1F8B">
            <w:pPr>
              <w:pStyle w:val="a6"/>
              <w:jc w:val="both"/>
              <w:rPr>
                <w:rFonts w:ascii="Times New Roman" w:hAnsi="Times New Roman"/>
                <w:sz w:val="24"/>
                <w:szCs w:val="24"/>
              </w:rPr>
            </w:pPr>
            <w:r w:rsidRPr="00E66E41">
              <w:rPr>
                <w:rFonts w:ascii="Times New Roman" w:hAnsi="Times New Roman"/>
                <w:sz w:val="24"/>
                <w:szCs w:val="24"/>
              </w:rPr>
              <w:t xml:space="preserve">(код  вида  разрешённого </w:t>
            </w:r>
          </w:p>
          <w:p w:rsidR="002B1F8B" w:rsidRPr="00E66E41" w:rsidRDefault="002B1F8B" w:rsidP="002B1F8B">
            <w:pPr>
              <w:pStyle w:val="a6"/>
              <w:jc w:val="both"/>
            </w:pPr>
            <w:r w:rsidRPr="00E66E41">
              <w:rPr>
                <w:rFonts w:ascii="Times New Roman" w:hAnsi="Times New Roman"/>
                <w:sz w:val="24"/>
                <w:szCs w:val="24"/>
              </w:rPr>
              <w:t>использования 2.2)</w:t>
            </w:r>
          </w:p>
        </w:tc>
        <w:tc>
          <w:tcPr>
            <w:tcW w:w="1701" w:type="dxa"/>
            <w:gridSpan w:val="2"/>
            <w:vAlign w:val="center"/>
          </w:tcPr>
          <w:p w:rsidR="002B1F8B" w:rsidRPr="00E66E41" w:rsidRDefault="008C6B06" w:rsidP="008C6B06">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4</w:t>
            </w:r>
          </w:p>
        </w:tc>
        <w:tc>
          <w:tcPr>
            <w:tcW w:w="1701" w:type="dxa"/>
            <w:vAlign w:val="center"/>
          </w:tcPr>
          <w:p w:rsidR="008C6B06" w:rsidRPr="00E66E41" w:rsidRDefault="008C6B06" w:rsidP="008C6B06">
            <w:pPr>
              <w:pStyle w:val="a6"/>
              <w:jc w:val="center"/>
              <w:rPr>
                <w:rFonts w:ascii="Times New Roman" w:hAnsi="Times New Roman"/>
                <w:sz w:val="24"/>
                <w:szCs w:val="24"/>
              </w:rPr>
            </w:pPr>
            <w:r w:rsidRPr="00E66E41">
              <w:rPr>
                <w:rFonts w:ascii="Times New Roman" w:hAnsi="Times New Roman"/>
                <w:sz w:val="24"/>
                <w:szCs w:val="24"/>
              </w:rPr>
              <w:t>недопустимое</w:t>
            </w:r>
          </w:p>
          <w:p w:rsidR="008C6B06" w:rsidRPr="00E66E41" w:rsidRDefault="008C6B06" w:rsidP="008C6B06">
            <w:pPr>
              <w:pStyle w:val="a6"/>
              <w:jc w:val="center"/>
              <w:rPr>
                <w:rFonts w:ascii="Times New Roman" w:hAnsi="Times New Roman"/>
                <w:sz w:val="24"/>
                <w:szCs w:val="24"/>
              </w:rPr>
            </w:pPr>
            <w:r w:rsidRPr="00E66E41">
              <w:rPr>
                <w:rFonts w:ascii="Times New Roman" w:hAnsi="Times New Roman"/>
                <w:sz w:val="24"/>
                <w:szCs w:val="24"/>
              </w:rPr>
              <w:t>размещение</w:t>
            </w:r>
          </w:p>
          <w:p w:rsidR="008C6B06" w:rsidRPr="00E66E41" w:rsidRDefault="008C6B06" w:rsidP="008C6B06">
            <w:pPr>
              <w:pStyle w:val="a6"/>
              <w:jc w:val="center"/>
              <w:rPr>
                <w:rFonts w:ascii="Times New Roman" w:hAnsi="Times New Roman"/>
                <w:sz w:val="24"/>
                <w:szCs w:val="24"/>
              </w:rPr>
            </w:pPr>
            <w:r w:rsidRPr="00E66E41">
              <w:rPr>
                <w:rFonts w:ascii="Times New Roman" w:hAnsi="Times New Roman"/>
                <w:sz w:val="24"/>
                <w:szCs w:val="24"/>
              </w:rPr>
              <w:t>недопустимое</w:t>
            </w:r>
          </w:p>
          <w:p w:rsidR="002B1F8B" w:rsidRPr="00E66E41" w:rsidRDefault="002B1F8B" w:rsidP="008C6B06">
            <w:pPr>
              <w:pStyle w:val="ConsPlusNormal"/>
              <w:jc w:val="center"/>
              <w:rPr>
                <w:rFonts w:ascii="Times New Roman" w:hAnsi="Times New Roman" w:cs="Times New Roman"/>
                <w:sz w:val="24"/>
                <w:szCs w:val="24"/>
              </w:rPr>
            </w:pPr>
          </w:p>
        </w:tc>
        <w:tc>
          <w:tcPr>
            <w:tcW w:w="1666" w:type="dxa"/>
            <w:vAlign w:val="center"/>
          </w:tcPr>
          <w:p w:rsidR="008C6B06" w:rsidRPr="00E66E41" w:rsidRDefault="008C6B06" w:rsidP="008C6B06">
            <w:pPr>
              <w:pStyle w:val="a6"/>
              <w:jc w:val="center"/>
              <w:rPr>
                <w:rFonts w:ascii="Times New Roman" w:hAnsi="Times New Roman"/>
                <w:sz w:val="24"/>
                <w:szCs w:val="24"/>
              </w:rPr>
            </w:pPr>
            <w:r w:rsidRPr="00E66E41">
              <w:rPr>
                <w:rFonts w:ascii="Times New Roman" w:hAnsi="Times New Roman"/>
                <w:sz w:val="24"/>
                <w:szCs w:val="24"/>
              </w:rPr>
              <w:t>недопустимое</w:t>
            </w:r>
          </w:p>
          <w:p w:rsidR="008C6B06" w:rsidRPr="00E66E41" w:rsidRDefault="008C6B06" w:rsidP="008C6B06">
            <w:pPr>
              <w:pStyle w:val="a6"/>
              <w:jc w:val="center"/>
              <w:rPr>
                <w:rFonts w:ascii="Times New Roman" w:hAnsi="Times New Roman"/>
                <w:sz w:val="24"/>
                <w:szCs w:val="24"/>
              </w:rPr>
            </w:pPr>
            <w:r w:rsidRPr="00E66E41">
              <w:rPr>
                <w:rFonts w:ascii="Times New Roman" w:hAnsi="Times New Roman"/>
                <w:sz w:val="24"/>
                <w:szCs w:val="24"/>
              </w:rPr>
              <w:t>размещение</w:t>
            </w:r>
          </w:p>
          <w:p w:rsidR="008C6B06" w:rsidRPr="00E66E41" w:rsidRDefault="008C6B06" w:rsidP="008C6B06">
            <w:pPr>
              <w:pStyle w:val="a6"/>
              <w:jc w:val="center"/>
              <w:rPr>
                <w:rFonts w:ascii="Times New Roman" w:hAnsi="Times New Roman"/>
                <w:sz w:val="24"/>
                <w:szCs w:val="24"/>
              </w:rPr>
            </w:pPr>
            <w:r w:rsidRPr="00E66E41">
              <w:rPr>
                <w:rFonts w:ascii="Times New Roman" w:hAnsi="Times New Roman"/>
                <w:sz w:val="24"/>
                <w:szCs w:val="24"/>
              </w:rPr>
              <w:t>недопустимое</w:t>
            </w:r>
          </w:p>
          <w:p w:rsidR="002B1F8B" w:rsidRPr="00E66E41" w:rsidRDefault="002B1F8B" w:rsidP="008C6B06">
            <w:pPr>
              <w:pStyle w:val="ConsPlusNormal"/>
              <w:jc w:val="center"/>
              <w:rPr>
                <w:rFonts w:ascii="Times New Roman" w:hAnsi="Times New Roman" w:cs="Times New Roman"/>
                <w:sz w:val="24"/>
                <w:szCs w:val="24"/>
              </w:rPr>
            </w:pPr>
          </w:p>
        </w:tc>
      </w:tr>
      <w:tr w:rsidR="00504D54" w:rsidRPr="00E66E41" w:rsidTr="00504D54">
        <w:tc>
          <w:tcPr>
            <w:tcW w:w="675" w:type="dxa"/>
          </w:tcPr>
          <w:p w:rsidR="002B1F8B" w:rsidRPr="00E66E41" w:rsidRDefault="00B3607E"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3</w:t>
            </w:r>
          </w:p>
        </w:tc>
        <w:tc>
          <w:tcPr>
            <w:tcW w:w="3828" w:type="dxa"/>
          </w:tcPr>
          <w:p w:rsidR="00B3607E" w:rsidRPr="00E66E41" w:rsidRDefault="00B3607E" w:rsidP="00B3607E">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 xml:space="preserve">Бани,  гаражи  (в  том  числе </w:t>
            </w:r>
          </w:p>
          <w:p w:rsidR="002B1F8B" w:rsidRPr="00E66E41" w:rsidRDefault="00B3607E" w:rsidP="00B3607E">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 xml:space="preserve">индивидуальные), подсобные  сооружения  и иные  </w:t>
            </w:r>
            <w:r w:rsidRPr="00E66E41">
              <w:rPr>
                <w:rFonts w:ascii="Times New Roman" w:hAnsi="Times New Roman" w:cs="Times New Roman"/>
                <w:sz w:val="24"/>
                <w:szCs w:val="24"/>
              </w:rPr>
              <w:lastRenderedPageBreak/>
              <w:t xml:space="preserve">вспомогательные сооружения  (коды  видов разрешённого использования 2.1, 2.2, 2.3) </w:t>
            </w:r>
          </w:p>
        </w:tc>
        <w:tc>
          <w:tcPr>
            <w:tcW w:w="1701" w:type="dxa"/>
            <w:gridSpan w:val="2"/>
            <w:vAlign w:val="center"/>
          </w:tcPr>
          <w:p w:rsidR="002B1F8B" w:rsidRPr="00E66E41" w:rsidRDefault="00504D54" w:rsidP="00504D54">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lastRenderedPageBreak/>
              <w:t>1</w:t>
            </w:r>
          </w:p>
        </w:tc>
        <w:tc>
          <w:tcPr>
            <w:tcW w:w="1701" w:type="dxa"/>
            <w:vAlign w:val="center"/>
          </w:tcPr>
          <w:p w:rsidR="00504D54" w:rsidRPr="00E66E41" w:rsidRDefault="00504D54" w:rsidP="00504D54">
            <w:pPr>
              <w:pStyle w:val="a6"/>
              <w:jc w:val="center"/>
              <w:rPr>
                <w:rFonts w:ascii="Times New Roman" w:hAnsi="Times New Roman"/>
                <w:sz w:val="24"/>
                <w:szCs w:val="24"/>
              </w:rPr>
            </w:pPr>
            <w:r w:rsidRPr="00E66E41">
              <w:rPr>
                <w:rFonts w:ascii="Times New Roman" w:hAnsi="Times New Roman"/>
                <w:sz w:val="24"/>
                <w:szCs w:val="24"/>
              </w:rPr>
              <w:t>недопустимое</w:t>
            </w:r>
          </w:p>
          <w:p w:rsidR="00504D54" w:rsidRPr="00E66E41" w:rsidRDefault="00504D54" w:rsidP="00504D54">
            <w:pPr>
              <w:pStyle w:val="a6"/>
              <w:jc w:val="center"/>
              <w:rPr>
                <w:rFonts w:ascii="Times New Roman" w:hAnsi="Times New Roman"/>
                <w:sz w:val="24"/>
                <w:szCs w:val="24"/>
              </w:rPr>
            </w:pPr>
            <w:r w:rsidRPr="00E66E41">
              <w:rPr>
                <w:rFonts w:ascii="Times New Roman" w:hAnsi="Times New Roman"/>
                <w:sz w:val="24"/>
                <w:szCs w:val="24"/>
              </w:rPr>
              <w:t>размещение, за</w:t>
            </w:r>
          </w:p>
          <w:p w:rsidR="00504D54" w:rsidRPr="00E66E41" w:rsidRDefault="00504D54" w:rsidP="00504D54">
            <w:pPr>
              <w:pStyle w:val="a6"/>
              <w:jc w:val="center"/>
              <w:rPr>
                <w:rFonts w:ascii="Times New Roman" w:hAnsi="Times New Roman"/>
                <w:sz w:val="24"/>
                <w:szCs w:val="24"/>
              </w:rPr>
            </w:pPr>
            <w:r w:rsidRPr="00E66E41">
              <w:rPr>
                <w:rFonts w:ascii="Times New Roman" w:hAnsi="Times New Roman"/>
                <w:sz w:val="24"/>
                <w:szCs w:val="24"/>
              </w:rPr>
              <w:lastRenderedPageBreak/>
              <w:t>исключением</w:t>
            </w:r>
          </w:p>
          <w:p w:rsidR="002B1F8B" w:rsidRPr="00E66E41" w:rsidRDefault="00504D54" w:rsidP="00504D54">
            <w:pPr>
              <w:pStyle w:val="a6"/>
              <w:jc w:val="center"/>
            </w:pPr>
            <w:r w:rsidRPr="00E66E41">
              <w:rPr>
                <w:rFonts w:ascii="Times New Roman" w:hAnsi="Times New Roman"/>
                <w:sz w:val="24"/>
                <w:szCs w:val="24"/>
              </w:rPr>
              <w:t>гаража -5²</w:t>
            </w:r>
          </w:p>
        </w:tc>
        <w:tc>
          <w:tcPr>
            <w:tcW w:w="1666" w:type="dxa"/>
            <w:vAlign w:val="center"/>
          </w:tcPr>
          <w:p w:rsidR="00504D54" w:rsidRPr="00E66E41" w:rsidRDefault="00504D54" w:rsidP="00504D54">
            <w:pPr>
              <w:pStyle w:val="a6"/>
              <w:jc w:val="center"/>
              <w:rPr>
                <w:rFonts w:ascii="Times New Roman" w:hAnsi="Times New Roman"/>
                <w:sz w:val="24"/>
                <w:szCs w:val="24"/>
              </w:rPr>
            </w:pPr>
            <w:r w:rsidRPr="00E66E41">
              <w:rPr>
                <w:rFonts w:ascii="Times New Roman" w:hAnsi="Times New Roman"/>
                <w:sz w:val="24"/>
                <w:szCs w:val="24"/>
              </w:rPr>
              <w:lastRenderedPageBreak/>
              <w:t>недопустимое</w:t>
            </w:r>
          </w:p>
          <w:p w:rsidR="00504D54" w:rsidRPr="00E66E41" w:rsidRDefault="00504D54" w:rsidP="00504D54">
            <w:pPr>
              <w:pStyle w:val="a6"/>
              <w:jc w:val="center"/>
              <w:rPr>
                <w:rFonts w:ascii="Times New Roman" w:hAnsi="Times New Roman"/>
                <w:sz w:val="24"/>
                <w:szCs w:val="24"/>
              </w:rPr>
            </w:pPr>
            <w:r w:rsidRPr="00E66E41">
              <w:rPr>
                <w:rFonts w:ascii="Times New Roman" w:hAnsi="Times New Roman"/>
                <w:sz w:val="24"/>
                <w:szCs w:val="24"/>
              </w:rPr>
              <w:t>размещение, за</w:t>
            </w:r>
          </w:p>
          <w:p w:rsidR="00504D54" w:rsidRPr="00E66E41" w:rsidRDefault="00504D54" w:rsidP="00504D54">
            <w:pPr>
              <w:pStyle w:val="a6"/>
              <w:jc w:val="center"/>
              <w:rPr>
                <w:rFonts w:ascii="Times New Roman" w:hAnsi="Times New Roman"/>
                <w:sz w:val="24"/>
                <w:szCs w:val="24"/>
              </w:rPr>
            </w:pPr>
            <w:r w:rsidRPr="00E66E41">
              <w:rPr>
                <w:rFonts w:ascii="Times New Roman" w:hAnsi="Times New Roman"/>
                <w:sz w:val="24"/>
                <w:szCs w:val="24"/>
              </w:rPr>
              <w:lastRenderedPageBreak/>
              <w:t>исключением</w:t>
            </w:r>
          </w:p>
          <w:p w:rsidR="002B1F8B" w:rsidRPr="00E66E41" w:rsidRDefault="00504D54" w:rsidP="00504D54">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гаража</w:t>
            </w:r>
            <w:r w:rsidRPr="00E66E41">
              <w:rPr>
                <w:rFonts w:ascii="Times New Roman" w:hAnsi="Times New Roman"/>
                <w:sz w:val="24"/>
                <w:szCs w:val="24"/>
              </w:rPr>
              <w:t xml:space="preserve"> -3</w:t>
            </w:r>
            <w:r w:rsidRPr="00E66E41">
              <w:rPr>
                <w:rFonts w:ascii="Times New Roman" w:hAnsi="Times New Roman" w:cs="Times New Roman"/>
                <w:sz w:val="24"/>
                <w:szCs w:val="24"/>
              </w:rPr>
              <w:t>²</w:t>
            </w:r>
          </w:p>
        </w:tc>
      </w:tr>
      <w:tr w:rsidR="00504D54" w:rsidRPr="00E66E41" w:rsidTr="00504D54">
        <w:tc>
          <w:tcPr>
            <w:tcW w:w="675" w:type="dxa"/>
          </w:tcPr>
          <w:p w:rsidR="00504D54" w:rsidRPr="00E66E41" w:rsidRDefault="00504D54"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lastRenderedPageBreak/>
              <w:t>4</w:t>
            </w:r>
          </w:p>
        </w:tc>
        <w:tc>
          <w:tcPr>
            <w:tcW w:w="3828" w:type="dxa"/>
          </w:tcPr>
          <w:p w:rsidR="00504D54" w:rsidRPr="00E66E41" w:rsidRDefault="00504D54" w:rsidP="00504D54">
            <w:pPr>
              <w:pStyle w:val="a6"/>
              <w:jc w:val="both"/>
              <w:rPr>
                <w:rFonts w:ascii="Times New Roman" w:hAnsi="Times New Roman"/>
                <w:sz w:val="24"/>
                <w:szCs w:val="24"/>
              </w:rPr>
            </w:pPr>
            <w:r w:rsidRPr="00E66E41">
              <w:rPr>
                <w:rFonts w:ascii="Times New Roman" w:hAnsi="Times New Roman"/>
                <w:sz w:val="24"/>
                <w:szCs w:val="24"/>
              </w:rPr>
              <w:t>Объекты  капитального строительства  в  целях обеспечения  физических  и юридических  лиц  ком-мунальными  услугами  (код вида  разрешённого использования 3.1</w:t>
            </w:r>
          </w:p>
        </w:tc>
        <w:tc>
          <w:tcPr>
            <w:tcW w:w="1701" w:type="dxa"/>
            <w:gridSpan w:val="2"/>
            <w:vAlign w:val="center"/>
          </w:tcPr>
          <w:p w:rsidR="00504D54" w:rsidRPr="00E66E41" w:rsidRDefault="00504D54" w:rsidP="00504D54">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w:t>
            </w:r>
          </w:p>
        </w:tc>
        <w:tc>
          <w:tcPr>
            <w:tcW w:w="1701" w:type="dxa"/>
            <w:vAlign w:val="center"/>
          </w:tcPr>
          <w:p w:rsidR="00504D54" w:rsidRPr="00E66E41" w:rsidRDefault="00504D54" w:rsidP="00504D54">
            <w:pPr>
              <w:pStyle w:val="a6"/>
              <w:jc w:val="center"/>
              <w:rPr>
                <w:rFonts w:ascii="Times New Roman" w:hAnsi="Times New Roman"/>
                <w:sz w:val="24"/>
                <w:szCs w:val="24"/>
              </w:rPr>
            </w:pPr>
            <w:r w:rsidRPr="00E66E41">
              <w:rPr>
                <w:rFonts w:ascii="Times New Roman" w:hAnsi="Times New Roman"/>
                <w:sz w:val="24"/>
                <w:szCs w:val="24"/>
              </w:rPr>
              <w:t>недопустимое</w:t>
            </w:r>
          </w:p>
          <w:p w:rsidR="00504D54" w:rsidRPr="00E66E41" w:rsidRDefault="00504D54" w:rsidP="00504D54">
            <w:pPr>
              <w:pStyle w:val="a6"/>
              <w:jc w:val="center"/>
              <w:rPr>
                <w:rFonts w:ascii="Times New Roman" w:hAnsi="Times New Roman"/>
                <w:sz w:val="24"/>
                <w:szCs w:val="24"/>
              </w:rPr>
            </w:pPr>
            <w:r w:rsidRPr="00E66E41">
              <w:rPr>
                <w:rFonts w:ascii="Times New Roman" w:hAnsi="Times New Roman"/>
                <w:sz w:val="24"/>
                <w:szCs w:val="24"/>
              </w:rPr>
              <w:t>размещение</w:t>
            </w:r>
          </w:p>
        </w:tc>
        <w:tc>
          <w:tcPr>
            <w:tcW w:w="1666" w:type="dxa"/>
            <w:vAlign w:val="center"/>
          </w:tcPr>
          <w:p w:rsidR="00504D54" w:rsidRPr="00E66E41" w:rsidRDefault="00504D54" w:rsidP="00504D54">
            <w:pPr>
              <w:pStyle w:val="a6"/>
              <w:jc w:val="center"/>
              <w:rPr>
                <w:rFonts w:ascii="Times New Roman" w:hAnsi="Times New Roman"/>
                <w:sz w:val="24"/>
                <w:szCs w:val="24"/>
              </w:rPr>
            </w:pPr>
            <w:r w:rsidRPr="00E66E41">
              <w:rPr>
                <w:rFonts w:ascii="Times New Roman" w:hAnsi="Times New Roman"/>
                <w:sz w:val="24"/>
                <w:szCs w:val="24"/>
              </w:rPr>
              <w:t>недопустимое</w:t>
            </w:r>
          </w:p>
          <w:p w:rsidR="00504D54" w:rsidRPr="00E66E41" w:rsidRDefault="00504D54" w:rsidP="00504D54">
            <w:pPr>
              <w:pStyle w:val="a6"/>
              <w:jc w:val="center"/>
              <w:rPr>
                <w:rFonts w:ascii="Times New Roman" w:hAnsi="Times New Roman"/>
                <w:sz w:val="24"/>
                <w:szCs w:val="24"/>
              </w:rPr>
            </w:pPr>
            <w:r w:rsidRPr="00E66E41">
              <w:rPr>
                <w:rFonts w:ascii="Times New Roman" w:hAnsi="Times New Roman"/>
                <w:sz w:val="24"/>
                <w:szCs w:val="24"/>
              </w:rPr>
              <w:t>размещение</w:t>
            </w:r>
          </w:p>
        </w:tc>
      </w:tr>
      <w:tr w:rsidR="00504D54" w:rsidRPr="00E66E41" w:rsidTr="00E16E20">
        <w:tc>
          <w:tcPr>
            <w:tcW w:w="675" w:type="dxa"/>
          </w:tcPr>
          <w:p w:rsidR="00504D54" w:rsidRPr="00E66E41" w:rsidRDefault="00504D54"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5</w:t>
            </w:r>
          </w:p>
        </w:tc>
        <w:tc>
          <w:tcPr>
            <w:tcW w:w="3828" w:type="dxa"/>
          </w:tcPr>
          <w:p w:rsidR="00504D54" w:rsidRPr="00E66E41" w:rsidRDefault="00504D54" w:rsidP="00504D54">
            <w:pPr>
              <w:pStyle w:val="a6"/>
              <w:jc w:val="both"/>
              <w:rPr>
                <w:rFonts w:ascii="Times New Roman" w:hAnsi="Times New Roman"/>
                <w:sz w:val="24"/>
                <w:szCs w:val="24"/>
              </w:rPr>
            </w:pPr>
            <w:r w:rsidRPr="00E66E41">
              <w:rPr>
                <w:rFonts w:ascii="Times New Roman" w:hAnsi="Times New Roman"/>
                <w:sz w:val="24"/>
                <w:szCs w:val="24"/>
              </w:rPr>
              <w:t xml:space="preserve">Объекты  образования: </w:t>
            </w:r>
          </w:p>
          <w:p w:rsidR="00504D54" w:rsidRPr="00E66E41" w:rsidRDefault="00504D54" w:rsidP="00504D54">
            <w:pPr>
              <w:pStyle w:val="a6"/>
              <w:jc w:val="both"/>
              <w:rPr>
                <w:rFonts w:ascii="Times New Roman" w:hAnsi="Times New Roman"/>
                <w:sz w:val="24"/>
                <w:szCs w:val="24"/>
              </w:rPr>
            </w:pPr>
            <w:r w:rsidRPr="00E66E41">
              <w:rPr>
                <w:rFonts w:ascii="Times New Roman" w:hAnsi="Times New Roman"/>
                <w:sz w:val="24"/>
                <w:szCs w:val="24"/>
              </w:rPr>
              <w:t>детские  дошкольные, общеобразовательные учреждения  (код  вида разрешённого использования 3.5</w:t>
            </w:r>
            <w:r w:rsidR="00E16E20" w:rsidRPr="00E66E41">
              <w:rPr>
                <w:rFonts w:ascii="Times New Roman" w:hAnsi="Times New Roman"/>
                <w:sz w:val="24"/>
                <w:szCs w:val="24"/>
              </w:rPr>
              <w:t>.1</w:t>
            </w:r>
            <w:r w:rsidRPr="00E66E41">
              <w:rPr>
                <w:rFonts w:ascii="Times New Roman" w:hAnsi="Times New Roman"/>
                <w:sz w:val="24"/>
                <w:szCs w:val="24"/>
              </w:rPr>
              <w:t xml:space="preserve">) </w:t>
            </w:r>
          </w:p>
        </w:tc>
        <w:tc>
          <w:tcPr>
            <w:tcW w:w="1701" w:type="dxa"/>
            <w:gridSpan w:val="2"/>
          </w:tcPr>
          <w:p w:rsidR="00504D54" w:rsidRPr="00E66E41" w:rsidRDefault="00504D54" w:rsidP="00504D54">
            <w:pPr>
              <w:pStyle w:val="a6"/>
              <w:jc w:val="both"/>
              <w:rPr>
                <w:rFonts w:ascii="Times New Roman" w:hAnsi="Times New Roman"/>
                <w:sz w:val="24"/>
                <w:szCs w:val="24"/>
              </w:rPr>
            </w:pPr>
            <w:r w:rsidRPr="00E66E41">
              <w:rPr>
                <w:rFonts w:ascii="Times New Roman" w:hAnsi="Times New Roman"/>
                <w:sz w:val="24"/>
                <w:szCs w:val="24"/>
              </w:rPr>
              <w:t xml:space="preserve">в соответствии с частью 6 </w:t>
            </w:r>
          </w:p>
          <w:p w:rsidR="00504D54" w:rsidRPr="00E66E41" w:rsidRDefault="00504D54" w:rsidP="00504D54">
            <w:pPr>
              <w:pStyle w:val="a6"/>
              <w:jc w:val="both"/>
              <w:rPr>
                <w:rFonts w:ascii="Times New Roman" w:hAnsi="Times New Roman"/>
                <w:sz w:val="24"/>
                <w:szCs w:val="24"/>
              </w:rPr>
            </w:pPr>
            <w:r w:rsidRPr="00E66E41">
              <w:rPr>
                <w:rFonts w:ascii="Times New Roman" w:hAnsi="Times New Roman"/>
                <w:sz w:val="24"/>
                <w:szCs w:val="24"/>
              </w:rPr>
              <w:t xml:space="preserve">настоящей статьи, </w:t>
            </w:r>
          </w:p>
          <w:p w:rsidR="00504D54" w:rsidRPr="00E66E41" w:rsidRDefault="00504D54" w:rsidP="00504D54">
            <w:pPr>
              <w:pStyle w:val="a6"/>
              <w:jc w:val="both"/>
              <w:rPr>
                <w:rFonts w:ascii="Times New Roman" w:hAnsi="Times New Roman"/>
                <w:sz w:val="24"/>
                <w:szCs w:val="24"/>
              </w:rPr>
            </w:pPr>
            <w:r w:rsidRPr="00E66E41">
              <w:rPr>
                <w:rFonts w:ascii="Times New Roman" w:hAnsi="Times New Roman"/>
                <w:sz w:val="24"/>
                <w:szCs w:val="24"/>
              </w:rPr>
              <w:t xml:space="preserve">но не менее 3 </w:t>
            </w:r>
          </w:p>
          <w:p w:rsidR="00504D54" w:rsidRPr="00E66E41" w:rsidRDefault="00504D54" w:rsidP="00504D54">
            <w:pPr>
              <w:pStyle w:val="a6"/>
              <w:jc w:val="both"/>
              <w:rPr>
                <w:rFonts w:ascii="Times New Roman" w:hAnsi="Times New Roman"/>
                <w:sz w:val="24"/>
                <w:szCs w:val="24"/>
              </w:rPr>
            </w:pPr>
            <w:r w:rsidRPr="00E66E41">
              <w:rPr>
                <w:rFonts w:ascii="Times New Roman" w:hAnsi="Times New Roman"/>
                <w:sz w:val="24"/>
                <w:szCs w:val="24"/>
              </w:rPr>
              <w:t xml:space="preserve">до границ </w:t>
            </w:r>
          </w:p>
          <w:p w:rsidR="00504D54" w:rsidRPr="00E66E41" w:rsidRDefault="00504D54" w:rsidP="00504D54">
            <w:pPr>
              <w:pStyle w:val="a6"/>
              <w:jc w:val="both"/>
              <w:rPr>
                <w:rFonts w:ascii="Times New Roman" w:hAnsi="Times New Roman"/>
                <w:sz w:val="24"/>
                <w:szCs w:val="24"/>
              </w:rPr>
            </w:pPr>
            <w:r w:rsidRPr="00E66E41">
              <w:rPr>
                <w:rFonts w:ascii="Times New Roman" w:hAnsi="Times New Roman"/>
                <w:sz w:val="24"/>
                <w:szCs w:val="24"/>
              </w:rPr>
              <w:t xml:space="preserve">земельного </w:t>
            </w:r>
          </w:p>
          <w:p w:rsidR="00504D54" w:rsidRPr="00E66E41" w:rsidRDefault="00504D54" w:rsidP="00E16E20">
            <w:pPr>
              <w:pStyle w:val="a6"/>
              <w:jc w:val="both"/>
              <w:rPr>
                <w:rFonts w:ascii="Times New Roman" w:hAnsi="Times New Roman"/>
                <w:sz w:val="24"/>
                <w:szCs w:val="24"/>
              </w:rPr>
            </w:pPr>
            <w:r w:rsidRPr="00E66E41">
              <w:rPr>
                <w:rFonts w:ascii="Times New Roman" w:hAnsi="Times New Roman"/>
                <w:sz w:val="24"/>
                <w:szCs w:val="24"/>
              </w:rPr>
              <w:t xml:space="preserve">участка </w:t>
            </w:r>
          </w:p>
        </w:tc>
        <w:tc>
          <w:tcPr>
            <w:tcW w:w="1701" w:type="dxa"/>
            <w:vAlign w:val="center"/>
          </w:tcPr>
          <w:p w:rsidR="00504D54" w:rsidRPr="00E66E41" w:rsidRDefault="00107DCB" w:rsidP="00E16E20">
            <w:pPr>
              <w:pStyle w:val="a6"/>
              <w:jc w:val="center"/>
              <w:rPr>
                <w:rFonts w:ascii="Times New Roman" w:hAnsi="Times New Roman"/>
                <w:sz w:val="24"/>
                <w:szCs w:val="24"/>
              </w:rPr>
            </w:pPr>
            <w:r w:rsidRPr="00E66E41">
              <w:rPr>
                <w:rFonts w:ascii="Times New Roman" w:hAnsi="Times New Roman"/>
                <w:sz w:val="24"/>
                <w:szCs w:val="24"/>
              </w:rPr>
              <w:t>10</w:t>
            </w:r>
          </w:p>
        </w:tc>
        <w:tc>
          <w:tcPr>
            <w:tcW w:w="1666" w:type="dxa"/>
            <w:vAlign w:val="center"/>
          </w:tcPr>
          <w:p w:rsidR="00504D54" w:rsidRPr="00E66E41" w:rsidRDefault="00E16E20" w:rsidP="00E16E20">
            <w:pPr>
              <w:pStyle w:val="a6"/>
              <w:jc w:val="center"/>
              <w:rPr>
                <w:rFonts w:ascii="Times New Roman" w:hAnsi="Times New Roman"/>
                <w:sz w:val="24"/>
                <w:szCs w:val="24"/>
              </w:rPr>
            </w:pPr>
            <w:r w:rsidRPr="00E66E41">
              <w:rPr>
                <w:rFonts w:ascii="Times New Roman" w:hAnsi="Times New Roman"/>
                <w:sz w:val="24"/>
                <w:szCs w:val="24"/>
              </w:rPr>
              <w:t>3</w:t>
            </w:r>
          </w:p>
        </w:tc>
      </w:tr>
      <w:tr w:rsidR="00E16E20" w:rsidRPr="00E66E41" w:rsidTr="000E7A93">
        <w:tc>
          <w:tcPr>
            <w:tcW w:w="675" w:type="dxa"/>
            <w:vMerge w:val="restart"/>
          </w:tcPr>
          <w:p w:rsidR="00E16E20" w:rsidRPr="00E66E41" w:rsidRDefault="00E16E20"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6</w:t>
            </w:r>
          </w:p>
        </w:tc>
        <w:tc>
          <w:tcPr>
            <w:tcW w:w="3828" w:type="dxa"/>
          </w:tcPr>
          <w:p w:rsidR="00E16E20" w:rsidRPr="00E66E41" w:rsidRDefault="00E16E20" w:rsidP="00E16E20">
            <w:pPr>
              <w:pStyle w:val="a6"/>
              <w:jc w:val="both"/>
              <w:rPr>
                <w:rFonts w:ascii="Times New Roman" w:hAnsi="Times New Roman"/>
                <w:sz w:val="24"/>
                <w:szCs w:val="24"/>
              </w:rPr>
            </w:pPr>
            <w:r w:rsidRPr="00E66E41">
              <w:rPr>
                <w:rFonts w:ascii="Times New Roman" w:hAnsi="Times New Roman"/>
                <w:sz w:val="24"/>
                <w:szCs w:val="24"/>
              </w:rPr>
              <w:t xml:space="preserve">Объекты, включенные в виды разрешённого использования с кодами 13.1, 13.2, 13.3: жилое строение, жилой дом (некапитальный объект или объект капитального строительства) </w:t>
            </w:r>
          </w:p>
        </w:tc>
        <w:tc>
          <w:tcPr>
            <w:tcW w:w="1701" w:type="dxa"/>
            <w:gridSpan w:val="2"/>
            <w:vAlign w:val="center"/>
          </w:tcPr>
          <w:p w:rsidR="00E16E20" w:rsidRPr="00E66E41" w:rsidRDefault="00E16E20" w:rsidP="000E7A93">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3¹</w:t>
            </w:r>
          </w:p>
        </w:tc>
        <w:tc>
          <w:tcPr>
            <w:tcW w:w="1701" w:type="dxa"/>
            <w:vAlign w:val="center"/>
          </w:tcPr>
          <w:p w:rsidR="00E16E20" w:rsidRPr="00E66E41" w:rsidRDefault="00E16E20" w:rsidP="000E7A93">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5</w:t>
            </w:r>
          </w:p>
        </w:tc>
        <w:tc>
          <w:tcPr>
            <w:tcW w:w="1666" w:type="dxa"/>
            <w:vAlign w:val="center"/>
          </w:tcPr>
          <w:p w:rsidR="00E16E20" w:rsidRPr="00E66E41" w:rsidRDefault="00E16E20" w:rsidP="000E7A93">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3</w:t>
            </w:r>
          </w:p>
        </w:tc>
      </w:tr>
      <w:tr w:rsidR="00006D46" w:rsidRPr="00E66E41" w:rsidTr="00006D46">
        <w:tc>
          <w:tcPr>
            <w:tcW w:w="675" w:type="dxa"/>
            <w:vMerge/>
          </w:tcPr>
          <w:p w:rsidR="00006D46" w:rsidRPr="00E66E41" w:rsidRDefault="00006D46" w:rsidP="00D30B7B">
            <w:pPr>
              <w:pStyle w:val="ConsPlusNormal"/>
              <w:jc w:val="center"/>
              <w:rPr>
                <w:rFonts w:ascii="Times New Roman" w:hAnsi="Times New Roman" w:cs="Times New Roman"/>
                <w:sz w:val="24"/>
                <w:szCs w:val="24"/>
              </w:rPr>
            </w:pPr>
          </w:p>
        </w:tc>
        <w:tc>
          <w:tcPr>
            <w:tcW w:w="3828" w:type="dxa"/>
          </w:tcPr>
          <w:p w:rsidR="00006D46" w:rsidRPr="00E66E41" w:rsidRDefault="00006D46" w:rsidP="00E16E20">
            <w:pPr>
              <w:pStyle w:val="a6"/>
              <w:rPr>
                <w:rFonts w:ascii="Times New Roman" w:hAnsi="Times New Roman"/>
                <w:sz w:val="24"/>
                <w:szCs w:val="24"/>
              </w:rPr>
            </w:pPr>
            <w:r w:rsidRPr="00E66E41">
              <w:rPr>
                <w:rFonts w:ascii="Times New Roman" w:hAnsi="Times New Roman"/>
                <w:sz w:val="24"/>
                <w:szCs w:val="24"/>
              </w:rPr>
              <w:t xml:space="preserve">постройки для содержания </w:t>
            </w:r>
          </w:p>
          <w:p w:rsidR="00006D46" w:rsidRPr="00E66E41" w:rsidRDefault="00006D46" w:rsidP="00E16E20">
            <w:pPr>
              <w:pStyle w:val="a6"/>
              <w:rPr>
                <w:rFonts w:ascii="Times New Roman" w:hAnsi="Times New Roman"/>
                <w:sz w:val="24"/>
                <w:szCs w:val="24"/>
              </w:rPr>
            </w:pPr>
            <w:r w:rsidRPr="00E66E41">
              <w:rPr>
                <w:rFonts w:ascii="Times New Roman" w:hAnsi="Times New Roman"/>
                <w:sz w:val="24"/>
                <w:szCs w:val="24"/>
              </w:rPr>
              <w:t xml:space="preserve">мелкого скота и птицы </w:t>
            </w:r>
          </w:p>
        </w:tc>
        <w:tc>
          <w:tcPr>
            <w:tcW w:w="1701" w:type="dxa"/>
            <w:gridSpan w:val="2"/>
            <w:vAlign w:val="center"/>
          </w:tcPr>
          <w:p w:rsidR="00006D46" w:rsidRPr="00E66E41" w:rsidRDefault="00006D46" w:rsidP="00006D46">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4</w:t>
            </w:r>
          </w:p>
        </w:tc>
        <w:tc>
          <w:tcPr>
            <w:tcW w:w="1701" w:type="dxa"/>
            <w:vAlign w:val="center"/>
          </w:tcPr>
          <w:p w:rsidR="00006D46" w:rsidRPr="00E66E41" w:rsidRDefault="00006D46" w:rsidP="00006D46">
            <w:pPr>
              <w:pStyle w:val="a6"/>
              <w:jc w:val="center"/>
              <w:rPr>
                <w:rFonts w:ascii="Times New Roman" w:hAnsi="Times New Roman"/>
                <w:sz w:val="24"/>
                <w:szCs w:val="24"/>
              </w:rPr>
            </w:pPr>
            <w:r w:rsidRPr="00E66E41">
              <w:rPr>
                <w:rFonts w:ascii="Times New Roman" w:hAnsi="Times New Roman"/>
                <w:sz w:val="24"/>
                <w:szCs w:val="24"/>
              </w:rPr>
              <w:t>недопустимое</w:t>
            </w:r>
          </w:p>
          <w:p w:rsidR="00006D46" w:rsidRPr="00E66E41" w:rsidRDefault="00006D46" w:rsidP="00006D46">
            <w:pPr>
              <w:pStyle w:val="a6"/>
              <w:jc w:val="center"/>
              <w:rPr>
                <w:rFonts w:ascii="Times New Roman" w:hAnsi="Times New Roman"/>
                <w:sz w:val="24"/>
                <w:szCs w:val="24"/>
              </w:rPr>
            </w:pPr>
            <w:r w:rsidRPr="00E66E41">
              <w:rPr>
                <w:rFonts w:ascii="Times New Roman" w:hAnsi="Times New Roman"/>
                <w:sz w:val="24"/>
                <w:szCs w:val="24"/>
              </w:rPr>
              <w:t>размещение</w:t>
            </w:r>
          </w:p>
        </w:tc>
        <w:tc>
          <w:tcPr>
            <w:tcW w:w="1666" w:type="dxa"/>
            <w:vAlign w:val="center"/>
          </w:tcPr>
          <w:p w:rsidR="00006D46" w:rsidRPr="00E66E41" w:rsidRDefault="00006D46" w:rsidP="00006D46">
            <w:pPr>
              <w:pStyle w:val="a6"/>
              <w:jc w:val="center"/>
              <w:rPr>
                <w:rFonts w:ascii="Times New Roman" w:hAnsi="Times New Roman"/>
                <w:sz w:val="24"/>
                <w:szCs w:val="24"/>
              </w:rPr>
            </w:pPr>
            <w:r w:rsidRPr="00E66E41">
              <w:rPr>
                <w:rFonts w:ascii="Times New Roman" w:hAnsi="Times New Roman"/>
                <w:sz w:val="24"/>
                <w:szCs w:val="24"/>
              </w:rPr>
              <w:t>недопустимое</w:t>
            </w:r>
          </w:p>
          <w:p w:rsidR="00006D46" w:rsidRPr="00E66E41" w:rsidRDefault="00006D46" w:rsidP="00006D46">
            <w:pPr>
              <w:pStyle w:val="a6"/>
              <w:jc w:val="center"/>
              <w:rPr>
                <w:rFonts w:ascii="Times New Roman" w:hAnsi="Times New Roman"/>
                <w:sz w:val="24"/>
                <w:szCs w:val="24"/>
              </w:rPr>
            </w:pPr>
            <w:r w:rsidRPr="00E66E41">
              <w:rPr>
                <w:rFonts w:ascii="Times New Roman" w:hAnsi="Times New Roman"/>
                <w:sz w:val="24"/>
                <w:szCs w:val="24"/>
              </w:rPr>
              <w:t>размещение</w:t>
            </w:r>
          </w:p>
        </w:tc>
      </w:tr>
      <w:tr w:rsidR="00006D46" w:rsidRPr="00E66E41" w:rsidTr="00006D46">
        <w:tc>
          <w:tcPr>
            <w:tcW w:w="675" w:type="dxa"/>
            <w:vMerge/>
          </w:tcPr>
          <w:p w:rsidR="00006D46" w:rsidRPr="00E66E41" w:rsidRDefault="00006D46" w:rsidP="00D30B7B">
            <w:pPr>
              <w:pStyle w:val="ConsPlusNormal"/>
              <w:jc w:val="center"/>
              <w:rPr>
                <w:rFonts w:ascii="Times New Roman" w:hAnsi="Times New Roman" w:cs="Times New Roman"/>
                <w:sz w:val="24"/>
                <w:szCs w:val="24"/>
              </w:rPr>
            </w:pPr>
          </w:p>
        </w:tc>
        <w:tc>
          <w:tcPr>
            <w:tcW w:w="3828" w:type="dxa"/>
          </w:tcPr>
          <w:p w:rsidR="00006D46" w:rsidRPr="00E66E41" w:rsidRDefault="00006D46" w:rsidP="00E16E20">
            <w:pPr>
              <w:pStyle w:val="a6"/>
              <w:rPr>
                <w:rFonts w:ascii="Times New Roman" w:hAnsi="Times New Roman"/>
                <w:sz w:val="24"/>
                <w:szCs w:val="24"/>
              </w:rPr>
            </w:pPr>
            <w:r w:rsidRPr="00E66E41">
              <w:rPr>
                <w:rFonts w:ascii="Times New Roman" w:hAnsi="Times New Roman"/>
                <w:sz w:val="24"/>
                <w:szCs w:val="24"/>
              </w:rPr>
              <w:t xml:space="preserve">другие хозяйственные </w:t>
            </w:r>
          </w:p>
          <w:p w:rsidR="00006D46" w:rsidRPr="00E66E41" w:rsidRDefault="00006D46" w:rsidP="00E16E20">
            <w:pPr>
              <w:pStyle w:val="a6"/>
              <w:rPr>
                <w:rFonts w:ascii="Times New Roman" w:hAnsi="Times New Roman"/>
                <w:sz w:val="24"/>
                <w:szCs w:val="24"/>
              </w:rPr>
            </w:pPr>
            <w:r w:rsidRPr="00E66E41">
              <w:rPr>
                <w:rFonts w:ascii="Times New Roman" w:hAnsi="Times New Roman"/>
                <w:sz w:val="24"/>
                <w:szCs w:val="24"/>
              </w:rPr>
              <w:t xml:space="preserve">строения и сооружения </w:t>
            </w:r>
          </w:p>
        </w:tc>
        <w:tc>
          <w:tcPr>
            <w:tcW w:w="1701" w:type="dxa"/>
            <w:gridSpan w:val="2"/>
            <w:vAlign w:val="center"/>
          </w:tcPr>
          <w:p w:rsidR="00006D46" w:rsidRPr="00E66E41" w:rsidRDefault="00006D46" w:rsidP="00006D46">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w:t>
            </w:r>
          </w:p>
        </w:tc>
        <w:tc>
          <w:tcPr>
            <w:tcW w:w="1701" w:type="dxa"/>
            <w:vAlign w:val="center"/>
          </w:tcPr>
          <w:p w:rsidR="00006D46" w:rsidRPr="00E66E41" w:rsidRDefault="00006D46" w:rsidP="00006D46">
            <w:pPr>
              <w:pStyle w:val="a6"/>
              <w:jc w:val="center"/>
              <w:rPr>
                <w:rFonts w:ascii="Times New Roman" w:hAnsi="Times New Roman"/>
                <w:sz w:val="24"/>
                <w:szCs w:val="24"/>
              </w:rPr>
            </w:pPr>
            <w:r w:rsidRPr="00E66E41">
              <w:rPr>
                <w:rFonts w:ascii="Times New Roman" w:hAnsi="Times New Roman"/>
                <w:sz w:val="24"/>
                <w:szCs w:val="24"/>
              </w:rPr>
              <w:t>недопустимое</w:t>
            </w:r>
          </w:p>
          <w:p w:rsidR="00006D46" w:rsidRPr="00E66E41" w:rsidRDefault="00006D46" w:rsidP="00006D46">
            <w:pPr>
              <w:pStyle w:val="a6"/>
              <w:jc w:val="center"/>
              <w:rPr>
                <w:rFonts w:ascii="Times New Roman" w:hAnsi="Times New Roman"/>
                <w:sz w:val="24"/>
                <w:szCs w:val="24"/>
              </w:rPr>
            </w:pPr>
            <w:r w:rsidRPr="00E66E41">
              <w:rPr>
                <w:rFonts w:ascii="Times New Roman" w:hAnsi="Times New Roman"/>
                <w:sz w:val="24"/>
                <w:szCs w:val="24"/>
              </w:rPr>
              <w:t>размещение</w:t>
            </w:r>
          </w:p>
        </w:tc>
        <w:tc>
          <w:tcPr>
            <w:tcW w:w="1666" w:type="dxa"/>
            <w:vAlign w:val="center"/>
          </w:tcPr>
          <w:p w:rsidR="00006D46" w:rsidRPr="00E66E41" w:rsidRDefault="00006D46" w:rsidP="00006D46">
            <w:pPr>
              <w:pStyle w:val="a6"/>
              <w:jc w:val="center"/>
              <w:rPr>
                <w:rFonts w:ascii="Times New Roman" w:hAnsi="Times New Roman"/>
                <w:sz w:val="24"/>
                <w:szCs w:val="24"/>
              </w:rPr>
            </w:pPr>
            <w:r w:rsidRPr="00E66E41">
              <w:rPr>
                <w:rFonts w:ascii="Times New Roman" w:hAnsi="Times New Roman"/>
                <w:sz w:val="24"/>
                <w:szCs w:val="24"/>
              </w:rPr>
              <w:t>недопустимое</w:t>
            </w:r>
          </w:p>
          <w:p w:rsidR="00006D46" w:rsidRPr="00E66E41" w:rsidRDefault="00006D46" w:rsidP="00006D46">
            <w:pPr>
              <w:pStyle w:val="a6"/>
              <w:jc w:val="center"/>
              <w:rPr>
                <w:rFonts w:ascii="Times New Roman" w:hAnsi="Times New Roman"/>
                <w:sz w:val="24"/>
                <w:szCs w:val="24"/>
              </w:rPr>
            </w:pPr>
            <w:r w:rsidRPr="00E66E41">
              <w:rPr>
                <w:rFonts w:ascii="Times New Roman" w:hAnsi="Times New Roman"/>
                <w:sz w:val="24"/>
                <w:szCs w:val="24"/>
              </w:rPr>
              <w:t>размещение</w:t>
            </w:r>
          </w:p>
        </w:tc>
      </w:tr>
      <w:tr w:rsidR="00006D46" w:rsidRPr="00E66E41" w:rsidTr="00006D46">
        <w:tc>
          <w:tcPr>
            <w:tcW w:w="675" w:type="dxa"/>
          </w:tcPr>
          <w:p w:rsidR="00006D46" w:rsidRPr="00E66E41" w:rsidRDefault="00006D46"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7</w:t>
            </w:r>
          </w:p>
        </w:tc>
        <w:tc>
          <w:tcPr>
            <w:tcW w:w="3828" w:type="dxa"/>
          </w:tcPr>
          <w:p w:rsidR="00006D46" w:rsidRPr="00E66E41" w:rsidRDefault="00006D46" w:rsidP="00006D46">
            <w:pPr>
              <w:pStyle w:val="a6"/>
              <w:rPr>
                <w:rFonts w:ascii="Times New Roman" w:hAnsi="Times New Roman"/>
                <w:sz w:val="24"/>
                <w:szCs w:val="24"/>
              </w:rPr>
            </w:pPr>
            <w:r w:rsidRPr="00E66E41">
              <w:rPr>
                <w:rFonts w:ascii="Times New Roman" w:hAnsi="Times New Roman"/>
                <w:sz w:val="24"/>
                <w:szCs w:val="24"/>
              </w:rPr>
              <w:t xml:space="preserve">Объекты, включенные в </w:t>
            </w:r>
          </w:p>
          <w:p w:rsidR="00006D46" w:rsidRPr="00E66E41" w:rsidRDefault="00006D46" w:rsidP="00006D46">
            <w:pPr>
              <w:pStyle w:val="a6"/>
              <w:rPr>
                <w:rFonts w:ascii="Times New Roman" w:hAnsi="Times New Roman"/>
                <w:sz w:val="24"/>
                <w:szCs w:val="24"/>
              </w:rPr>
            </w:pPr>
            <w:r w:rsidRPr="00E66E41">
              <w:rPr>
                <w:rFonts w:ascii="Times New Roman" w:hAnsi="Times New Roman"/>
                <w:sz w:val="24"/>
                <w:szCs w:val="24"/>
              </w:rPr>
              <w:t xml:space="preserve">виды разрешённого </w:t>
            </w:r>
          </w:p>
          <w:p w:rsidR="00006D46" w:rsidRPr="00E66E41" w:rsidRDefault="00006D46" w:rsidP="00006D46">
            <w:pPr>
              <w:pStyle w:val="a6"/>
              <w:rPr>
                <w:rFonts w:ascii="Times New Roman" w:hAnsi="Times New Roman"/>
                <w:sz w:val="24"/>
                <w:szCs w:val="24"/>
              </w:rPr>
            </w:pPr>
            <w:r w:rsidRPr="00E66E41">
              <w:rPr>
                <w:rFonts w:ascii="Times New Roman" w:hAnsi="Times New Roman"/>
                <w:sz w:val="24"/>
                <w:szCs w:val="24"/>
              </w:rPr>
              <w:t xml:space="preserve">использования с кодами 3.2, </w:t>
            </w:r>
          </w:p>
          <w:p w:rsidR="00006D46" w:rsidRPr="00E66E41" w:rsidRDefault="00006D46" w:rsidP="00006D46">
            <w:pPr>
              <w:pStyle w:val="a6"/>
            </w:pPr>
            <w:r w:rsidRPr="00E66E41">
              <w:rPr>
                <w:rFonts w:ascii="Times New Roman" w:hAnsi="Times New Roman"/>
                <w:sz w:val="24"/>
                <w:szCs w:val="24"/>
              </w:rPr>
              <w:t>3.3,</w:t>
            </w:r>
            <w:r w:rsidR="00E4508F" w:rsidRPr="00E66E41">
              <w:rPr>
                <w:rFonts w:ascii="Times New Roman" w:hAnsi="Times New Roman"/>
                <w:sz w:val="24"/>
                <w:szCs w:val="24"/>
              </w:rPr>
              <w:t xml:space="preserve">  </w:t>
            </w:r>
            <w:r w:rsidRPr="00E66E41">
              <w:rPr>
                <w:rFonts w:ascii="Times New Roman" w:hAnsi="Times New Roman"/>
                <w:sz w:val="24"/>
                <w:szCs w:val="24"/>
              </w:rPr>
              <w:t xml:space="preserve">3.4.1, </w:t>
            </w:r>
            <w:r w:rsidR="00E4508F" w:rsidRPr="00E66E41">
              <w:rPr>
                <w:rFonts w:ascii="Times New Roman" w:hAnsi="Times New Roman"/>
                <w:sz w:val="24"/>
                <w:szCs w:val="24"/>
              </w:rPr>
              <w:t xml:space="preserve">3,6, 3.10.1,4.1, 4.3, 4.7, </w:t>
            </w:r>
            <w:r w:rsidRPr="00E66E41">
              <w:rPr>
                <w:rFonts w:ascii="Times New Roman" w:hAnsi="Times New Roman"/>
                <w:sz w:val="24"/>
                <w:szCs w:val="24"/>
              </w:rPr>
              <w:t>4.4, 4.6</w:t>
            </w:r>
            <w:r w:rsidRPr="00E66E41">
              <w:t xml:space="preserve">  </w:t>
            </w:r>
          </w:p>
        </w:tc>
        <w:tc>
          <w:tcPr>
            <w:tcW w:w="1701" w:type="dxa"/>
            <w:gridSpan w:val="2"/>
            <w:vAlign w:val="center"/>
          </w:tcPr>
          <w:p w:rsidR="00006D46" w:rsidRPr="00E66E41" w:rsidRDefault="00B32C74" w:rsidP="00006D46">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в соответст-вии с частью 6 настоящей статьи, но не менее</w:t>
            </w:r>
            <w:r w:rsidR="00857073" w:rsidRPr="00E66E41">
              <w:rPr>
                <w:rFonts w:ascii="Times New Roman" w:hAnsi="Times New Roman" w:cs="Times New Roman"/>
                <w:sz w:val="24"/>
                <w:szCs w:val="24"/>
              </w:rPr>
              <w:t xml:space="preserve"> 3</w:t>
            </w:r>
            <w:r w:rsidRPr="00E66E41">
              <w:rPr>
                <w:rFonts w:ascii="Times New Roman" w:hAnsi="Times New Roman" w:cs="Times New Roman"/>
                <w:sz w:val="24"/>
                <w:szCs w:val="24"/>
              </w:rPr>
              <w:t xml:space="preserve"> </w:t>
            </w:r>
          </w:p>
        </w:tc>
        <w:tc>
          <w:tcPr>
            <w:tcW w:w="1701" w:type="dxa"/>
            <w:vAlign w:val="center"/>
          </w:tcPr>
          <w:p w:rsidR="00006D46" w:rsidRPr="00E66E41" w:rsidRDefault="00006D46" w:rsidP="00006D46">
            <w:pPr>
              <w:pStyle w:val="a6"/>
              <w:jc w:val="center"/>
              <w:rPr>
                <w:rFonts w:ascii="Times New Roman" w:hAnsi="Times New Roman"/>
                <w:sz w:val="24"/>
                <w:szCs w:val="24"/>
              </w:rPr>
            </w:pPr>
            <w:r w:rsidRPr="00E66E41">
              <w:rPr>
                <w:rFonts w:ascii="Times New Roman" w:hAnsi="Times New Roman"/>
                <w:sz w:val="24"/>
                <w:szCs w:val="24"/>
              </w:rPr>
              <w:t>5</w:t>
            </w:r>
          </w:p>
        </w:tc>
        <w:tc>
          <w:tcPr>
            <w:tcW w:w="1666" w:type="dxa"/>
            <w:vAlign w:val="center"/>
          </w:tcPr>
          <w:p w:rsidR="00006D46" w:rsidRPr="00E66E41" w:rsidRDefault="00006D46" w:rsidP="00006D46">
            <w:pPr>
              <w:pStyle w:val="a6"/>
              <w:jc w:val="center"/>
              <w:rPr>
                <w:rFonts w:ascii="Times New Roman" w:hAnsi="Times New Roman"/>
                <w:sz w:val="24"/>
                <w:szCs w:val="24"/>
              </w:rPr>
            </w:pPr>
            <w:r w:rsidRPr="00E66E41">
              <w:rPr>
                <w:rFonts w:ascii="Times New Roman" w:hAnsi="Times New Roman"/>
                <w:sz w:val="24"/>
                <w:szCs w:val="24"/>
              </w:rPr>
              <w:t>3</w:t>
            </w:r>
          </w:p>
        </w:tc>
      </w:tr>
      <w:tr w:rsidR="00006D46" w:rsidRPr="00E66E41" w:rsidTr="00006D46">
        <w:tc>
          <w:tcPr>
            <w:tcW w:w="675" w:type="dxa"/>
          </w:tcPr>
          <w:p w:rsidR="00006D46" w:rsidRPr="00E66E41" w:rsidRDefault="00006D46"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8</w:t>
            </w:r>
          </w:p>
        </w:tc>
        <w:tc>
          <w:tcPr>
            <w:tcW w:w="3828" w:type="dxa"/>
          </w:tcPr>
          <w:p w:rsidR="00006D46" w:rsidRPr="00E66E41" w:rsidRDefault="00006D46" w:rsidP="00006D46">
            <w:pPr>
              <w:pStyle w:val="a6"/>
              <w:jc w:val="both"/>
              <w:rPr>
                <w:rFonts w:ascii="Times New Roman" w:hAnsi="Times New Roman"/>
                <w:sz w:val="24"/>
                <w:szCs w:val="24"/>
              </w:rPr>
            </w:pPr>
            <w:r w:rsidRPr="00E66E41">
              <w:rPr>
                <w:rFonts w:ascii="Times New Roman" w:hAnsi="Times New Roman"/>
                <w:sz w:val="24"/>
                <w:szCs w:val="24"/>
              </w:rPr>
              <w:t xml:space="preserve">Объекты, включенные в вид </w:t>
            </w:r>
          </w:p>
          <w:p w:rsidR="00006D46" w:rsidRPr="00E66E41" w:rsidRDefault="00006D46" w:rsidP="00006D46">
            <w:pPr>
              <w:pStyle w:val="a6"/>
              <w:jc w:val="both"/>
              <w:rPr>
                <w:rFonts w:ascii="Times New Roman" w:hAnsi="Times New Roman"/>
                <w:sz w:val="24"/>
                <w:szCs w:val="24"/>
              </w:rPr>
            </w:pPr>
            <w:r w:rsidRPr="00E66E41">
              <w:rPr>
                <w:rFonts w:ascii="Times New Roman" w:hAnsi="Times New Roman"/>
                <w:sz w:val="24"/>
                <w:szCs w:val="24"/>
              </w:rPr>
              <w:t xml:space="preserve">разрешённого использования с кодом 3.7 </w:t>
            </w:r>
          </w:p>
        </w:tc>
        <w:tc>
          <w:tcPr>
            <w:tcW w:w="1701" w:type="dxa"/>
            <w:gridSpan w:val="2"/>
            <w:vAlign w:val="center"/>
          </w:tcPr>
          <w:p w:rsidR="00006D46" w:rsidRPr="00E66E41" w:rsidRDefault="00006D46" w:rsidP="00006D46">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3</w:t>
            </w:r>
          </w:p>
        </w:tc>
        <w:tc>
          <w:tcPr>
            <w:tcW w:w="1701" w:type="dxa"/>
            <w:vAlign w:val="center"/>
          </w:tcPr>
          <w:p w:rsidR="00006D46" w:rsidRPr="00E66E41" w:rsidRDefault="00006D46" w:rsidP="00006D46">
            <w:pPr>
              <w:pStyle w:val="a6"/>
              <w:jc w:val="center"/>
              <w:rPr>
                <w:rFonts w:ascii="Times New Roman" w:hAnsi="Times New Roman"/>
                <w:sz w:val="24"/>
                <w:szCs w:val="24"/>
              </w:rPr>
            </w:pPr>
            <w:r w:rsidRPr="00E66E41">
              <w:rPr>
                <w:rFonts w:ascii="Times New Roman" w:hAnsi="Times New Roman"/>
                <w:sz w:val="24"/>
                <w:szCs w:val="24"/>
              </w:rPr>
              <w:t>Не менее 3³</w:t>
            </w:r>
          </w:p>
        </w:tc>
        <w:tc>
          <w:tcPr>
            <w:tcW w:w="1666" w:type="dxa"/>
            <w:vAlign w:val="center"/>
          </w:tcPr>
          <w:p w:rsidR="00006D46" w:rsidRPr="00E66E41" w:rsidRDefault="00006D46" w:rsidP="00006D46">
            <w:pPr>
              <w:pStyle w:val="a6"/>
              <w:jc w:val="center"/>
              <w:rPr>
                <w:rFonts w:ascii="Times New Roman" w:hAnsi="Times New Roman"/>
                <w:sz w:val="24"/>
                <w:szCs w:val="24"/>
              </w:rPr>
            </w:pPr>
            <w:r w:rsidRPr="00E66E41">
              <w:rPr>
                <w:rFonts w:ascii="Times New Roman" w:hAnsi="Times New Roman"/>
                <w:sz w:val="24"/>
                <w:szCs w:val="24"/>
              </w:rPr>
              <w:t>Не менее 3³</w:t>
            </w:r>
          </w:p>
        </w:tc>
      </w:tr>
      <w:tr w:rsidR="00006D46" w:rsidRPr="00E66E41" w:rsidTr="00933357">
        <w:tc>
          <w:tcPr>
            <w:tcW w:w="675" w:type="dxa"/>
          </w:tcPr>
          <w:p w:rsidR="00006D46" w:rsidRPr="00E66E41" w:rsidRDefault="00006D46"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9</w:t>
            </w:r>
          </w:p>
        </w:tc>
        <w:tc>
          <w:tcPr>
            <w:tcW w:w="3828" w:type="dxa"/>
          </w:tcPr>
          <w:p w:rsidR="00006D46" w:rsidRPr="00E66E41" w:rsidRDefault="00006D46" w:rsidP="00006D46">
            <w:pPr>
              <w:pStyle w:val="a6"/>
              <w:jc w:val="both"/>
              <w:rPr>
                <w:rFonts w:ascii="Times New Roman" w:hAnsi="Times New Roman"/>
                <w:sz w:val="24"/>
                <w:szCs w:val="24"/>
              </w:rPr>
            </w:pPr>
            <w:r w:rsidRPr="00E66E41">
              <w:rPr>
                <w:rFonts w:ascii="Times New Roman" w:hAnsi="Times New Roman"/>
                <w:sz w:val="24"/>
                <w:szCs w:val="24"/>
              </w:rPr>
              <w:t xml:space="preserve">Объекты, включенные в виды разрешённого использования с кодами </w:t>
            </w:r>
            <w:r w:rsidR="00933357" w:rsidRPr="00E66E41">
              <w:rPr>
                <w:rFonts w:ascii="Times New Roman" w:hAnsi="Times New Roman"/>
                <w:sz w:val="24"/>
                <w:szCs w:val="24"/>
              </w:rPr>
              <w:t>2.7.1, 4.9</w:t>
            </w:r>
            <w:r w:rsidRPr="00E66E41">
              <w:rPr>
                <w:rFonts w:ascii="Times New Roman" w:hAnsi="Times New Roman"/>
                <w:sz w:val="24"/>
                <w:szCs w:val="24"/>
              </w:rPr>
              <w:t xml:space="preserve">, 12.0 </w:t>
            </w:r>
          </w:p>
        </w:tc>
        <w:tc>
          <w:tcPr>
            <w:tcW w:w="1701" w:type="dxa"/>
            <w:gridSpan w:val="2"/>
            <w:vAlign w:val="center"/>
          </w:tcPr>
          <w:p w:rsidR="00006D46" w:rsidRPr="00E66E41" w:rsidRDefault="00933357" w:rsidP="00933357">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0</w:t>
            </w:r>
          </w:p>
        </w:tc>
        <w:tc>
          <w:tcPr>
            <w:tcW w:w="1701" w:type="dxa"/>
            <w:vAlign w:val="center"/>
          </w:tcPr>
          <w:p w:rsidR="00006D46" w:rsidRPr="00E66E41" w:rsidRDefault="00933357" w:rsidP="00933357">
            <w:pPr>
              <w:pStyle w:val="a6"/>
              <w:jc w:val="center"/>
              <w:rPr>
                <w:rFonts w:ascii="Times New Roman" w:hAnsi="Times New Roman"/>
                <w:sz w:val="24"/>
                <w:szCs w:val="24"/>
              </w:rPr>
            </w:pPr>
            <w:r w:rsidRPr="00E66E41">
              <w:rPr>
                <w:rFonts w:ascii="Times New Roman" w:hAnsi="Times New Roman"/>
                <w:sz w:val="24"/>
                <w:szCs w:val="24"/>
              </w:rPr>
              <w:t>0</w:t>
            </w:r>
          </w:p>
        </w:tc>
        <w:tc>
          <w:tcPr>
            <w:tcW w:w="1666" w:type="dxa"/>
            <w:vAlign w:val="center"/>
          </w:tcPr>
          <w:p w:rsidR="00006D46" w:rsidRPr="00E66E41" w:rsidRDefault="00933357" w:rsidP="00933357">
            <w:pPr>
              <w:pStyle w:val="a6"/>
              <w:jc w:val="center"/>
              <w:rPr>
                <w:rFonts w:ascii="Times New Roman" w:hAnsi="Times New Roman"/>
                <w:sz w:val="24"/>
                <w:szCs w:val="24"/>
              </w:rPr>
            </w:pPr>
            <w:r w:rsidRPr="00E66E41">
              <w:rPr>
                <w:rFonts w:ascii="Times New Roman" w:hAnsi="Times New Roman"/>
                <w:sz w:val="24"/>
                <w:szCs w:val="24"/>
              </w:rPr>
              <w:t>0</w:t>
            </w:r>
          </w:p>
        </w:tc>
      </w:tr>
      <w:tr w:rsidR="00006D46" w:rsidRPr="00E66E41" w:rsidTr="00006D46">
        <w:tc>
          <w:tcPr>
            <w:tcW w:w="675" w:type="dxa"/>
          </w:tcPr>
          <w:p w:rsidR="00006D46" w:rsidRPr="00E66E41" w:rsidRDefault="00107DCB"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10</w:t>
            </w:r>
          </w:p>
        </w:tc>
        <w:tc>
          <w:tcPr>
            <w:tcW w:w="3828" w:type="dxa"/>
          </w:tcPr>
          <w:p w:rsidR="00107DCB" w:rsidRPr="00E66E41" w:rsidRDefault="00107DCB" w:rsidP="00107DCB">
            <w:pPr>
              <w:pStyle w:val="a6"/>
              <w:jc w:val="both"/>
              <w:rPr>
                <w:rFonts w:ascii="Times New Roman" w:hAnsi="Times New Roman"/>
                <w:sz w:val="24"/>
                <w:szCs w:val="24"/>
              </w:rPr>
            </w:pPr>
            <w:r w:rsidRPr="00E66E41">
              <w:rPr>
                <w:rFonts w:ascii="Times New Roman" w:hAnsi="Times New Roman"/>
                <w:sz w:val="24"/>
                <w:szCs w:val="24"/>
              </w:rPr>
              <w:t xml:space="preserve">Малоэтажные многоквартирные </w:t>
            </w:r>
          </w:p>
          <w:p w:rsidR="00107DCB" w:rsidRPr="00E66E41" w:rsidRDefault="00107DCB" w:rsidP="00107DCB">
            <w:pPr>
              <w:pStyle w:val="a6"/>
              <w:jc w:val="both"/>
              <w:rPr>
                <w:rFonts w:ascii="Times New Roman" w:hAnsi="Times New Roman"/>
                <w:sz w:val="24"/>
                <w:szCs w:val="24"/>
              </w:rPr>
            </w:pPr>
            <w:r w:rsidRPr="00E66E41">
              <w:rPr>
                <w:rFonts w:ascii="Times New Roman" w:hAnsi="Times New Roman"/>
                <w:sz w:val="24"/>
                <w:szCs w:val="24"/>
              </w:rPr>
              <w:t xml:space="preserve">жилые дома (код вида </w:t>
            </w:r>
          </w:p>
          <w:p w:rsidR="00107DCB" w:rsidRPr="00E66E41" w:rsidRDefault="00107DCB" w:rsidP="00107DCB">
            <w:pPr>
              <w:pStyle w:val="a6"/>
              <w:jc w:val="both"/>
              <w:rPr>
                <w:rFonts w:ascii="Times New Roman" w:hAnsi="Times New Roman"/>
                <w:sz w:val="24"/>
                <w:szCs w:val="24"/>
              </w:rPr>
            </w:pPr>
            <w:r w:rsidRPr="00E66E41">
              <w:rPr>
                <w:rFonts w:ascii="Times New Roman" w:hAnsi="Times New Roman"/>
                <w:sz w:val="24"/>
                <w:szCs w:val="24"/>
              </w:rPr>
              <w:t xml:space="preserve">разрешённого использования </w:t>
            </w:r>
          </w:p>
          <w:p w:rsidR="00006D46" w:rsidRPr="00E66E41" w:rsidRDefault="00107DCB" w:rsidP="00107DCB">
            <w:pPr>
              <w:pStyle w:val="a6"/>
              <w:jc w:val="both"/>
              <w:rPr>
                <w:rFonts w:ascii="Times New Roman" w:hAnsi="Times New Roman"/>
                <w:sz w:val="24"/>
                <w:szCs w:val="24"/>
              </w:rPr>
            </w:pPr>
            <w:r w:rsidRPr="00E66E41">
              <w:rPr>
                <w:rFonts w:ascii="Times New Roman" w:hAnsi="Times New Roman"/>
                <w:sz w:val="24"/>
                <w:szCs w:val="24"/>
              </w:rPr>
              <w:t xml:space="preserve">2.1.1) </w:t>
            </w:r>
          </w:p>
        </w:tc>
        <w:tc>
          <w:tcPr>
            <w:tcW w:w="1701" w:type="dxa"/>
            <w:gridSpan w:val="2"/>
            <w:vAlign w:val="center"/>
          </w:tcPr>
          <w:p w:rsidR="00107DCB" w:rsidRPr="00E66E41" w:rsidRDefault="00107DCB" w:rsidP="00107DCB">
            <w:pPr>
              <w:pStyle w:val="a6"/>
              <w:rPr>
                <w:rFonts w:ascii="Times New Roman" w:hAnsi="Times New Roman"/>
                <w:sz w:val="24"/>
                <w:szCs w:val="24"/>
              </w:rPr>
            </w:pPr>
            <w:r w:rsidRPr="00E66E41">
              <w:rPr>
                <w:rFonts w:ascii="Times New Roman" w:hAnsi="Times New Roman"/>
                <w:sz w:val="24"/>
                <w:szCs w:val="24"/>
              </w:rPr>
              <w:t>в соответст</w:t>
            </w:r>
            <w:r w:rsidR="00B32C74" w:rsidRPr="00E66E41">
              <w:rPr>
                <w:rFonts w:ascii="Times New Roman" w:hAnsi="Times New Roman"/>
                <w:sz w:val="24"/>
                <w:szCs w:val="24"/>
              </w:rPr>
              <w:t>-</w:t>
            </w:r>
            <w:r w:rsidRPr="00E66E41">
              <w:rPr>
                <w:rFonts w:ascii="Times New Roman" w:hAnsi="Times New Roman"/>
                <w:sz w:val="24"/>
                <w:szCs w:val="24"/>
              </w:rPr>
              <w:t>вии  с частями 6, 7</w:t>
            </w:r>
            <w:r w:rsidR="0065398C" w:rsidRPr="00E66E41">
              <w:rPr>
                <w:rFonts w:ascii="Times New Roman" w:hAnsi="Times New Roman"/>
                <w:sz w:val="24"/>
                <w:szCs w:val="24"/>
              </w:rPr>
              <w:t>,</w:t>
            </w:r>
            <w:r w:rsidR="0039463F" w:rsidRPr="00E66E41">
              <w:rPr>
                <w:rFonts w:ascii="Times New Roman" w:hAnsi="Times New Roman"/>
                <w:sz w:val="24"/>
                <w:szCs w:val="24"/>
              </w:rPr>
              <w:t xml:space="preserve"> </w:t>
            </w:r>
            <w:r w:rsidR="0065398C" w:rsidRPr="00E66E41">
              <w:rPr>
                <w:rFonts w:ascii="Times New Roman" w:hAnsi="Times New Roman"/>
                <w:sz w:val="24"/>
                <w:szCs w:val="24"/>
              </w:rPr>
              <w:t>8</w:t>
            </w:r>
            <w:r w:rsidRPr="00E66E41">
              <w:rPr>
                <w:rFonts w:ascii="Times New Roman" w:hAnsi="Times New Roman"/>
                <w:sz w:val="24"/>
                <w:szCs w:val="24"/>
              </w:rPr>
              <w:t xml:space="preserve"> </w:t>
            </w:r>
            <w:r w:rsidR="0039463F" w:rsidRPr="00E66E41">
              <w:rPr>
                <w:rFonts w:ascii="Times New Roman" w:hAnsi="Times New Roman"/>
                <w:sz w:val="24"/>
                <w:szCs w:val="24"/>
              </w:rPr>
              <w:t xml:space="preserve"> </w:t>
            </w:r>
            <w:r w:rsidRPr="00E66E41">
              <w:rPr>
                <w:rFonts w:ascii="Times New Roman" w:hAnsi="Times New Roman"/>
                <w:sz w:val="24"/>
                <w:szCs w:val="24"/>
              </w:rPr>
              <w:t xml:space="preserve">настоящей </w:t>
            </w:r>
          </w:p>
          <w:p w:rsidR="00006D46" w:rsidRPr="00E66E41" w:rsidRDefault="00107DCB" w:rsidP="00107DCB">
            <w:pPr>
              <w:pStyle w:val="a6"/>
              <w:rPr>
                <w:rFonts w:ascii="Times New Roman" w:hAnsi="Times New Roman"/>
                <w:sz w:val="24"/>
                <w:szCs w:val="24"/>
              </w:rPr>
            </w:pPr>
            <w:r w:rsidRPr="00E66E41">
              <w:rPr>
                <w:rFonts w:ascii="Times New Roman" w:hAnsi="Times New Roman"/>
                <w:sz w:val="24"/>
                <w:szCs w:val="24"/>
              </w:rPr>
              <w:t xml:space="preserve">статьи, но не менее 3 </w:t>
            </w:r>
          </w:p>
        </w:tc>
        <w:tc>
          <w:tcPr>
            <w:tcW w:w="1701" w:type="dxa"/>
            <w:vAlign w:val="center"/>
          </w:tcPr>
          <w:p w:rsidR="00006D46" w:rsidRPr="00E66E41" w:rsidRDefault="004D6C25" w:rsidP="00006D46">
            <w:pPr>
              <w:pStyle w:val="a6"/>
              <w:jc w:val="center"/>
              <w:rPr>
                <w:rFonts w:ascii="Times New Roman" w:hAnsi="Times New Roman"/>
                <w:sz w:val="24"/>
                <w:szCs w:val="24"/>
              </w:rPr>
            </w:pPr>
            <w:r w:rsidRPr="00E66E41">
              <w:rPr>
                <w:rFonts w:ascii="Times New Roman" w:hAnsi="Times New Roman"/>
                <w:sz w:val="24"/>
                <w:szCs w:val="24"/>
              </w:rPr>
              <w:t>0,5</w:t>
            </w:r>
          </w:p>
        </w:tc>
        <w:tc>
          <w:tcPr>
            <w:tcW w:w="1666" w:type="dxa"/>
            <w:vAlign w:val="center"/>
          </w:tcPr>
          <w:p w:rsidR="00006D46" w:rsidRPr="00E66E41" w:rsidRDefault="004D6C25" w:rsidP="00006D46">
            <w:pPr>
              <w:pStyle w:val="a6"/>
              <w:jc w:val="center"/>
              <w:rPr>
                <w:rFonts w:ascii="Times New Roman" w:hAnsi="Times New Roman"/>
                <w:sz w:val="24"/>
                <w:szCs w:val="24"/>
              </w:rPr>
            </w:pPr>
            <w:r w:rsidRPr="00E66E41">
              <w:rPr>
                <w:rFonts w:ascii="Times New Roman" w:hAnsi="Times New Roman"/>
                <w:sz w:val="24"/>
                <w:szCs w:val="24"/>
              </w:rPr>
              <w:t>0,5</w:t>
            </w:r>
          </w:p>
        </w:tc>
      </w:tr>
      <w:tr w:rsidR="00006D46" w:rsidRPr="00E66E41" w:rsidTr="004D6C25">
        <w:tc>
          <w:tcPr>
            <w:tcW w:w="675" w:type="dxa"/>
          </w:tcPr>
          <w:p w:rsidR="00006D46" w:rsidRPr="00E66E41" w:rsidRDefault="004D6C25"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11</w:t>
            </w:r>
          </w:p>
        </w:tc>
        <w:tc>
          <w:tcPr>
            <w:tcW w:w="3828" w:type="dxa"/>
          </w:tcPr>
          <w:p w:rsidR="004D6C25" w:rsidRPr="00E66E41" w:rsidRDefault="004D6C25" w:rsidP="004D6C25">
            <w:pPr>
              <w:pStyle w:val="a6"/>
              <w:jc w:val="both"/>
              <w:rPr>
                <w:rFonts w:ascii="Times New Roman" w:hAnsi="Times New Roman"/>
                <w:sz w:val="24"/>
                <w:szCs w:val="24"/>
              </w:rPr>
            </w:pPr>
            <w:r w:rsidRPr="00E66E41">
              <w:rPr>
                <w:rFonts w:ascii="Times New Roman" w:hAnsi="Times New Roman"/>
                <w:sz w:val="24"/>
                <w:szCs w:val="24"/>
              </w:rPr>
              <w:t xml:space="preserve">Малоэтажные многоквартирные </w:t>
            </w:r>
          </w:p>
          <w:p w:rsidR="004D6C25" w:rsidRPr="00E66E41" w:rsidRDefault="004D6C25" w:rsidP="004D6C25">
            <w:pPr>
              <w:pStyle w:val="a6"/>
              <w:jc w:val="both"/>
              <w:rPr>
                <w:rFonts w:ascii="Times New Roman" w:hAnsi="Times New Roman"/>
                <w:sz w:val="24"/>
                <w:szCs w:val="24"/>
              </w:rPr>
            </w:pPr>
            <w:r w:rsidRPr="00E66E41">
              <w:rPr>
                <w:rFonts w:ascii="Times New Roman" w:hAnsi="Times New Roman"/>
                <w:sz w:val="24"/>
                <w:szCs w:val="24"/>
              </w:rPr>
              <w:t xml:space="preserve">жилые дома в случаях примыкания к объектам капитального строительства смежного земельного участка при наличии глухих стен у обоих примыкающих </w:t>
            </w:r>
          </w:p>
          <w:p w:rsidR="00006D46" w:rsidRPr="00E66E41" w:rsidRDefault="004D6C25" w:rsidP="00006D46">
            <w:pPr>
              <w:pStyle w:val="a6"/>
              <w:jc w:val="both"/>
              <w:rPr>
                <w:rFonts w:ascii="Times New Roman" w:hAnsi="Times New Roman"/>
                <w:sz w:val="24"/>
                <w:szCs w:val="24"/>
              </w:rPr>
            </w:pPr>
            <w:r w:rsidRPr="00E66E41">
              <w:rPr>
                <w:rFonts w:ascii="Times New Roman" w:hAnsi="Times New Roman"/>
                <w:sz w:val="24"/>
                <w:szCs w:val="24"/>
              </w:rPr>
              <w:lastRenderedPageBreak/>
              <w:t xml:space="preserve">зданий (код вида разрешённого использования 2.1.1) </w:t>
            </w:r>
          </w:p>
        </w:tc>
        <w:tc>
          <w:tcPr>
            <w:tcW w:w="1701" w:type="dxa"/>
            <w:gridSpan w:val="2"/>
            <w:vAlign w:val="center"/>
          </w:tcPr>
          <w:p w:rsidR="00006D46" w:rsidRPr="00E66E41" w:rsidRDefault="004D6C25" w:rsidP="004D6C25">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lastRenderedPageBreak/>
              <w:t>0</w:t>
            </w:r>
          </w:p>
        </w:tc>
        <w:tc>
          <w:tcPr>
            <w:tcW w:w="1701" w:type="dxa"/>
            <w:vAlign w:val="center"/>
          </w:tcPr>
          <w:p w:rsidR="00006D46" w:rsidRPr="00E66E41" w:rsidRDefault="004D6C25" w:rsidP="00006D46">
            <w:pPr>
              <w:pStyle w:val="a6"/>
              <w:jc w:val="center"/>
              <w:rPr>
                <w:rFonts w:ascii="Times New Roman" w:hAnsi="Times New Roman"/>
                <w:sz w:val="24"/>
                <w:szCs w:val="24"/>
              </w:rPr>
            </w:pPr>
            <w:r w:rsidRPr="00E66E41">
              <w:rPr>
                <w:rFonts w:ascii="Times New Roman" w:hAnsi="Times New Roman"/>
                <w:sz w:val="24"/>
                <w:szCs w:val="24"/>
              </w:rPr>
              <w:t>0,5</w:t>
            </w:r>
          </w:p>
        </w:tc>
        <w:tc>
          <w:tcPr>
            <w:tcW w:w="1666" w:type="dxa"/>
            <w:vAlign w:val="center"/>
          </w:tcPr>
          <w:p w:rsidR="00006D46" w:rsidRPr="00E66E41" w:rsidRDefault="004D6C25" w:rsidP="00006D46">
            <w:pPr>
              <w:pStyle w:val="a6"/>
              <w:jc w:val="center"/>
              <w:rPr>
                <w:rFonts w:ascii="Times New Roman" w:hAnsi="Times New Roman"/>
                <w:sz w:val="24"/>
                <w:szCs w:val="24"/>
              </w:rPr>
            </w:pPr>
            <w:r w:rsidRPr="00E66E41">
              <w:rPr>
                <w:rFonts w:ascii="Times New Roman" w:hAnsi="Times New Roman"/>
                <w:sz w:val="24"/>
                <w:szCs w:val="24"/>
              </w:rPr>
              <w:t>0,5</w:t>
            </w:r>
          </w:p>
        </w:tc>
      </w:tr>
      <w:tr w:rsidR="00006D46" w:rsidRPr="00E66E41" w:rsidTr="00244FBF">
        <w:tc>
          <w:tcPr>
            <w:tcW w:w="675" w:type="dxa"/>
          </w:tcPr>
          <w:p w:rsidR="00006D46" w:rsidRPr="00E66E41" w:rsidRDefault="004D6C25"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lastRenderedPageBreak/>
              <w:t>12</w:t>
            </w:r>
          </w:p>
        </w:tc>
        <w:tc>
          <w:tcPr>
            <w:tcW w:w="3828" w:type="dxa"/>
          </w:tcPr>
          <w:p w:rsidR="004D6C25" w:rsidRPr="00E66E41" w:rsidRDefault="004D6C25" w:rsidP="004D6C25">
            <w:pPr>
              <w:pStyle w:val="a6"/>
              <w:jc w:val="both"/>
              <w:rPr>
                <w:rFonts w:ascii="Times New Roman" w:hAnsi="Times New Roman"/>
                <w:sz w:val="24"/>
                <w:szCs w:val="24"/>
              </w:rPr>
            </w:pPr>
            <w:r w:rsidRPr="00E66E41">
              <w:rPr>
                <w:rFonts w:ascii="Times New Roman" w:hAnsi="Times New Roman"/>
                <w:sz w:val="24"/>
                <w:szCs w:val="24"/>
              </w:rPr>
              <w:t xml:space="preserve">Индивидуальные гаражи и иные вспомогательные сооружения (код вида разрешённого использования </w:t>
            </w:r>
          </w:p>
          <w:p w:rsidR="00006D46" w:rsidRPr="00E66E41" w:rsidRDefault="004D6C25" w:rsidP="00006D46">
            <w:pPr>
              <w:pStyle w:val="a6"/>
              <w:jc w:val="both"/>
              <w:rPr>
                <w:rFonts w:ascii="Times New Roman" w:hAnsi="Times New Roman"/>
                <w:sz w:val="24"/>
                <w:szCs w:val="24"/>
              </w:rPr>
            </w:pPr>
            <w:r w:rsidRPr="00E66E41">
              <w:rPr>
                <w:rFonts w:ascii="Times New Roman" w:hAnsi="Times New Roman"/>
                <w:sz w:val="24"/>
                <w:szCs w:val="24"/>
              </w:rPr>
              <w:t xml:space="preserve">2.1.1) </w:t>
            </w:r>
          </w:p>
        </w:tc>
        <w:tc>
          <w:tcPr>
            <w:tcW w:w="1701" w:type="dxa"/>
            <w:gridSpan w:val="2"/>
            <w:vAlign w:val="center"/>
          </w:tcPr>
          <w:p w:rsidR="00006D46" w:rsidRPr="00E66E41" w:rsidRDefault="004D6C25" w:rsidP="004D6C25">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w:t>
            </w:r>
          </w:p>
        </w:tc>
        <w:tc>
          <w:tcPr>
            <w:tcW w:w="1701" w:type="dxa"/>
          </w:tcPr>
          <w:p w:rsidR="00244FBF" w:rsidRPr="00E66E41" w:rsidRDefault="00244FBF" w:rsidP="00244FBF">
            <w:pPr>
              <w:pStyle w:val="a6"/>
              <w:jc w:val="both"/>
              <w:rPr>
                <w:rFonts w:ascii="Times New Roman" w:hAnsi="Times New Roman"/>
                <w:sz w:val="24"/>
                <w:szCs w:val="24"/>
              </w:rPr>
            </w:pPr>
            <w:r w:rsidRPr="00E66E41">
              <w:rPr>
                <w:rFonts w:ascii="Times New Roman" w:hAnsi="Times New Roman"/>
                <w:sz w:val="24"/>
                <w:szCs w:val="24"/>
              </w:rPr>
              <w:t xml:space="preserve">недопустимое </w:t>
            </w:r>
          </w:p>
          <w:p w:rsidR="00244FBF" w:rsidRPr="00E66E41" w:rsidRDefault="00244FBF" w:rsidP="00244FBF">
            <w:pPr>
              <w:pStyle w:val="a6"/>
              <w:jc w:val="both"/>
              <w:rPr>
                <w:rFonts w:ascii="Times New Roman" w:hAnsi="Times New Roman"/>
                <w:sz w:val="24"/>
                <w:szCs w:val="24"/>
              </w:rPr>
            </w:pPr>
            <w:r w:rsidRPr="00E66E41">
              <w:rPr>
                <w:rFonts w:ascii="Times New Roman" w:hAnsi="Times New Roman"/>
                <w:sz w:val="24"/>
                <w:szCs w:val="24"/>
              </w:rPr>
              <w:t xml:space="preserve">размещение, за </w:t>
            </w:r>
          </w:p>
          <w:p w:rsidR="00244FBF" w:rsidRPr="00E66E41" w:rsidRDefault="00244FBF" w:rsidP="00244FBF">
            <w:pPr>
              <w:pStyle w:val="a6"/>
              <w:jc w:val="both"/>
              <w:rPr>
                <w:rFonts w:ascii="Times New Roman" w:hAnsi="Times New Roman"/>
                <w:sz w:val="24"/>
                <w:szCs w:val="24"/>
              </w:rPr>
            </w:pPr>
            <w:r w:rsidRPr="00E66E41">
              <w:rPr>
                <w:rFonts w:ascii="Times New Roman" w:hAnsi="Times New Roman"/>
                <w:sz w:val="24"/>
                <w:szCs w:val="24"/>
              </w:rPr>
              <w:t xml:space="preserve">исключением </w:t>
            </w:r>
          </w:p>
          <w:p w:rsidR="00244FBF" w:rsidRPr="00E66E41" w:rsidRDefault="00244FBF" w:rsidP="00244FBF">
            <w:pPr>
              <w:pStyle w:val="a6"/>
              <w:jc w:val="both"/>
              <w:rPr>
                <w:rFonts w:ascii="Times New Roman" w:hAnsi="Times New Roman"/>
                <w:sz w:val="24"/>
                <w:szCs w:val="24"/>
              </w:rPr>
            </w:pPr>
            <w:r w:rsidRPr="00E66E41">
              <w:rPr>
                <w:rFonts w:ascii="Times New Roman" w:hAnsi="Times New Roman"/>
                <w:sz w:val="24"/>
                <w:szCs w:val="24"/>
              </w:rPr>
              <w:t xml:space="preserve">индивидуаль-ных гаражей; </w:t>
            </w:r>
          </w:p>
          <w:p w:rsidR="00244FBF" w:rsidRPr="00E66E41" w:rsidRDefault="00244FBF" w:rsidP="00244FBF">
            <w:pPr>
              <w:pStyle w:val="a6"/>
              <w:jc w:val="both"/>
              <w:rPr>
                <w:rFonts w:ascii="Times New Roman" w:hAnsi="Times New Roman"/>
                <w:sz w:val="24"/>
                <w:szCs w:val="24"/>
              </w:rPr>
            </w:pPr>
            <w:r w:rsidRPr="00E66E41">
              <w:rPr>
                <w:rFonts w:ascii="Times New Roman" w:hAnsi="Times New Roman"/>
                <w:sz w:val="24"/>
                <w:szCs w:val="24"/>
              </w:rPr>
              <w:t xml:space="preserve">для инд.-ных </w:t>
            </w:r>
          </w:p>
          <w:p w:rsidR="00006D46" w:rsidRPr="00E66E41" w:rsidRDefault="00244FBF" w:rsidP="00244FBF">
            <w:pPr>
              <w:pStyle w:val="a6"/>
              <w:jc w:val="both"/>
            </w:pPr>
            <w:r w:rsidRPr="00E66E41">
              <w:rPr>
                <w:rFonts w:ascii="Times New Roman" w:hAnsi="Times New Roman"/>
                <w:sz w:val="24"/>
                <w:szCs w:val="24"/>
              </w:rPr>
              <w:t xml:space="preserve">гаражей </w:t>
            </w:r>
            <w:r w:rsidR="004D6C25" w:rsidRPr="00E66E41">
              <w:rPr>
                <w:rFonts w:ascii="Times New Roman" w:hAnsi="Times New Roman"/>
                <w:sz w:val="24"/>
                <w:szCs w:val="24"/>
              </w:rPr>
              <w:t>0,5</w:t>
            </w:r>
            <w:r w:rsidR="004D6C25" w:rsidRPr="00E66E41">
              <w:t>²</w:t>
            </w:r>
          </w:p>
        </w:tc>
        <w:tc>
          <w:tcPr>
            <w:tcW w:w="1666" w:type="dxa"/>
            <w:vAlign w:val="center"/>
          </w:tcPr>
          <w:p w:rsidR="00244FBF" w:rsidRPr="00E66E41" w:rsidRDefault="00244FBF" w:rsidP="00244FBF">
            <w:pPr>
              <w:pStyle w:val="a6"/>
              <w:jc w:val="both"/>
              <w:rPr>
                <w:rFonts w:ascii="Times New Roman" w:hAnsi="Times New Roman"/>
                <w:sz w:val="24"/>
                <w:szCs w:val="24"/>
              </w:rPr>
            </w:pPr>
            <w:r w:rsidRPr="00E66E41">
              <w:rPr>
                <w:rFonts w:ascii="Times New Roman" w:hAnsi="Times New Roman"/>
                <w:sz w:val="24"/>
                <w:szCs w:val="24"/>
              </w:rPr>
              <w:t xml:space="preserve">недопустимое </w:t>
            </w:r>
          </w:p>
          <w:p w:rsidR="00244FBF" w:rsidRPr="00E66E41" w:rsidRDefault="00244FBF" w:rsidP="00244FBF">
            <w:pPr>
              <w:pStyle w:val="a6"/>
              <w:jc w:val="both"/>
              <w:rPr>
                <w:rFonts w:ascii="Times New Roman" w:hAnsi="Times New Roman"/>
                <w:sz w:val="24"/>
                <w:szCs w:val="24"/>
              </w:rPr>
            </w:pPr>
            <w:r w:rsidRPr="00E66E41">
              <w:rPr>
                <w:rFonts w:ascii="Times New Roman" w:hAnsi="Times New Roman"/>
                <w:sz w:val="24"/>
                <w:szCs w:val="24"/>
              </w:rPr>
              <w:t xml:space="preserve">размещение, за </w:t>
            </w:r>
          </w:p>
          <w:p w:rsidR="00244FBF" w:rsidRPr="00E66E41" w:rsidRDefault="00244FBF" w:rsidP="00244FBF">
            <w:pPr>
              <w:pStyle w:val="a6"/>
              <w:jc w:val="both"/>
              <w:rPr>
                <w:rFonts w:ascii="Times New Roman" w:hAnsi="Times New Roman"/>
                <w:sz w:val="24"/>
                <w:szCs w:val="24"/>
              </w:rPr>
            </w:pPr>
            <w:r w:rsidRPr="00E66E41">
              <w:rPr>
                <w:rFonts w:ascii="Times New Roman" w:hAnsi="Times New Roman"/>
                <w:sz w:val="24"/>
                <w:szCs w:val="24"/>
              </w:rPr>
              <w:t xml:space="preserve">исключением </w:t>
            </w:r>
          </w:p>
          <w:p w:rsidR="00244FBF" w:rsidRPr="00E66E41" w:rsidRDefault="00244FBF" w:rsidP="00244FBF">
            <w:pPr>
              <w:pStyle w:val="a6"/>
              <w:jc w:val="both"/>
              <w:rPr>
                <w:rFonts w:ascii="Times New Roman" w:hAnsi="Times New Roman"/>
                <w:sz w:val="24"/>
                <w:szCs w:val="24"/>
              </w:rPr>
            </w:pPr>
            <w:r w:rsidRPr="00E66E41">
              <w:rPr>
                <w:rFonts w:ascii="Times New Roman" w:hAnsi="Times New Roman"/>
                <w:sz w:val="24"/>
                <w:szCs w:val="24"/>
              </w:rPr>
              <w:t xml:space="preserve">индивидуаль-ных гаражей; </w:t>
            </w:r>
          </w:p>
          <w:p w:rsidR="00244FBF" w:rsidRPr="00E66E41" w:rsidRDefault="00244FBF" w:rsidP="00244FBF">
            <w:pPr>
              <w:pStyle w:val="a6"/>
              <w:jc w:val="both"/>
              <w:rPr>
                <w:rFonts w:ascii="Times New Roman" w:hAnsi="Times New Roman"/>
                <w:sz w:val="24"/>
                <w:szCs w:val="24"/>
              </w:rPr>
            </w:pPr>
            <w:r w:rsidRPr="00E66E41">
              <w:rPr>
                <w:rFonts w:ascii="Times New Roman" w:hAnsi="Times New Roman"/>
                <w:sz w:val="24"/>
                <w:szCs w:val="24"/>
              </w:rPr>
              <w:t xml:space="preserve">для инд.-ных </w:t>
            </w:r>
          </w:p>
          <w:p w:rsidR="00006D46" w:rsidRPr="00E66E41" w:rsidRDefault="00244FBF" w:rsidP="00244FBF">
            <w:pPr>
              <w:pStyle w:val="a6"/>
              <w:rPr>
                <w:rFonts w:ascii="Times New Roman" w:hAnsi="Times New Roman"/>
                <w:sz w:val="24"/>
                <w:szCs w:val="24"/>
              </w:rPr>
            </w:pPr>
            <w:r w:rsidRPr="00E66E41">
              <w:rPr>
                <w:rFonts w:ascii="Times New Roman" w:hAnsi="Times New Roman"/>
                <w:sz w:val="24"/>
                <w:szCs w:val="24"/>
              </w:rPr>
              <w:t xml:space="preserve">гаражей </w:t>
            </w:r>
            <w:r w:rsidR="004D6C25" w:rsidRPr="00E66E41">
              <w:rPr>
                <w:rFonts w:ascii="Times New Roman" w:hAnsi="Times New Roman"/>
                <w:sz w:val="24"/>
                <w:szCs w:val="24"/>
              </w:rPr>
              <w:t>0,5²</w:t>
            </w:r>
          </w:p>
        </w:tc>
      </w:tr>
      <w:tr w:rsidR="000E7A93" w:rsidRPr="00E66E41" w:rsidTr="000E7A93">
        <w:tc>
          <w:tcPr>
            <w:tcW w:w="9571" w:type="dxa"/>
            <w:gridSpan w:val="6"/>
            <w:vAlign w:val="center"/>
          </w:tcPr>
          <w:p w:rsidR="000E7A93" w:rsidRPr="00E66E41" w:rsidRDefault="000E7A93" w:rsidP="000E7A93">
            <w:pPr>
              <w:pStyle w:val="a6"/>
              <w:jc w:val="center"/>
              <w:rPr>
                <w:rFonts w:ascii="Times New Roman" w:hAnsi="Times New Roman"/>
                <w:b/>
                <w:sz w:val="24"/>
                <w:szCs w:val="24"/>
              </w:rPr>
            </w:pPr>
            <w:r w:rsidRPr="00E66E41">
              <w:rPr>
                <w:rFonts w:ascii="Times New Roman" w:hAnsi="Times New Roman"/>
                <w:b/>
                <w:sz w:val="24"/>
                <w:szCs w:val="24"/>
              </w:rPr>
              <w:t>Общественно-деловые зоны</w:t>
            </w:r>
            <w:r w:rsidR="00E61ADC" w:rsidRPr="00E66E41">
              <w:rPr>
                <w:rFonts w:ascii="Times New Roman" w:hAnsi="Times New Roman"/>
                <w:b/>
                <w:sz w:val="24"/>
                <w:szCs w:val="24"/>
              </w:rPr>
              <w:t xml:space="preserve"> ОД</w:t>
            </w:r>
          </w:p>
        </w:tc>
      </w:tr>
      <w:tr w:rsidR="00006D46" w:rsidRPr="00E66E41" w:rsidTr="00E4508F">
        <w:tc>
          <w:tcPr>
            <w:tcW w:w="675" w:type="dxa"/>
          </w:tcPr>
          <w:p w:rsidR="00006D46" w:rsidRPr="00E66E41" w:rsidRDefault="00244FBF"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13</w:t>
            </w:r>
          </w:p>
        </w:tc>
        <w:tc>
          <w:tcPr>
            <w:tcW w:w="3828" w:type="dxa"/>
          </w:tcPr>
          <w:p w:rsidR="00006D46" w:rsidRPr="00E66E41" w:rsidRDefault="00E4508F" w:rsidP="00E4508F">
            <w:pPr>
              <w:pStyle w:val="a6"/>
              <w:jc w:val="both"/>
              <w:rPr>
                <w:rFonts w:ascii="Times New Roman" w:hAnsi="Times New Roman"/>
                <w:sz w:val="24"/>
                <w:szCs w:val="24"/>
              </w:rPr>
            </w:pPr>
            <w:r w:rsidRPr="00E66E41">
              <w:rPr>
                <w:rFonts w:ascii="Times New Roman" w:hAnsi="Times New Roman"/>
                <w:sz w:val="24"/>
                <w:szCs w:val="24"/>
              </w:rPr>
              <w:t>Объекты капитального строительства в целях обеспечения физических и юридических лиц коммунальными услугами (код вида разрешённого использования 3.1)</w:t>
            </w:r>
          </w:p>
        </w:tc>
        <w:tc>
          <w:tcPr>
            <w:tcW w:w="1701" w:type="dxa"/>
            <w:gridSpan w:val="2"/>
            <w:vAlign w:val="center"/>
          </w:tcPr>
          <w:p w:rsidR="00006D46" w:rsidRPr="00E66E41" w:rsidRDefault="00E4508F" w:rsidP="00E4508F">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w:t>
            </w:r>
          </w:p>
        </w:tc>
        <w:tc>
          <w:tcPr>
            <w:tcW w:w="1701" w:type="dxa"/>
            <w:vAlign w:val="center"/>
          </w:tcPr>
          <w:p w:rsidR="00E4508F" w:rsidRPr="00E66E41" w:rsidRDefault="00E4508F" w:rsidP="00E4508F">
            <w:pPr>
              <w:pStyle w:val="a6"/>
              <w:rPr>
                <w:rFonts w:ascii="Times New Roman" w:hAnsi="Times New Roman"/>
                <w:sz w:val="24"/>
                <w:szCs w:val="24"/>
              </w:rPr>
            </w:pPr>
            <w:r w:rsidRPr="00E66E41">
              <w:rPr>
                <w:rFonts w:ascii="Times New Roman" w:hAnsi="Times New Roman"/>
                <w:sz w:val="24"/>
                <w:szCs w:val="24"/>
              </w:rPr>
              <w:t xml:space="preserve">недопустимое </w:t>
            </w:r>
          </w:p>
          <w:p w:rsidR="00E4508F" w:rsidRPr="00E66E41" w:rsidRDefault="00E4508F" w:rsidP="00E4508F">
            <w:pPr>
              <w:pStyle w:val="a6"/>
              <w:rPr>
                <w:rFonts w:ascii="Times New Roman" w:hAnsi="Times New Roman"/>
                <w:sz w:val="24"/>
                <w:szCs w:val="24"/>
              </w:rPr>
            </w:pPr>
            <w:r w:rsidRPr="00E66E41">
              <w:rPr>
                <w:rFonts w:ascii="Times New Roman" w:hAnsi="Times New Roman"/>
                <w:sz w:val="24"/>
                <w:szCs w:val="24"/>
              </w:rPr>
              <w:t xml:space="preserve">размещение  </w:t>
            </w:r>
          </w:p>
          <w:p w:rsidR="00006D46" w:rsidRPr="00E66E41" w:rsidRDefault="00006D46" w:rsidP="00006D46">
            <w:pPr>
              <w:pStyle w:val="a6"/>
              <w:jc w:val="center"/>
              <w:rPr>
                <w:rFonts w:ascii="Times New Roman" w:hAnsi="Times New Roman"/>
                <w:sz w:val="24"/>
                <w:szCs w:val="24"/>
              </w:rPr>
            </w:pPr>
          </w:p>
        </w:tc>
        <w:tc>
          <w:tcPr>
            <w:tcW w:w="1666" w:type="dxa"/>
            <w:vAlign w:val="center"/>
          </w:tcPr>
          <w:p w:rsidR="00E4508F" w:rsidRPr="00E66E41" w:rsidRDefault="00E4508F" w:rsidP="00E4508F">
            <w:pPr>
              <w:pStyle w:val="a6"/>
              <w:rPr>
                <w:rFonts w:ascii="Times New Roman" w:hAnsi="Times New Roman"/>
                <w:sz w:val="24"/>
                <w:szCs w:val="24"/>
              </w:rPr>
            </w:pPr>
            <w:r w:rsidRPr="00E66E41">
              <w:rPr>
                <w:rFonts w:ascii="Times New Roman" w:hAnsi="Times New Roman"/>
                <w:sz w:val="24"/>
                <w:szCs w:val="24"/>
              </w:rPr>
              <w:t xml:space="preserve">недопустимое </w:t>
            </w:r>
          </w:p>
          <w:p w:rsidR="00E4508F" w:rsidRPr="00E66E41" w:rsidRDefault="00E4508F" w:rsidP="00E4508F">
            <w:pPr>
              <w:pStyle w:val="a6"/>
              <w:rPr>
                <w:rFonts w:ascii="Times New Roman" w:hAnsi="Times New Roman"/>
                <w:sz w:val="24"/>
                <w:szCs w:val="24"/>
              </w:rPr>
            </w:pPr>
            <w:r w:rsidRPr="00E66E41">
              <w:rPr>
                <w:rFonts w:ascii="Times New Roman" w:hAnsi="Times New Roman"/>
                <w:sz w:val="24"/>
                <w:szCs w:val="24"/>
              </w:rPr>
              <w:t xml:space="preserve">размещение  </w:t>
            </w:r>
          </w:p>
          <w:p w:rsidR="00006D46" w:rsidRPr="00E66E41" w:rsidRDefault="00006D46" w:rsidP="00006D46">
            <w:pPr>
              <w:pStyle w:val="a6"/>
              <w:jc w:val="center"/>
              <w:rPr>
                <w:rFonts w:ascii="Times New Roman" w:hAnsi="Times New Roman"/>
                <w:sz w:val="24"/>
                <w:szCs w:val="24"/>
              </w:rPr>
            </w:pPr>
          </w:p>
        </w:tc>
      </w:tr>
      <w:tr w:rsidR="00006D46" w:rsidRPr="00E66E41" w:rsidTr="00E50FC9">
        <w:tc>
          <w:tcPr>
            <w:tcW w:w="675" w:type="dxa"/>
          </w:tcPr>
          <w:p w:rsidR="00006D46" w:rsidRPr="00E66E41" w:rsidRDefault="00E4508F"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14</w:t>
            </w:r>
          </w:p>
        </w:tc>
        <w:tc>
          <w:tcPr>
            <w:tcW w:w="3828" w:type="dxa"/>
          </w:tcPr>
          <w:p w:rsidR="00006D46" w:rsidRPr="00E66E41" w:rsidRDefault="00E4508F" w:rsidP="00006D46">
            <w:pPr>
              <w:pStyle w:val="a6"/>
              <w:jc w:val="both"/>
              <w:rPr>
                <w:rFonts w:ascii="Times New Roman" w:hAnsi="Times New Roman"/>
                <w:sz w:val="24"/>
                <w:szCs w:val="24"/>
              </w:rPr>
            </w:pPr>
            <w:r w:rsidRPr="00E66E41">
              <w:rPr>
                <w:rFonts w:ascii="Times New Roman" w:hAnsi="Times New Roman"/>
                <w:sz w:val="24"/>
                <w:szCs w:val="24"/>
              </w:rPr>
              <w:t xml:space="preserve">Объекты, включенные в виды разрешённого использования с кодами </w:t>
            </w:r>
            <w:r w:rsidR="00857073" w:rsidRPr="00E66E41">
              <w:rPr>
                <w:rFonts w:ascii="Times New Roman" w:hAnsi="Times New Roman"/>
                <w:sz w:val="24"/>
                <w:szCs w:val="24"/>
              </w:rPr>
              <w:t xml:space="preserve"> </w:t>
            </w:r>
            <w:r w:rsidRPr="00E66E41">
              <w:rPr>
                <w:rFonts w:ascii="Times New Roman" w:hAnsi="Times New Roman"/>
                <w:sz w:val="24"/>
                <w:szCs w:val="24"/>
              </w:rPr>
              <w:t xml:space="preserve">3.2, 3.3, </w:t>
            </w:r>
            <w:r w:rsidR="00CB558C" w:rsidRPr="00E66E41">
              <w:rPr>
                <w:rFonts w:ascii="Times New Roman" w:hAnsi="Times New Roman"/>
                <w:sz w:val="24"/>
                <w:szCs w:val="24"/>
              </w:rPr>
              <w:t>3.4.1, 3.4.2, 3.5.1, 3.5.2,</w:t>
            </w:r>
            <w:r w:rsidR="000E7A93" w:rsidRPr="00E66E41">
              <w:rPr>
                <w:rFonts w:ascii="Times New Roman" w:hAnsi="Times New Roman"/>
                <w:sz w:val="24"/>
                <w:szCs w:val="24"/>
              </w:rPr>
              <w:t xml:space="preserve"> 3.6, 3.7, 3.8, 3.9, </w:t>
            </w:r>
            <w:r w:rsidRPr="00E66E41">
              <w:rPr>
                <w:rFonts w:ascii="Times New Roman" w:hAnsi="Times New Roman"/>
                <w:sz w:val="24"/>
                <w:szCs w:val="24"/>
              </w:rPr>
              <w:t xml:space="preserve">4.1, </w:t>
            </w:r>
            <w:r w:rsidR="00857073" w:rsidRPr="00E66E41">
              <w:rPr>
                <w:rFonts w:ascii="Times New Roman" w:hAnsi="Times New Roman"/>
                <w:sz w:val="24"/>
                <w:szCs w:val="24"/>
              </w:rPr>
              <w:t xml:space="preserve">4.3, </w:t>
            </w:r>
            <w:r w:rsidRPr="00E66E41">
              <w:rPr>
                <w:rFonts w:ascii="Times New Roman" w:hAnsi="Times New Roman"/>
                <w:sz w:val="24"/>
                <w:szCs w:val="24"/>
              </w:rPr>
              <w:t>4.4, 4.5, 4.6, 4.7, 4.8</w:t>
            </w:r>
          </w:p>
        </w:tc>
        <w:tc>
          <w:tcPr>
            <w:tcW w:w="1701" w:type="dxa"/>
            <w:gridSpan w:val="2"/>
          </w:tcPr>
          <w:p w:rsidR="00006D46" w:rsidRPr="00E66E41" w:rsidRDefault="00E4508F" w:rsidP="00E50FC9">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в соответст</w:t>
            </w:r>
            <w:r w:rsidR="00E50FC9" w:rsidRPr="00E66E41">
              <w:rPr>
                <w:rFonts w:ascii="Times New Roman" w:hAnsi="Times New Roman" w:cs="Times New Roman"/>
                <w:sz w:val="24"/>
                <w:szCs w:val="24"/>
              </w:rPr>
              <w:t>-</w:t>
            </w:r>
            <w:r w:rsidRPr="00E66E41">
              <w:rPr>
                <w:rFonts w:ascii="Times New Roman" w:hAnsi="Times New Roman" w:cs="Times New Roman"/>
                <w:sz w:val="24"/>
                <w:szCs w:val="24"/>
              </w:rPr>
              <w:t>вии с частью 6</w:t>
            </w:r>
            <w:r w:rsidR="00E50FC9" w:rsidRPr="00E66E41">
              <w:rPr>
                <w:rFonts w:ascii="Times New Roman" w:hAnsi="Times New Roman" w:cs="Times New Roman"/>
                <w:sz w:val="24"/>
                <w:szCs w:val="24"/>
              </w:rPr>
              <w:t xml:space="preserve"> </w:t>
            </w:r>
            <w:r w:rsidRPr="00E66E41">
              <w:rPr>
                <w:rFonts w:ascii="Times New Roman" w:hAnsi="Times New Roman" w:cs="Times New Roman"/>
                <w:sz w:val="24"/>
                <w:szCs w:val="24"/>
              </w:rPr>
              <w:t>настоящей статьи, но не менее 3</w:t>
            </w:r>
          </w:p>
        </w:tc>
        <w:tc>
          <w:tcPr>
            <w:tcW w:w="1701" w:type="dxa"/>
            <w:vAlign w:val="center"/>
          </w:tcPr>
          <w:p w:rsidR="00E50FC9" w:rsidRPr="00E66E41" w:rsidRDefault="00E50FC9" w:rsidP="00E50FC9">
            <w:pPr>
              <w:pStyle w:val="a6"/>
              <w:rPr>
                <w:rFonts w:ascii="Times New Roman" w:hAnsi="Times New Roman"/>
                <w:sz w:val="24"/>
                <w:szCs w:val="24"/>
              </w:rPr>
            </w:pPr>
            <w:r w:rsidRPr="00E66E41">
              <w:rPr>
                <w:rFonts w:ascii="Times New Roman" w:hAnsi="Times New Roman"/>
                <w:sz w:val="24"/>
                <w:szCs w:val="24"/>
              </w:rPr>
              <w:t xml:space="preserve">в соответст-вии с </w:t>
            </w:r>
          </w:p>
          <w:p w:rsidR="00E50FC9" w:rsidRPr="00E66E41" w:rsidRDefault="00E50FC9" w:rsidP="00E50FC9">
            <w:pPr>
              <w:pStyle w:val="a6"/>
              <w:rPr>
                <w:rFonts w:ascii="Times New Roman" w:hAnsi="Times New Roman"/>
                <w:sz w:val="24"/>
                <w:szCs w:val="24"/>
              </w:rPr>
            </w:pPr>
            <w:r w:rsidRPr="00E66E41">
              <w:rPr>
                <w:rFonts w:ascii="Times New Roman" w:hAnsi="Times New Roman"/>
                <w:sz w:val="24"/>
                <w:szCs w:val="24"/>
              </w:rPr>
              <w:t>существую-щей линией застройки</w:t>
            </w:r>
            <w:r w:rsidR="00B32C74" w:rsidRPr="00E66E41">
              <w:rPr>
                <w:rFonts w:ascii="Times New Roman" w:hAnsi="Times New Roman"/>
                <w:sz w:val="24"/>
                <w:szCs w:val="24"/>
                <w:vertAlign w:val="superscript"/>
              </w:rPr>
              <w:t>4</w:t>
            </w:r>
          </w:p>
          <w:p w:rsidR="00006D46" w:rsidRPr="00E66E41" w:rsidRDefault="00006D46" w:rsidP="00006D46">
            <w:pPr>
              <w:pStyle w:val="a6"/>
              <w:jc w:val="center"/>
              <w:rPr>
                <w:rFonts w:ascii="Times New Roman" w:hAnsi="Times New Roman"/>
                <w:sz w:val="24"/>
                <w:szCs w:val="24"/>
              </w:rPr>
            </w:pPr>
          </w:p>
        </w:tc>
        <w:tc>
          <w:tcPr>
            <w:tcW w:w="1666" w:type="dxa"/>
            <w:vAlign w:val="center"/>
          </w:tcPr>
          <w:p w:rsidR="00B32C74" w:rsidRPr="00E66E41" w:rsidRDefault="00B32C74" w:rsidP="00B32C74">
            <w:pPr>
              <w:pStyle w:val="a6"/>
              <w:rPr>
                <w:rFonts w:ascii="Times New Roman" w:hAnsi="Times New Roman"/>
                <w:sz w:val="24"/>
                <w:szCs w:val="24"/>
              </w:rPr>
            </w:pPr>
            <w:r w:rsidRPr="00E66E41">
              <w:rPr>
                <w:rFonts w:ascii="Times New Roman" w:hAnsi="Times New Roman"/>
                <w:sz w:val="24"/>
                <w:szCs w:val="24"/>
              </w:rPr>
              <w:t xml:space="preserve">в соответст-вии с </w:t>
            </w:r>
          </w:p>
          <w:p w:rsidR="00B32C74" w:rsidRPr="00E66E41" w:rsidRDefault="00B32C74" w:rsidP="00B32C74">
            <w:pPr>
              <w:pStyle w:val="a6"/>
              <w:rPr>
                <w:rFonts w:ascii="Times New Roman" w:hAnsi="Times New Roman"/>
                <w:sz w:val="24"/>
                <w:szCs w:val="24"/>
              </w:rPr>
            </w:pPr>
            <w:r w:rsidRPr="00E66E41">
              <w:rPr>
                <w:rFonts w:ascii="Times New Roman" w:hAnsi="Times New Roman"/>
                <w:sz w:val="24"/>
                <w:szCs w:val="24"/>
              </w:rPr>
              <w:t>существую-щей линией застройки</w:t>
            </w:r>
            <w:r w:rsidRPr="00E66E41">
              <w:rPr>
                <w:rFonts w:ascii="Times New Roman" w:hAnsi="Times New Roman"/>
                <w:sz w:val="24"/>
                <w:szCs w:val="24"/>
                <w:vertAlign w:val="superscript"/>
              </w:rPr>
              <w:t>4</w:t>
            </w:r>
          </w:p>
          <w:p w:rsidR="00006D46" w:rsidRPr="00E66E41" w:rsidRDefault="00006D46" w:rsidP="00006D46">
            <w:pPr>
              <w:pStyle w:val="a6"/>
              <w:jc w:val="center"/>
              <w:rPr>
                <w:rFonts w:ascii="Times New Roman" w:hAnsi="Times New Roman"/>
                <w:sz w:val="24"/>
                <w:szCs w:val="24"/>
              </w:rPr>
            </w:pPr>
          </w:p>
        </w:tc>
      </w:tr>
      <w:tr w:rsidR="00B32C74" w:rsidRPr="00E66E41" w:rsidTr="00B32C74">
        <w:tc>
          <w:tcPr>
            <w:tcW w:w="675" w:type="dxa"/>
          </w:tcPr>
          <w:p w:rsidR="00B32C74" w:rsidRPr="00E66E41" w:rsidRDefault="00B32C74"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15</w:t>
            </w:r>
          </w:p>
        </w:tc>
        <w:tc>
          <w:tcPr>
            <w:tcW w:w="3828" w:type="dxa"/>
          </w:tcPr>
          <w:p w:rsidR="00356D80" w:rsidRPr="00E66E41" w:rsidRDefault="00B32C74" w:rsidP="00B32C74">
            <w:pPr>
              <w:pStyle w:val="a6"/>
              <w:jc w:val="both"/>
              <w:rPr>
                <w:rFonts w:ascii="Times New Roman" w:hAnsi="Times New Roman"/>
                <w:sz w:val="24"/>
                <w:szCs w:val="24"/>
              </w:rPr>
            </w:pPr>
            <w:r w:rsidRPr="00E66E41">
              <w:rPr>
                <w:rFonts w:ascii="Times New Roman" w:hAnsi="Times New Roman"/>
                <w:sz w:val="24"/>
                <w:szCs w:val="24"/>
              </w:rPr>
              <w:t xml:space="preserve">Объекты, включенные в виды разрешённого использования с кодами </w:t>
            </w:r>
            <w:r w:rsidR="00356D80" w:rsidRPr="00E66E41">
              <w:rPr>
                <w:rFonts w:ascii="Times New Roman" w:hAnsi="Times New Roman"/>
                <w:sz w:val="24"/>
                <w:szCs w:val="24"/>
              </w:rPr>
              <w:t>3.2, 3.3, 3.4.1, 3.4.2, 3.5.1, 3.5.2, 3.6, 3.7, 3.8, 3.9, 4.1, 4.3, 4.4, 4.5, 4.6, 4.7, 4.8</w:t>
            </w:r>
            <w:r w:rsidR="00857073" w:rsidRPr="00E66E41">
              <w:rPr>
                <w:rFonts w:ascii="Times New Roman" w:hAnsi="Times New Roman"/>
                <w:sz w:val="24"/>
                <w:szCs w:val="24"/>
              </w:rPr>
              <w:t xml:space="preserve"> </w:t>
            </w:r>
            <w:r w:rsidR="00356D80" w:rsidRPr="00E66E41">
              <w:rPr>
                <w:rFonts w:ascii="Times New Roman" w:hAnsi="Times New Roman"/>
                <w:sz w:val="24"/>
                <w:szCs w:val="24"/>
              </w:rPr>
              <w:t xml:space="preserve"> </w:t>
            </w:r>
            <w:r w:rsidR="00EE057D" w:rsidRPr="00E66E41">
              <w:rPr>
                <w:rFonts w:ascii="Times New Roman" w:hAnsi="Times New Roman"/>
                <w:sz w:val="24"/>
                <w:szCs w:val="24"/>
              </w:rPr>
              <w:t>в случаях примыкания</w:t>
            </w:r>
            <w:r w:rsidR="00356D80" w:rsidRPr="00E66E41">
              <w:rPr>
                <w:rFonts w:ascii="Times New Roman" w:hAnsi="Times New Roman"/>
                <w:sz w:val="24"/>
                <w:szCs w:val="24"/>
              </w:rPr>
              <w:t xml:space="preserve"> </w:t>
            </w:r>
            <w:r w:rsidR="00EE057D" w:rsidRPr="00E66E41">
              <w:rPr>
                <w:rFonts w:ascii="Times New Roman" w:hAnsi="Times New Roman"/>
                <w:sz w:val="24"/>
                <w:szCs w:val="24"/>
              </w:rPr>
              <w:t xml:space="preserve"> к</w:t>
            </w:r>
          </w:p>
          <w:p w:rsidR="00B32C74" w:rsidRPr="00E66E41" w:rsidRDefault="00B32C74" w:rsidP="00B32C74">
            <w:pPr>
              <w:pStyle w:val="a6"/>
              <w:jc w:val="both"/>
              <w:rPr>
                <w:rFonts w:ascii="Times New Roman" w:hAnsi="Times New Roman"/>
                <w:sz w:val="24"/>
                <w:szCs w:val="24"/>
              </w:rPr>
            </w:pPr>
            <w:r w:rsidRPr="00E66E41">
              <w:rPr>
                <w:rFonts w:ascii="Times New Roman" w:hAnsi="Times New Roman"/>
                <w:sz w:val="24"/>
                <w:szCs w:val="24"/>
              </w:rPr>
              <w:t>объектам капитального строительства смежного земельного участка при наличии глухих стен у обоих примыкающих зданий</w:t>
            </w:r>
          </w:p>
        </w:tc>
        <w:tc>
          <w:tcPr>
            <w:tcW w:w="1701" w:type="dxa"/>
            <w:gridSpan w:val="2"/>
            <w:vAlign w:val="center"/>
          </w:tcPr>
          <w:p w:rsidR="00B32C74" w:rsidRPr="00E66E41" w:rsidRDefault="00B32C74" w:rsidP="00B32C74">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0</w:t>
            </w:r>
          </w:p>
        </w:tc>
        <w:tc>
          <w:tcPr>
            <w:tcW w:w="1701" w:type="dxa"/>
            <w:vAlign w:val="center"/>
          </w:tcPr>
          <w:p w:rsidR="00B32C74" w:rsidRPr="00E66E41" w:rsidRDefault="00B32C74" w:rsidP="00B32C74">
            <w:pPr>
              <w:pStyle w:val="a6"/>
              <w:jc w:val="center"/>
              <w:rPr>
                <w:rFonts w:ascii="Times New Roman" w:hAnsi="Times New Roman"/>
                <w:sz w:val="24"/>
                <w:szCs w:val="24"/>
              </w:rPr>
            </w:pPr>
            <w:r w:rsidRPr="00E66E41">
              <w:rPr>
                <w:rFonts w:ascii="Times New Roman" w:hAnsi="Times New Roman"/>
                <w:sz w:val="24"/>
                <w:szCs w:val="24"/>
              </w:rPr>
              <w:t>в соответст-вии с</w:t>
            </w:r>
          </w:p>
          <w:p w:rsidR="00B32C74" w:rsidRPr="00E66E41" w:rsidRDefault="00B32C74" w:rsidP="00B32C74">
            <w:pPr>
              <w:pStyle w:val="a6"/>
              <w:jc w:val="center"/>
              <w:rPr>
                <w:rFonts w:ascii="Times New Roman" w:hAnsi="Times New Roman"/>
                <w:sz w:val="24"/>
                <w:szCs w:val="24"/>
              </w:rPr>
            </w:pPr>
            <w:r w:rsidRPr="00E66E41">
              <w:rPr>
                <w:rFonts w:ascii="Times New Roman" w:hAnsi="Times New Roman"/>
                <w:sz w:val="24"/>
                <w:szCs w:val="24"/>
              </w:rPr>
              <w:t>существую-щей линией застройки</w:t>
            </w:r>
            <w:r w:rsidRPr="00E66E41">
              <w:rPr>
                <w:rFonts w:ascii="Times New Roman" w:hAnsi="Times New Roman"/>
                <w:sz w:val="24"/>
                <w:szCs w:val="24"/>
                <w:vertAlign w:val="superscript"/>
              </w:rPr>
              <w:t>4</w:t>
            </w:r>
          </w:p>
          <w:p w:rsidR="00B32C74" w:rsidRPr="00E66E41" w:rsidRDefault="00B32C74" w:rsidP="00B32C74">
            <w:pPr>
              <w:pStyle w:val="a6"/>
              <w:jc w:val="center"/>
              <w:rPr>
                <w:rFonts w:ascii="Times New Roman" w:hAnsi="Times New Roman"/>
                <w:sz w:val="24"/>
                <w:szCs w:val="24"/>
              </w:rPr>
            </w:pPr>
          </w:p>
        </w:tc>
        <w:tc>
          <w:tcPr>
            <w:tcW w:w="1666" w:type="dxa"/>
            <w:vAlign w:val="center"/>
          </w:tcPr>
          <w:p w:rsidR="00B32C74" w:rsidRPr="00E66E41" w:rsidRDefault="00B32C74" w:rsidP="00B32C74">
            <w:pPr>
              <w:pStyle w:val="a6"/>
              <w:jc w:val="center"/>
              <w:rPr>
                <w:rFonts w:ascii="Times New Roman" w:hAnsi="Times New Roman"/>
                <w:sz w:val="24"/>
                <w:szCs w:val="24"/>
              </w:rPr>
            </w:pPr>
            <w:r w:rsidRPr="00E66E41">
              <w:rPr>
                <w:rFonts w:ascii="Times New Roman" w:hAnsi="Times New Roman"/>
                <w:sz w:val="24"/>
                <w:szCs w:val="24"/>
              </w:rPr>
              <w:t>в соответст-вии с</w:t>
            </w:r>
          </w:p>
          <w:p w:rsidR="00B32C74" w:rsidRPr="00E66E41" w:rsidRDefault="00B32C74" w:rsidP="00B32C74">
            <w:pPr>
              <w:pStyle w:val="a6"/>
              <w:jc w:val="center"/>
              <w:rPr>
                <w:rFonts w:ascii="Times New Roman" w:hAnsi="Times New Roman"/>
                <w:sz w:val="24"/>
                <w:szCs w:val="24"/>
              </w:rPr>
            </w:pPr>
            <w:r w:rsidRPr="00E66E41">
              <w:rPr>
                <w:rFonts w:ascii="Times New Roman" w:hAnsi="Times New Roman"/>
                <w:sz w:val="24"/>
                <w:szCs w:val="24"/>
              </w:rPr>
              <w:t>существую-щей линией застройки</w:t>
            </w:r>
            <w:r w:rsidRPr="00E66E41">
              <w:rPr>
                <w:rFonts w:ascii="Times New Roman" w:hAnsi="Times New Roman"/>
                <w:sz w:val="24"/>
                <w:szCs w:val="24"/>
                <w:vertAlign w:val="superscript"/>
              </w:rPr>
              <w:t>4</w:t>
            </w:r>
          </w:p>
          <w:p w:rsidR="00B32C74" w:rsidRPr="00E66E41" w:rsidRDefault="00B32C74" w:rsidP="00B32C74">
            <w:pPr>
              <w:pStyle w:val="a6"/>
              <w:jc w:val="center"/>
              <w:rPr>
                <w:rFonts w:ascii="Times New Roman" w:hAnsi="Times New Roman"/>
                <w:sz w:val="24"/>
                <w:szCs w:val="24"/>
              </w:rPr>
            </w:pPr>
          </w:p>
        </w:tc>
      </w:tr>
      <w:tr w:rsidR="00B32C74" w:rsidRPr="00E66E41" w:rsidTr="00B32C74">
        <w:tc>
          <w:tcPr>
            <w:tcW w:w="675" w:type="dxa"/>
          </w:tcPr>
          <w:p w:rsidR="00B32C74" w:rsidRPr="00E66E41" w:rsidRDefault="000E7A93"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16</w:t>
            </w:r>
          </w:p>
        </w:tc>
        <w:tc>
          <w:tcPr>
            <w:tcW w:w="3828" w:type="dxa"/>
          </w:tcPr>
          <w:p w:rsidR="00B32C74" w:rsidRPr="00E66E41" w:rsidRDefault="000E7A93" w:rsidP="00B32C74">
            <w:pPr>
              <w:pStyle w:val="a6"/>
              <w:jc w:val="both"/>
              <w:rPr>
                <w:rFonts w:ascii="Times New Roman" w:hAnsi="Times New Roman"/>
                <w:sz w:val="24"/>
                <w:szCs w:val="24"/>
              </w:rPr>
            </w:pPr>
            <w:r w:rsidRPr="00E66E41">
              <w:rPr>
                <w:rFonts w:ascii="Times New Roman" w:hAnsi="Times New Roman"/>
                <w:sz w:val="24"/>
                <w:szCs w:val="24"/>
              </w:rPr>
              <w:t>Объекты, включенные в виды разрешённо</w:t>
            </w:r>
            <w:r w:rsidR="00356D80" w:rsidRPr="00E66E41">
              <w:rPr>
                <w:rFonts w:ascii="Times New Roman" w:hAnsi="Times New Roman"/>
                <w:sz w:val="24"/>
                <w:szCs w:val="24"/>
              </w:rPr>
              <w:t>го использования с кодами 4.9, 6.8, 1</w:t>
            </w:r>
            <w:r w:rsidRPr="00E66E41">
              <w:rPr>
                <w:rFonts w:ascii="Times New Roman" w:hAnsi="Times New Roman"/>
                <w:sz w:val="24"/>
                <w:szCs w:val="24"/>
              </w:rPr>
              <w:t xml:space="preserve">2.0 </w:t>
            </w:r>
          </w:p>
        </w:tc>
        <w:tc>
          <w:tcPr>
            <w:tcW w:w="1701" w:type="dxa"/>
            <w:gridSpan w:val="2"/>
            <w:vAlign w:val="center"/>
          </w:tcPr>
          <w:p w:rsidR="00B32C74" w:rsidRPr="00E66E41" w:rsidRDefault="000E7A93" w:rsidP="00B32C74">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0</w:t>
            </w:r>
          </w:p>
        </w:tc>
        <w:tc>
          <w:tcPr>
            <w:tcW w:w="1701" w:type="dxa"/>
            <w:vAlign w:val="center"/>
          </w:tcPr>
          <w:p w:rsidR="00B32C74" w:rsidRPr="00E66E41" w:rsidRDefault="000E7A93" w:rsidP="00B32C74">
            <w:pPr>
              <w:pStyle w:val="a6"/>
              <w:jc w:val="center"/>
              <w:rPr>
                <w:rFonts w:ascii="Times New Roman" w:hAnsi="Times New Roman"/>
                <w:sz w:val="24"/>
                <w:szCs w:val="24"/>
              </w:rPr>
            </w:pPr>
            <w:r w:rsidRPr="00E66E41">
              <w:rPr>
                <w:rFonts w:ascii="Times New Roman" w:hAnsi="Times New Roman"/>
                <w:sz w:val="24"/>
                <w:szCs w:val="24"/>
              </w:rPr>
              <w:t>0</w:t>
            </w:r>
          </w:p>
        </w:tc>
        <w:tc>
          <w:tcPr>
            <w:tcW w:w="1666" w:type="dxa"/>
            <w:vAlign w:val="center"/>
          </w:tcPr>
          <w:p w:rsidR="00B32C74" w:rsidRPr="00E66E41" w:rsidRDefault="000E7A93" w:rsidP="00B32C74">
            <w:pPr>
              <w:pStyle w:val="a6"/>
              <w:jc w:val="center"/>
              <w:rPr>
                <w:rFonts w:ascii="Times New Roman" w:hAnsi="Times New Roman"/>
                <w:sz w:val="24"/>
                <w:szCs w:val="24"/>
              </w:rPr>
            </w:pPr>
            <w:r w:rsidRPr="00E66E41">
              <w:rPr>
                <w:rFonts w:ascii="Times New Roman" w:hAnsi="Times New Roman"/>
                <w:sz w:val="24"/>
                <w:szCs w:val="24"/>
              </w:rPr>
              <w:t>0</w:t>
            </w:r>
          </w:p>
        </w:tc>
      </w:tr>
      <w:tr w:rsidR="00B32C74" w:rsidRPr="00E66E41" w:rsidTr="00B32C74">
        <w:tc>
          <w:tcPr>
            <w:tcW w:w="675" w:type="dxa"/>
          </w:tcPr>
          <w:p w:rsidR="00B32C74" w:rsidRPr="00E66E41" w:rsidRDefault="000E7A93"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17</w:t>
            </w:r>
          </w:p>
        </w:tc>
        <w:tc>
          <w:tcPr>
            <w:tcW w:w="3828" w:type="dxa"/>
          </w:tcPr>
          <w:p w:rsidR="000E7A93" w:rsidRPr="00E66E41" w:rsidRDefault="000E7A93" w:rsidP="000E7A93">
            <w:pPr>
              <w:pStyle w:val="a6"/>
              <w:rPr>
                <w:rFonts w:ascii="Times New Roman" w:hAnsi="Times New Roman"/>
                <w:sz w:val="24"/>
                <w:szCs w:val="24"/>
              </w:rPr>
            </w:pPr>
            <w:r w:rsidRPr="00E66E41">
              <w:rPr>
                <w:rFonts w:ascii="Times New Roman" w:hAnsi="Times New Roman"/>
                <w:sz w:val="24"/>
                <w:szCs w:val="24"/>
              </w:rPr>
              <w:t xml:space="preserve">Объекты, включенные в вид </w:t>
            </w:r>
          </w:p>
          <w:p w:rsidR="000E7A93" w:rsidRPr="00E66E41" w:rsidRDefault="000E7A93" w:rsidP="000E7A93">
            <w:pPr>
              <w:pStyle w:val="a6"/>
              <w:rPr>
                <w:rFonts w:ascii="Times New Roman" w:hAnsi="Times New Roman"/>
                <w:sz w:val="24"/>
                <w:szCs w:val="24"/>
              </w:rPr>
            </w:pPr>
            <w:r w:rsidRPr="00E66E41">
              <w:rPr>
                <w:rFonts w:ascii="Times New Roman" w:hAnsi="Times New Roman"/>
                <w:sz w:val="24"/>
                <w:szCs w:val="24"/>
              </w:rPr>
              <w:t xml:space="preserve">разрешённого </w:t>
            </w:r>
          </w:p>
          <w:p w:rsidR="00B32C74" w:rsidRPr="00E66E41" w:rsidRDefault="000E7A93" w:rsidP="000E7A93">
            <w:pPr>
              <w:pStyle w:val="a6"/>
              <w:rPr>
                <w:rFonts w:ascii="Times New Roman" w:hAnsi="Times New Roman"/>
                <w:sz w:val="24"/>
                <w:szCs w:val="24"/>
              </w:rPr>
            </w:pPr>
            <w:r w:rsidRPr="00E66E41">
              <w:rPr>
                <w:rFonts w:ascii="Times New Roman" w:hAnsi="Times New Roman"/>
                <w:sz w:val="24"/>
                <w:szCs w:val="24"/>
              </w:rPr>
              <w:t xml:space="preserve">использования с кодом 3.7 </w:t>
            </w:r>
          </w:p>
        </w:tc>
        <w:tc>
          <w:tcPr>
            <w:tcW w:w="1701" w:type="dxa"/>
            <w:gridSpan w:val="2"/>
            <w:vAlign w:val="center"/>
          </w:tcPr>
          <w:p w:rsidR="00B32C74" w:rsidRPr="00E66E41" w:rsidRDefault="000E7A93" w:rsidP="00B32C74">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3</w:t>
            </w:r>
          </w:p>
        </w:tc>
        <w:tc>
          <w:tcPr>
            <w:tcW w:w="1701" w:type="dxa"/>
            <w:vAlign w:val="center"/>
          </w:tcPr>
          <w:p w:rsidR="00B32C74" w:rsidRPr="00E66E41" w:rsidRDefault="000E7A93" w:rsidP="00B32C74">
            <w:pPr>
              <w:pStyle w:val="a6"/>
              <w:jc w:val="center"/>
              <w:rPr>
                <w:rFonts w:ascii="Times New Roman" w:hAnsi="Times New Roman"/>
                <w:sz w:val="24"/>
                <w:szCs w:val="24"/>
              </w:rPr>
            </w:pPr>
            <w:r w:rsidRPr="00E66E41">
              <w:rPr>
                <w:rFonts w:ascii="Times New Roman" w:hAnsi="Times New Roman"/>
                <w:sz w:val="24"/>
                <w:szCs w:val="24"/>
              </w:rPr>
              <w:t>не менее 3</w:t>
            </w:r>
            <w:r w:rsidRPr="00E66E41">
              <w:rPr>
                <w:rFonts w:ascii="Times New Roman" w:hAnsi="Times New Roman"/>
                <w:sz w:val="24"/>
                <w:szCs w:val="24"/>
                <w:vertAlign w:val="superscript"/>
              </w:rPr>
              <w:t>3</w:t>
            </w:r>
          </w:p>
        </w:tc>
        <w:tc>
          <w:tcPr>
            <w:tcW w:w="1666" w:type="dxa"/>
            <w:vAlign w:val="center"/>
          </w:tcPr>
          <w:p w:rsidR="00B32C74" w:rsidRPr="00E66E41" w:rsidRDefault="000E7A93" w:rsidP="00B32C74">
            <w:pPr>
              <w:pStyle w:val="a6"/>
              <w:jc w:val="center"/>
              <w:rPr>
                <w:rFonts w:ascii="Times New Roman" w:hAnsi="Times New Roman"/>
                <w:sz w:val="24"/>
                <w:szCs w:val="24"/>
              </w:rPr>
            </w:pPr>
            <w:r w:rsidRPr="00E66E41">
              <w:rPr>
                <w:rFonts w:ascii="Times New Roman" w:hAnsi="Times New Roman"/>
                <w:sz w:val="24"/>
                <w:szCs w:val="24"/>
              </w:rPr>
              <w:t>не менее 3</w:t>
            </w:r>
            <w:r w:rsidRPr="00E66E41">
              <w:rPr>
                <w:rFonts w:ascii="Times New Roman" w:hAnsi="Times New Roman"/>
                <w:sz w:val="24"/>
                <w:szCs w:val="24"/>
                <w:vertAlign w:val="superscript"/>
              </w:rPr>
              <w:t>3</w:t>
            </w:r>
          </w:p>
        </w:tc>
      </w:tr>
      <w:tr w:rsidR="00DF69FB" w:rsidRPr="00E66E41" w:rsidTr="00DF69FB">
        <w:tc>
          <w:tcPr>
            <w:tcW w:w="9571" w:type="dxa"/>
            <w:gridSpan w:val="6"/>
            <w:vAlign w:val="center"/>
          </w:tcPr>
          <w:p w:rsidR="00DF69FB" w:rsidRPr="00E66E41" w:rsidRDefault="00DF69FB" w:rsidP="00DF69FB">
            <w:pPr>
              <w:pStyle w:val="ConsPlusNormal"/>
              <w:ind w:firstLine="540"/>
              <w:jc w:val="center"/>
              <w:rPr>
                <w:rFonts w:ascii="Times New Roman" w:hAnsi="Times New Roman" w:cs="Times New Roman"/>
                <w:b/>
                <w:sz w:val="24"/>
                <w:szCs w:val="24"/>
              </w:rPr>
            </w:pPr>
            <w:r w:rsidRPr="00E66E41">
              <w:rPr>
                <w:rFonts w:ascii="Times New Roman" w:hAnsi="Times New Roman" w:cs="Times New Roman"/>
                <w:b/>
                <w:sz w:val="24"/>
                <w:szCs w:val="24"/>
              </w:rPr>
              <w:t>Зона рекреационного назначения</w:t>
            </w:r>
          </w:p>
        </w:tc>
      </w:tr>
      <w:tr w:rsidR="00B54004" w:rsidRPr="00E66E41" w:rsidTr="00F86E10">
        <w:tc>
          <w:tcPr>
            <w:tcW w:w="9571" w:type="dxa"/>
            <w:gridSpan w:val="6"/>
          </w:tcPr>
          <w:p w:rsidR="00B54004" w:rsidRPr="00E66E41" w:rsidRDefault="00B54004" w:rsidP="00B54004">
            <w:pPr>
              <w:pStyle w:val="a6"/>
              <w:jc w:val="center"/>
              <w:rPr>
                <w:rFonts w:ascii="Times New Roman" w:hAnsi="Times New Roman"/>
                <w:b/>
                <w:sz w:val="24"/>
                <w:szCs w:val="24"/>
              </w:rPr>
            </w:pPr>
            <w:r w:rsidRPr="00E66E41">
              <w:rPr>
                <w:rFonts w:ascii="Times New Roman" w:hAnsi="Times New Roman"/>
                <w:b/>
                <w:sz w:val="24"/>
                <w:szCs w:val="24"/>
              </w:rPr>
              <w:t>Открытые природные пространства ОТ</w:t>
            </w:r>
          </w:p>
        </w:tc>
      </w:tr>
      <w:tr w:rsidR="00B54004" w:rsidRPr="00E66E41" w:rsidTr="00B32C74">
        <w:tc>
          <w:tcPr>
            <w:tcW w:w="675" w:type="dxa"/>
          </w:tcPr>
          <w:p w:rsidR="00B54004" w:rsidRPr="00E66E41" w:rsidRDefault="00B54004"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18</w:t>
            </w:r>
          </w:p>
        </w:tc>
        <w:tc>
          <w:tcPr>
            <w:tcW w:w="3828" w:type="dxa"/>
          </w:tcPr>
          <w:p w:rsidR="00B54004" w:rsidRPr="00E66E41" w:rsidRDefault="00B54004" w:rsidP="000E7A93">
            <w:pPr>
              <w:pStyle w:val="a6"/>
              <w:rPr>
                <w:rFonts w:ascii="Times New Roman" w:hAnsi="Times New Roman"/>
                <w:sz w:val="24"/>
                <w:szCs w:val="24"/>
              </w:rPr>
            </w:pPr>
            <w:r w:rsidRPr="00E66E41">
              <w:rPr>
                <w:rFonts w:ascii="Times New Roman" w:hAnsi="Times New Roman"/>
                <w:sz w:val="24"/>
                <w:szCs w:val="24"/>
              </w:rPr>
              <w:t xml:space="preserve">Объекты, включенные в виды разрешённого использования с кодами 5.1,5.2,5.2.1, 5.3, 5.4, 5.5, </w:t>
            </w:r>
            <w:r w:rsidR="00356D80" w:rsidRPr="00E66E41">
              <w:rPr>
                <w:rFonts w:ascii="Times New Roman" w:hAnsi="Times New Roman"/>
                <w:sz w:val="24"/>
                <w:szCs w:val="24"/>
              </w:rPr>
              <w:t xml:space="preserve">9.1, </w:t>
            </w:r>
            <w:r w:rsidRPr="00E66E41">
              <w:rPr>
                <w:rFonts w:ascii="Times New Roman" w:hAnsi="Times New Roman"/>
                <w:sz w:val="24"/>
                <w:szCs w:val="24"/>
              </w:rPr>
              <w:t>12.0</w:t>
            </w:r>
          </w:p>
        </w:tc>
        <w:tc>
          <w:tcPr>
            <w:tcW w:w="1701" w:type="dxa"/>
            <w:gridSpan w:val="2"/>
            <w:vAlign w:val="center"/>
          </w:tcPr>
          <w:p w:rsidR="00B54004" w:rsidRPr="00E66E41" w:rsidRDefault="00B54004" w:rsidP="00B32C74">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0</w:t>
            </w:r>
          </w:p>
        </w:tc>
        <w:tc>
          <w:tcPr>
            <w:tcW w:w="1701" w:type="dxa"/>
            <w:vAlign w:val="center"/>
          </w:tcPr>
          <w:p w:rsidR="00B54004" w:rsidRPr="00E66E41" w:rsidRDefault="00B54004" w:rsidP="00B32C74">
            <w:pPr>
              <w:pStyle w:val="a6"/>
              <w:jc w:val="center"/>
              <w:rPr>
                <w:rFonts w:ascii="Times New Roman" w:hAnsi="Times New Roman"/>
                <w:sz w:val="24"/>
                <w:szCs w:val="24"/>
              </w:rPr>
            </w:pPr>
            <w:r w:rsidRPr="00E66E41">
              <w:rPr>
                <w:rFonts w:ascii="Times New Roman" w:hAnsi="Times New Roman"/>
                <w:sz w:val="24"/>
                <w:szCs w:val="24"/>
              </w:rPr>
              <w:t>0</w:t>
            </w:r>
          </w:p>
        </w:tc>
        <w:tc>
          <w:tcPr>
            <w:tcW w:w="1666" w:type="dxa"/>
            <w:vAlign w:val="center"/>
          </w:tcPr>
          <w:p w:rsidR="00B54004" w:rsidRPr="00E66E41" w:rsidRDefault="00B54004" w:rsidP="00B32C74">
            <w:pPr>
              <w:pStyle w:val="a6"/>
              <w:jc w:val="center"/>
              <w:rPr>
                <w:rFonts w:ascii="Times New Roman" w:hAnsi="Times New Roman"/>
                <w:sz w:val="24"/>
                <w:szCs w:val="24"/>
              </w:rPr>
            </w:pPr>
            <w:r w:rsidRPr="00E66E41">
              <w:rPr>
                <w:rFonts w:ascii="Times New Roman" w:hAnsi="Times New Roman"/>
                <w:sz w:val="24"/>
                <w:szCs w:val="24"/>
              </w:rPr>
              <w:t>0</w:t>
            </w:r>
          </w:p>
        </w:tc>
      </w:tr>
      <w:tr w:rsidR="00B54004" w:rsidRPr="00E66E41" w:rsidTr="00F86E10">
        <w:tc>
          <w:tcPr>
            <w:tcW w:w="9571" w:type="dxa"/>
            <w:gridSpan w:val="6"/>
          </w:tcPr>
          <w:p w:rsidR="00B54004" w:rsidRPr="00E66E41" w:rsidRDefault="00B54004" w:rsidP="00B32C74">
            <w:pPr>
              <w:pStyle w:val="a6"/>
              <w:jc w:val="center"/>
              <w:rPr>
                <w:rFonts w:ascii="Times New Roman" w:hAnsi="Times New Roman"/>
                <w:b/>
                <w:sz w:val="24"/>
                <w:szCs w:val="24"/>
              </w:rPr>
            </w:pPr>
            <w:r w:rsidRPr="00E66E41">
              <w:rPr>
                <w:rFonts w:ascii="Times New Roman" w:hAnsi="Times New Roman"/>
                <w:b/>
                <w:sz w:val="24"/>
                <w:szCs w:val="24"/>
              </w:rPr>
              <w:t>Зоны инженерной и  транспортной инфраструктуры</w:t>
            </w:r>
          </w:p>
        </w:tc>
      </w:tr>
      <w:tr w:rsidR="00B54004" w:rsidRPr="00E66E41" w:rsidTr="00F86E10">
        <w:tc>
          <w:tcPr>
            <w:tcW w:w="9571" w:type="dxa"/>
            <w:gridSpan w:val="6"/>
          </w:tcPr>
          <w:p w:rsidR="00B54004" w:rsidRPr="00E66E41" w:rsidRDefault="00B54004" w:rsidP="00B32C74">
            <w:pPr>
              <w:pStyle w:val="a6"/>
              <w:jc w:val="center"/>
              <w:rPr>
                <w:rFonts w:ascii="Times New Roman" w:hAnsi="Times New Roman"/>
                <w:b/>
                <w:sz w:val="24"/>
                <w:szCs w:val="24"/>
              </w:rPr>
            </w:pPr>
            <w:r w:rsidRPr="00E66E41">
              <w:rPr>
                <w:rFonts w:ascii="Times New Roman" w:hAnsi="Times New Roman"/>
                <w:b/>
                <w:sz w:val="24"/>
                <w:szCs w:val="24"/>
              </w:rPr>
              <w:t>Головные объекты инженерной инфраструктуры ИТ-2</w:t>
            </w:r>
          </w:p>
        </w:tc>
      </w:tr>
      <w:tr w:rsidR="00356D80" w:rsidRPr="00E66E41" w:rsidTr="00B32C74">
        <w:tc>
          <w:tcPr>
            <w:tcW w:w="675" w:type="dxa"/>
          </w:tcPr>
          <w:p w:rsidR="00356D80" w:rsidRPr="00E66E41" w:rsidRDefault="00356D80"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19</w:t>
            </w:r>
          </w:p>
        </w:tc>
        <w:tc>
          <w:tcPr>
            <w:tcW w:w="3828" w:type="dxa"/>
          </w:tcPr>
          <w:p w:rsidR="00356D80" w:rsidRPr="00E66E41" w:rsidRDefault="00356D80" w:rsidP="00036367">
            <w:pPr>
              <w:pStyle w:val="a6"/>
              <w:jc w:val="both"/>
              <w:rPr>
                <w:rFonts w:ascii="Times New Roman" w:hAnsi="Times New Roman"/>
                <w:sz w:val="24"/>
                <w:szCs w:val="24"/>
              </w:rPr>
            </w:pPr>
            <w:r w:rsidRPr="00E66E41">
              <w:rPr>
                <w:rFonts w:ascii="Times New Roman" w:hAnsi="Times New Roman"/>
                <w:sz w:val="24"/>
                <w:szCs w:val="24"/>
              </w:rPr>
              <w:t xml:space="preserve">Объекты  капитального строительства  в  целях обеспечения  физических  и </w:t>
            </w:r>
            <w:r w:rsidRPr="00E66E41">
              <w:rPr>
                <w:rFonts w:ascii="Times New Roman" w:hAnsi="Times New Roman"/>
                <w:sz w:val="24"/>
                <w:szCs w:val="24"/>
              </w:rPr>
              <w:lastRenderedPageBreak/>
              <w:t>юридических  лиц  ком-мунальными  услугами  (код вида  разрешённого использования 3.1</w:t>
            </w:r>
          </w:p>
        </w:tc>
        <w:tc>
          <w:tcPr>
            <w:tcW w:w="1701" w:type="dxa"/>
            <w:gridSpan w:val="2"/>
            <w:vAlign w:val="center"/>
          </w:tcPr>
          <w:p w:rsidR="00356D80" w:rsidRPr="00E66E41" w:rsidRDefault="00356D80" w:rsidP="00036367">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lastRenderedPageBreak/>
              <w:t>1</w:t>
            </w:r>
          </w:p>
        </w:tc>
        <w:tc>
          <w:tcPr>
            <w:tcW w:w="1701" w:type="dxa"/>
            <w:vAlign w:val="center"/>
          </w:tcPr>
          <w:p w:rsidR="00356D80" w:rsidRPr="00E66E41" w:rsidRDefault="00356D80" w:rsidP="00036367">
            <w:pPr>
              <w:pStyle w:val="a6"/>
              <w:jc w:val="center"/>
              <w:rPr>
                <w:rFonts w:ascii="Times New Roman" w:hAnsi="Times New Roman"/>
                <w:sz w:val="24"/>
                <w:szCs w:val="24"/>
              </w:rPr>
            </w:pPr>
            <w:r w:rsidRPr="00E66E41">
              <w:rPr>
                <w:rFonts w:ascii="Times New Roman" w:hAnsi="Times New Roman"/>
                <w:sz w:val="24"/>
                <w:szCs w:val="24"/>
              </w:rPr>
              <w:t>недопустимое</w:t>
            </w:r>
          </w:p>
          <w:p w:rsidR="00356D80" w:rsidRPr="00E66E41" w:rsidRDefault="00356D80" w:rsidP="00036367">
            <w:pPr>
              <w:pStyle w:val="a6"/>
              <w:jc w:val="center"/>
              <w:rPr>
                <w:rFonts w:ascii="Times New Roman" w:hAnsi="Times New Roman"/>
                <w:sz w:val="24"/>
                <w:szCs w:val="24"/>
              </w:rPr>
            </w:pPr>
            <w:r w:rsidRPr="00E66E41">
              <w:rPr>
                <w:rFonts w:ascii="Times New Roman" w:hAnsi="Times New Roman"/>
                <w:sz w:val="24"/>
                <w:szCs w:val="24"/>
              </w:rPr>
              <w:t>размещение</w:t>
            </w:r>
          </w:p>
        </w:tc>
        <w:tc>
          <w:tcPr>
            <w:tcW w:w="1666" w:type="dxa"/>
            <w:vAlign w:val="center"/>
          </w:tcPr>
          <w:p w:rsidR="00356D80" w:rsidRPr="00E66E41" w:rsidRDefault="00356D80" w:rsidP="00036367">
            <w:pPr>
              <w:pStyle w:val="a6"/>
              <w:jc w:val="center"/>
              <w:rPr>
                <w:rFonts w:ascii="Times New Roman" w:hAnsi="Times New Roman"/>
                <w:sz w:val="24"/>
                <w:szCs w:val="24"/>
              </w:rPr>
            </w:pPr>
            <w:r w:rsidRPr="00E66E41">
              <w:rPr>
                <w:rFonts w:ascii="Times New Roman" w:hAnsi="Times New Roman"/>
                <w:sz w:val="24"/>
                <w:szCs w:val="24"/>
              </w:rPr>
              <w:t>недопустимое</w:t>
            </w:r>
          </w:p>
          <w:p w:rsidR="00356D80" w:rsidRPr="00E66E41" w:rsidRDefault="00356D80" w:rsidP="00036367">
            <w:pPr>
              <w:pStyle w:val="a6"/>
              <w:jc w:val="center"/>
              <w:rPr>
                <w:rFonts w:ascii="Times New Roman" w:hAnsi="Times New Roman"/>
                <w:sz w:val="24"/>
                <w:szCs w:val="24"/>
              </w:rPr>
            </w:pPr>
            <w:r w:rsidRPr="00E66E41">
              <w:rPr>
                <w:rFonts w:ascii="Times New Roman" w:hAnsi="Times New Roman"/>
                <w:sz w:val="24"/>
                <w:szCs w:val="24"/>
              </w:rPr>
              <w:t>размещение</w:t>
            </w:r>
          </w:p>
        </w:tc>
      </w:tr>
      <w:tr w:rsidR="00356D80" w:rsidRPr="00E66E41" w:rsidTr="00F86E10">
        <w:tc>
          <w:tcPr>
            <w:tcW w:w="9571" w:type="dxa"/>
            <w:gridSpan w:val="6"/>
          </w:tcPr>
          <w:p w:rsidR="00356D80" w:rsidRPr="00E66E41" w:rsidRDefault="00356D80" w:rsidP="00B32C74">
            <w:pPr>
              <w:pStyle w:val="a6"/>
              <w:jc w:val="center"/>
              <w:rPr>
                <w:rFonts w:ascii="Times New Roman" w:hAnsi="Times New Roman"/>
                <w:b/>
                <w:sz w:val="24"/>
                <w:szCs w:val="24"/>
              </w:rPr>
            </w:pPr>
            <w:r w:rsidRPr="00E66E41">
              <w:rPr>
                <w:rFonts w:ascii="Times New Roman" w:hAnsi="Times New Roman"/>
                <w:b/>
                <w:sz w:val="24"/>
                <w:szCs w:val="24"/>
              </w:rPr>
              <w:lastRenderedPageBreak/>
              <w:t>Зона инженерной  и транспортной инфраструктуры ИТ-3</w:t>
            </w:r>
          </w:p>
        </w:tc>
      </w:tr>
      <w:tr w:rsidR="00356D80" w:rsidRPr="00E66E41" w:rsidTr="00B32C74">
        <w:tc>
          <w:tcPr>
            <w:tcW w:w="675" w:type="dxa"/>
          </w:tcPr>
          <w:p w:rsidR="00356D80" w:rsidRPr="00E66E41" w:rsidRDefault="00356D80"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20</w:t>
            </w:r>
          </w:p>
        </w:tc>
        <w:tc>
          <w:tcPr>
            <w:tcW w:w="3828" w:type="dxa"/>
          </w:tcPr>
          <w:p w:rsidR="00356D80" w:rsidRPr="00E66E41" w:rsidRDefault="00356D80" w:rsidP="009A062E">
            <w:pPr>
              <w:pStyle w:val="a6"/>
              <w:rPr>
                <w:rFonts w:ascii="Times New Roman" w:hAnsi="Times New Roman"/>
                <w:sz w:val="24"/>
                <w:szCs w:val="24"/>
              </w:rPr>
            </w:pPr>
            <w:r w:rsidRPr="00E66E41">
              <w:rPr>
                <w:rFonts w:ascii="Times New Roman" w:hAnsi="Times New Roman"/>
                <w:sz w:val="24"/>
                <w:szCs w:val="24"/>
              </w:rPr>
              <w:t>Объекты, включенные в виды разрешённого использования с кодами  7.2, 12.0</w:t>
            </w:r>
          </w:p>
        </w:tc>
        <w:tc>
          <w:tcPr>
            <w:tcW w:w="1701" w:type="dxa"/>
            <w:gridSpan w:val="2"/>
            <w:vAlign w:val="center"/>
          </w:tcPr>
          <w:p w:rsidR="00356D80" w:rsidRPr="00E66E41" w:rsidRDefault="00356D80" w:rsidP="00B32C74">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0</w:t>
            </w:r>
          </w:p>
        </w:tc>
        <w:tc>
          <w:tcPr>
            <w:tcW w:w="1701" w:type="dxa"/>
            <w:vAlign w:val="center"/>
          </w:tcPr>
          <w:p w:rsidR="00356D80" w:rsidRPr="00E66E41" w:rsidRDefault="00356D80" w:rsidP="00B32C74">
            <w:pPr>
              <w:pStyle w:val="a6"/>
              <w:jc w:val="center"/>
              <w:rPr>
                <w:rFonts w:ascii="Times New Roman" w:hAnsi="Times New Roman"/>
                <w:sz w:val="24"/>
                <w:szCs w:val="24"/>
              </w:rPr>
            </w:pPr>
            <w:r w:rsidRPr="00E66E41">
              <w:rPr>
                <w:rFonts w:ascii="Times New Roman" w:hAnsi="Times New Roman"/>
                <w:sz w:val="24"/>
                <w:szCs w:val="24"/>
              </w:rPr>
              <w:t>0</w:t>
            </w:r>
          </w:p>
        </w:tc>
        <w:tc>
          <w:tcPr>
            <w:tcW w:w="1666" w:type="dxa"/>
            <w:vAlign w:val="center"/>
          </w:tcPr>
          <w:p w:rsidR="00356D80" w:rsidRPr="00E66E41" w:rsidRDefault="00356D80" w:rsidP="00B32C74">
            <w:pPr>
              <w:pStyle w:val="a6"/>
              <w:jc w:val="center"/>
              <w:rPr>
                <w:rFonts w:ascii="Times New Roman" w:hAnsi="Times New Roman"/>
                <w:sz w:val="24"/>
                <w:szCs w:val="24"/>
              </w:rPr>
            </w:pPr>
            <w:r w:rsidRPr="00E66E41">
              <w:rPr>
                <w:rFonts w:ascii="Times New Roman" w:hAnsi="Times New Roman"/>
                <w:sz w:val="24"/>
                <w:szCs w:val="24"/>
              </w:rPr>
              <w:t>0</w:t>
            </w:r>
          </w:p>
        </w:tc>
      </w:tr>
      <w:tr w:rsidR="00356D80" w:rsidRPr="00E66E41" w:rsidTr="00B32C74">
        <w:tc>
          <w:tcPr>
            <w:tcW w:w="675" w:type="dxa"/>
          </w:tcPr>
          <w:p w:rsidR="00356D80" w:rsidRPr="00E66E41" w:rsidRDefault="00E61ADC"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21</w:t>
            </w:r>
          </w:p>
        </w:tc>
        <w:tc>
          <w:tcPr>
            <w:tcW w:w="3828" w:type="dxa"/>
          </w:tcPr>
          <w:p w:rsidR="00356D80" w:rsidRPr="00E66E41" w:rsidRDefault="00356D80" w:rsidP="00EE057D">
            <w:pPr>
              <w:pStyle w:val="a6"/>
              <w:jc w:val="both"/>
              <w:rPr>
                <w:rFonts w:ascii="Times New Roman" w:hAnsi="Times New Roman"/>
                <w:sz w:val="24"/>
                <w:szCs w:val="24"/>
              </w:rPr>
            </w:pPr>
            <w:r w:rsidRPr="00E66E41">
              <w:rPr>
                <w:rFonts w:ascii="Times New Roman" w:hAnsi="Times New Roman"/>
                <w:sz w:val="24"/>
                <w:szCs w:val="24"/>
              </w:rPr>
              <w:t>Объекты капитального строительства в целях обеспечения физических и юридических лиц коммунальными услугами (код вида разрешённого использования 3.1)</w:t>
            </w:r>
          </w:p>
        </w:tc>
        <w:tc>
          <w:tcPr>
            <w:tcW w:w="1701" w:type="dxa"/>
            <w:gridSpan w:val="2"/>
            <w:vAlign w:val="center"/>
          </w:tcPr>
          <w:p w:rsidR="00356D80" w:rsidRPr="00E66E41" w:rsidRDefault="00356D80" w:rsidP="00EE057D">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w:t>
            </w:r>
          </w:p>
        </w:tc>
        <w:tc>
          <w:tcPr>
            <w:tcW w:w="1701" w:type="dxa"/>
            <w:vAlign w:val="center"/>
          </w:tcPr>
          <w:p w:rsidR="00356D80" w:rsidRPr="00E66E41" w:rsidRDefault="00356D80" w:rsidP="00EE057D">
            <w:pPr>
              <w:pStyle w:val="a6"/>
              <w:rPr>
                <w:rFonts w:ascii="Times New Roman" w:hAnsi="Times New Roman"/>
                <w:sz w:val="24"/>
                <w:szCs w:val="24"/>
              </w:rPr>
            </w:pPr>
            <w:r w:rsidRPr="00E66E41">
              <w:rPr>
                <w:rFonts w:ascii="Times New Roman" w:hAnsi="Times New Roman"/>
                <w:sz w:val="24"/>
                <w:szCs w:val="24"/>
              </w:rPr>
              <w:t xml:space="preserve">недопустимое </w:t>
            </w:r>
          </w:p>
          <w:p w:rsidR="00356D80" w:rsidRPr="00E66E41" w:rsidRDefault="00356D80" w:rsidP="00EE057D">
            <w:pPr>
              <w:pStyle w:val="a6"/>
              <w:rPr>
                <w:rFonts w:ascii="Times New Roman" w:hAnsi="Times New Roman"/>
                <w:sz w:val="24"/>
                <w:szCs w:val="24"/>
              </w:rPr>
            </w:pPr>
            <w:r w:rsidRPr="00E66E41">
              <w:rPr>
                <w:rFonts w:ascii="Times New Roman" w:hAnsi="Times New Roman"/>
                <w:sz w:val="24"/>
                <w:szCs w:val="24"/>
              </w:rPr>
              <w:t xml:space="preserve">размещение  </w:t>
            </w:r>
          </w:p>
          <w:p w:rsidR="00356D80" w:rsidRPr="00E66E41" w:rsidRDefault="00356D80" w:rsidP="00EE057D">
            <w:pPr>
              <w:pStyle w:val="a6"/>
              <w:jc w:val="center"/>
              <w:rPr>
                <w:rFonts w:ascii="Times New Roman" w:hAnsi="Times New Roman"/>
                <w:sz w:val="24"/>
                <w:szCs w:val="24"/>
              </w:rPr>
            </w:pPr>
          </w:p>
        </w:tc>
        <w:tc>
          <w:tcPr>
            <w:tcW w:w="1666" w:type="dxa"/>
            <w:vAlign w:val="center"/>
          </w:tcPr>
          <w:p w:rsidR="00356D80" w:rsidRPr="00E66E41" w:rsidRDefault="00356D80" w:rsidP="00EE057D">
            <w:pPr>
              <w:pStyle w:val="a6"/>
              <w:rPr>
                <w:rFonts w:ascii="Times New Roman" w:hAnsi="Times New Roman"/>
                <w:sz w:val="24"/>
                <w:szCs w:val="24"/>
              </w:rPr>
            </w:pPr>
            <w:r w:rsidRPr="00E66E41">
              <w:rPr>
                <w:rFonts w:ascii="Times New Roman" w:hAnsi="Times New Roman"/>
                <w:sz w:val="24"/>
                <w:szCs w:val="24"/>
              </w:rPr>
              <w:t xml:space="preserve">недопустимое </w:t>
            </w:r>
          </w:p>
          <w:p w:rsidR="00356D80" w:rsidRPr="00E66E41" w:rsidRDefault="00356D80" w:rsidP="00EE057D">
            <w:pPr>
              <w:pStyle w:val="a6"/>
              <w:rPr>
                <w:rFonts w:ascii="Times New Roman" w:hAnsi="Times New Roman"/>
                <w:sz w:val="24"/>
                <w:szCs w:val="24"/>
              </w:rPr>
            </w:pPr>
            <w:r w:rsidRPr="00E66E41">
              <w:rPr>
                <w:rFonts w:ascii="Times New Roman" w:hAnsi="Times New Roman"/>
                <w:sz w:val="24"/>
                <w:szCs w:val="24"/>
              </w:rPr>
              <w:t xml:space="preserve">размещение  </w:t>
            </w:r>
          </w:p>
          <w:p w:rsidR="00356D80" w:rsidRPr="00E66E41" w:rsidRDefault="00356D80" w:rsidP="00EE057D">
            <w:pPr>
              <w:pStyle w:val="a6"/>
              <w:jc w:val="center"/>
              <w:rPr>
                <w:rFonts w:ascii="Times New Roman" w:hAnsi="Times New Roman"/>
                <w:sz w:val="24"/>
                <w:szCs w:val="24"/>
              </w:rPr>
            </w:pPr>
          </w:p>
        </w:tc>
      </w:tr>
      <w:tr w:rsidR="00356D80" w:rsidRPr="00E66E41" w:rsidTr="00F86E10">
        <w:tc>
          <w:tcPr>
            <w:tcW w:w="9571" w:type="dxa"/>
            <w:gridSpan w:val="6"/>
          </w:tcPr>
          <w:p w:rsidR="00356D80" w:rsidRPr="00E66E41" w:rsidRDefault="00356D80" w:rsidP="00B32C74">
            <w:pPr>
              <w:pStyle w:val="a6"/>
              <w:jc w:val="center"/>
              <w:rPr>
                <w:rFonts w:ascii="Times New Roman" w:hAnsi="Times New Roman"/>
                <w:b/>
                <w:sz w:val="24"/>
                <w:szCs w:val="24"/>
              </w:rPr>
            </w:pPr>
            <w:r w:rsidRPr="00E66E41">
              <w:rPr>
                <w:rFonts w:ascii="Times New Roman" w:hAnsi="Times New Roman"/>
                <w:b/>
                <w:sz w:val="24"/>
                <w:szCs w:val="24"/>
              </w:rPr>
              <w:t>Зоны сельскохозяйственного назначения:</w:t>
            </w:r>
          </w:p>
        </w:tc>
      </w:tr>
      <w:tr w:rsidR="00356D80" w:rsidRPr="00E66E41" w:rsidTr="00F86E10">
        <w:tc>
          <w:tcPr>
            <w:tcW w:w="9571" w:type="dxa"/>
            <w:gridSpan w:val="6"/>
          </w:tcPr>
          <w:p w:rsidR="00356D80" w:rsidRPr="00E66E41" w:rsidRDefault="00356D80" w:rsidP="003E702E">
            <w:pPr>
              <w:pStyle w:val="a6"/>
              <w:rPr>
                <w:rFonts w:ascii="Times New Roman" w:hAnsi="Times New Roman"/>
                <w:b/>
                <w:sz w:val="24"/>
                <w:szCs w:val="24"/>
              </w:rPr>
            </w:pPr>
            <w:r w:rsidRPr="00E66E41">
              <w:rPr>
                <w:rFonts w:ascii="Times New Roman" w:hAnsi="Times New Roman"/>
                <w:b/>
                <w:sz w:val="24"/>
                <w:szCs w:val="24"/>
              </w:rPr>
              <w:t>1. Объекты сельскохозяйственного производства СХ-2</w:t>
            </w:r>
          </w:p>
        </w:tc>
      </w:tr>
      <w:tr w:rsidR="00356D80" w:rsidRPr="00E66E41" w:rsidTr="00F86E10">
        <w:tc>
          <w:tcPr>
            <w:tcW w:w="9571" w:type="dxa"/>
            <w:gridSpan w:val="6"/>
          </w:tcPr>
          <w:p w:rsidR="00356D80" w:rsidRPr="00E66E41" w:rsidRDefault="00356D80" w:rsidP="003E702E">
            <w:pPr>
              <w:pStyle w:val="a6"/>
              <w:rPr>
                <w:rFonts w:ascii="Times New Roman" w:hAnsi="Times New Roman"/>
                <w:b/>
                <w:sz w:val="24"/>
                <w:szCs w:val="24"/>
              </w:rPr>
            </w:pPr>
            <w:r w:rsidRPr="00E66E41">
              <w:rPr>
                <w:rFonts w:ascii="Times New Roman" w:hAnsi="Times New Roman"/>
                <w:b/>
                <w:sz w:val="24"/>
                <w:szCs w:val="24"/>
              </w:rPr>
              <w:t>2. Резервные территории для целей размещения объектов сельскохозяйственного производства Р-СХ</w:t>
            </w:r>
          </w:p>
        </w:tc>
      </w:tr>
      <w:tr w:rsidR="00356D80" w:rsidRPr="00E66E41" w:rsidTr="00B32C74">
        <w:tc>
          <w:tcPr>
            <w:tcW w:w="675" w:type="dxa"/>
          </w:tcPr>
          <w:p w:rsidR="00356D80" w:rsidRPr="00E66E41" w:rsidRDefault="00356D80"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2</w:t>
            </w:r>
            <w:r w:rsidR="00E61ADC" w:rsidRPr="00E66E41">
              <w:rPr>
                <w:rFonts w:ascii="Times New Roman" w:hAnsi="Times New Roman" w:cs="Times New Roman"/>
                <w:sz w:val="24"/>
                <w:szCs w:val="24"/>
              </w:rPr>
              <w:t>2</w:t>
            </w:r>
          </w:p>
        </w:tc>
        <w:tc>
          <w:tcPr>
            <w:tcW w:w="3828" w:type="dxa"/>
          </w:tcPr>
          <w:p w:rsidR="00356D80" w:rsidRPr="00E66E41" w:rsidRDefault="00356D80" w:rsidP="00F1259C">
            <w:pPr>
              <w:pStyle w:val="a6"/>
              <w:rPr>
                <w:rFonts w:ascii="Times New Roman" w:hAnsi="Times New Roman"/>
                <w:sz w:val="24"/>
                <w:szCs w:val="24"/>
              </w:rPr>
            </w:pPr>
            <w:r w:rsidRPr="00E66E41">
              <w:rPr>
                <w:rFonts w:ascii="Times New Roman" w:hAnsi="Times New Roman"/>
                <w:sz w:val="24"/>
                <w:szCs w:val="24"/>
              </w:rPr>
              <w:t xml:space="preserve">Объекты,  включенные  в  виды </w:t>
            </w:r>
          </w:p>
          <w:p w:rsidR="00356D80" w:rsidRPr="00E66E41" w:rsidRDefault="00356D80" w:rsidP="00F1259C">
            <w:pPr>
              <w:pStyle w:val="a6"/>
              <w:rPr>
                <w:rFonts w:ascii="Times New Roman" w:hAnsi="Times New Roman"/>
                <w:sz w:val="24"/>
                <w:szCs w:val="24"/>
              </w:rPr>
            </w:pPr>
            <w:r w:rsidRPr="00E66E41">
              <w:rPr>
                <w:rFonts w:ascii="Times New Roman" w:hAnsi="Times New Roman"/>
                <w:sz w:val="24"/>
                <w:szCs w:val="24"/>
              </w:rPr>
              <w:t xml:space="preserve">разрешённого использования </w:t>
            </w:r>
          </w:p>
          <w:p w:rsidR="00356D80" w:rsidRPr="00E66E41" w:rsidRDefault="00356D80" w:rsidP="00F1259C">
            <w:pPr>
              <w:pStyle w:val="a6"/>
              <w:rPr>
                <w:rFonts w:ascii="Times New Roman" w:hAnsi="Times New Roman"/>
                <w:sz w:val="24"/>
                <w:szCs w:val="24"/>
              </w:rPr>
            </w:pPr>
            <w:r w:rsidRPr="00E66E41">
              <w:rPr>
                <w:rFonts w:ascii="Times New Roman" w:hAnsi="Times New Roman"/>
                <w:sz w:val="24"/>
                <w:szCs w:val="24"/>
              </w:rPr>
              <w:t xml:space="preserve">с кодами 1.7, 1.8, 1.9, 1.10, 1.11, 1.12, 1.13, 1,14, 1.15, 1.18, 4.1,  6.8, 6.9 </w:t>
            </w:r>
          </w:p>
          <w:p w:rsidR="00356D80" w:rsidRPr="00E66E41" w:rsidRDefault="00356D80" w:rsidP="000E7A93">
            <w:pPr>
              <w:pStyle w:val="a6"/>
              <w:rPr>
                <w:rFonts w:ascii="Times New Roman" w:hAnsi="Times New Roman"/>
                <w:sz w:val="24"/>
                <w:szCs w:val="24"/>
              </w:rPr>
            </w:pPr>
          </w:p>
        </w:tc>
        <w:tc>
          <w:tcPr>
            <w:tcW w:w="1701" w:type="dxa"/>
            <w:gridSpan w:val="2"/>
            <w:vAlign w:val="center"/>
          </w:tcPr>
          <w:p w:rsidR="00356D80" w:rsidRPr="00E66E41" w:rsidRDefault="00356D80" w:rsidP="00EA7D72">
            <w:pPr>
              <w:pStyle w:val="a6"/>
              <w:jc w:val="both"/>
              <w:rPr>
                <w:rFonts w:ascii="Times New Roman" w:hAnsi="Times New Roman"/>
                <w:sz w:val="24"/>
                <w:szCs w:val="24"/>
              </w:rPr>
            </w:pPr>
            <w:r w:rsidRPr="00E66E41">
              <w:rPr>
                <w:rFonts w:ascii="Times New Roman" w:hAnsi="Times New Roman"/>
                <w:sz w:val="24"/>
                <w:szCs w:val="24"/>
              </w:rPr>
              <w:t xml:space="preserve">для объектов капитального </w:t>
            </w:r>
          </w:p>
          <w:p w:rsidR="00356D80" w:rsidRPr="00E66E41" w:rsidRDefault="00356D80" w:rsidP="00EA7D72">
            <w:pPr>
              <w:pStyle w:val="a6"/>
              <w:jc w:val="both"/>
              <w:rPr>
                <w:rFonts w:ascii="Times New Roman" w:hAnsi="Times New Roman"/>
                <w:sz w:val="24"/>
                <w:szCs w:val="24"/>
              </w:rPr>
            </w:pPr>
            <w:r w:rsidRPr="00E66E41">
              <w:rPr>
                <w:rFonts w:ascii="Times New Roman" w:hAnsi="Times New Roman"/>
                <w:sz w:val="24"/>
                <w:szCs w:val="24"/>
              </w:rPr>
              <w:t xml:space="preserve">строительства следует </w:t>
            </w:r>
          </w:p>
          <w:p w:rsidR="00356D80" w:rsidRPr="00E66E41" w:rsidRDefault="00356D80" w:rsidP="00EA7D72">
            <w:pPr>
              <w:pStyle w:val="a6"/>
              <w:jc w:val="both"/>
              <w:rPr>
                <w:rFonts w:ascii="Times New Roman" w:hAnsi="Times New Roman"/>
                <w:sz w:val="24"/>
                <w:szCs w:val="24"/>
              </w:rPr>
            </w:pPr>
            <w:r w:rsidRPr="00E66E41">
              <w:rPr>
                <w:rFonts w:ascii="Times New Roman" w:hAnsi="Times New Roman"/>
                <w:sz w:val="24"/>
                <w:szCs w:val="24"/>
              </w:rPr>
              <w:t xml:space="preserve">принимать в соответствии с частью 6 настоящей статьи, но не менее 3; </w:t>
            </w:r>
          </w:p>
          <w:p w:rsidR="00356D80" w:rsidRPr="00E66E41" w:rsidRDefault="00356D80" w:rsidP="00EA7D72">
            <w:pPr>
              <w:pStyle w:val="a6"/>
              <w:jc w:val="both"/>
              <w:rPr>
                <w:rFonts w:ascii="Times New Roman" w:hAnsi="Times New Roman"/>
                <w:sz w:val="24"/>
                <w:szCs w:val="24"/>
              </w:rPr>
            </w:pPr>
            <w:r w:rsidRPr="00E66E41">
              <w:rPr>
                <w:rFonts w:ascii="Times New Roman" w:hAnsi="Times New Roman"/>
                <w:sz w:val="24"/>
                <w:szCs w:val="24"/>
              </w:rPr>
              <w:t xml:space="preserve">для прочих - 0 </w:t>
            </w:r>
          </w:p>
        </w:tc>
        <w:tc>
          <w:tcPr>
            <w:tcW w:w="1701" w:type="dxa"/>
            <w:vAlign w:val="center"/>
          </w:tcPr>
          <w:p w:rsidR="00356D80" w:rsidRPr="00E66E41" w:rsidRDefault="00356D80" w:rsidP="00EA7D72">
            <w:pPr>
              <w:pStyle w:val="a6"/>
              <w:jc w:val="both"/>
              <w:rPr>
                <w:rFonts w:ascii="Times New Roman" w:hAnsi="Times New Roman"/>
                <w:sz w:val="24"/>
                <w:szCs w:val="24"/>
              </w:rPr>
            </w:pPr>
            <w:r w:rsidRPr="00E66E41">
              <w:rPr>
                <w:rFonts w:ascii="Times New Roman" w:hAnsi="Times New Roman"/>
                <w:sz w:val="24"/>
                <w:szCs w:val="24"/>
              </w:rPr>
              <w:t xml:space="preserve">не подлежат </w:t>
            </w:r>
          </w:p>
          <w:p w:rsidR="00356D80" w:rsidRPr="00E66E41" w:rsidRDefault="00356D80" w:rsidP="00EA7D72">
            <w:pPr>
              <w:pStyle w:val="a6"/>
              <w:jc w:val="both"/>
              <w:rPr>
                <w:rFonts w:ascii="Times New Roman" w:hAnsi="Times New Roman"/>
                <w:sz w:val="24"/>
                <w:szCs w:val="24"/>
              </w:rPr>
            </w:pPr>
            <w:r w:rsidRPr="00E66E41">
              <w:rPr>
                <w:rFonts w:ascii="Times New Roman" w:hAnsi="Times New Roman"/>
                <w:sz w:val="24"/>
                <w:szCs w:val="24"/>
              </w:rPr>
              <w:t xml:space="preserve">установлению </w:t>
            </w:r>
          </w:p>
          <w:p w:rsidR="00356D80" w:rsidRPr="00E66E41" w:rsidRDefault="00356D80" w:rsidP="00B32C74">
            <w:pPr>
              <w:pStyle w:val="a6"/>
              <w:jc w:val="center"/>
              <w:rPr>
                <w:rFonts w:ascii="Times New Roman" w:hAnsi="Times New Roman"/>
                <w:sz w:val="24"/>
                <w:szCs w:val="24"/>
              </w:rPr>
            </w:pPr>
          </w:p>
        </w:tc>
        <w:tc>
          <w:tcPr>
            <w:tcW w:w="1666" w:type="dxa"/>
            <w:vAlign w:val="center"/>
          </w:tcPr>
          <w:p w:rsidR="00356D80" w:rsidRPr="00E66E41" w:rsidRDefault="00356D80" w:rsidP="00EA7D72">
            <w:pPr>
              <w:pStyle w:val="a6"/>
              <w:jc w:val="both"/>
              <w:rPr>
                <w:rFonts w:ascii="Times New Roman" w:hAnsi="Times New Roman"/>
                <w:sz w:val="24"/>
                <w:szCs w:val="24"/>
              </w:rPr>
            </w:pPr>
            <w:r w:rsidRPr="00E66E41">
              <w:rPr>
                <w:rFonts w:ascii="Times New Roman" w:hAnsi="Times New Roman"/>
                <w:sz w:val="24"/>
                <w:szCs w:val="24"/>
              </w:rPr>
              <w:t xml:space="preserve">не подлежат </w:t>
            </w:r>
          </w:p>
          <w:p w:rsidR="00356D80" w:rsidRPr="00E66E41" w:rsidRDefault="00356D80" w:rsidP="00EA7D72">
            <w:pPr>
              <w:pStyle w:val="a6"/>
              <w:jc w:val="both"/>
              <w:rPr>
                <w:rFonts w:ascii="Times New Roman" w:hAnsi="Times New Roman"/>
                <w:sz w:val="24"/>
                <w:szCs w:val="24"/>
              </w:rPr>
            </w:pPr>
            <w:r w:rsidRPr="00E66E41">
              <w:rPr>
                <w:rFonts w:ascii="Times New Roman" w:hAnsi="Times New Roman"/>
                <w:sz w:val="24"/>
                <w:szCs w:val="24"/>
              </w:rPr>
              <w:t xml:space="preserve">установле-нию </w:t>
            </w:r>
          </w:p>
          <w:p w:rsidR="00356D80" w:rsidRPr="00E66E41" w:rsidRDefault="00356D80" w:rsidP="00B32C74">
            <w:pPr>
              <w:pStyle w:val="a6"/>
              <w:jc w:val="center"/>
              <w:rPr>
                <w:rFonts w:ascii="Times New Roman" w:hAnsi="Times New Roman"/>
                <w:sz w:val="24"/>
                <w:szCs w:val="24"/>
              </w:rPr>
            </w:pPr>
          </w:p>
        </w:tc>
      </w:tr>
      <w:tr w:rsidR="009A062E" w:rsidRPr="00E66E41" w:rsidTr="00B32C74">
        <w:tc>
          <w:tcPr>
            <w:tcW w:w="675" w:type="dxa"/>
          </w:tcPr>
          <w:p w:rsidR="009A062E" w:rsidRPr="00E66E41" w:rsidRDefault="009A062E"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2</w:t>
            </w:r>
            <w:r w:rsidR="00E61ADC" w:rsidRPr="00E66E41">
              <w:rPr>
                <w:rFonts w:ascii="Times New Roman" w:hAnsi="Times New Roman" w:cs="Times New Roman"/>
                <w:sz w:val="24"/>
                <w:szCs w:val="24"/>
              </w:rPr>
              <w:t>3</w:t>
            </w:r>
          </w:p>
        </w:tc>
        <w:tc>
          <w:tcPr>
            <w:tcW w:w="3828" w:type="dxa"/>
          </w:tcPr>
          <w:p w:rsidR="009A062E" w:rsidRPr="00E66E41" w:rsidRDefault="009A062E" w:rsidP="00036367">
            <w:pPr>
              <w:pStyle w:val="a6"/>
              <w:rPr>
                <w:rFonts w:ascii="Times New Roman" w:hAnsi="Times New Roman"/>
                <w:sz w:val="24"/>
                <w:szCs w:val="24"/>
              </w:rPr>
            </w:pPr>
            <w:r w:rsidRPr="00E66E41">
              <w:rPr>
                <w:rFonts w:ascii="Times New Roman" w:hAnsi="Times New Roman"/>
                <w:sz w:val="24"/>
                <w:szCs w:val="24"/>
              </w:rPr>
              <w:t>Объекты, включенные в виды разрешённого использования с кодами  7.2</w:t>
            </w:r>
          </w:p>
        </w:tc>
        <w:tc>
          <w:tcPr>
            <w:tcW w:w="1701" w:type="dxa"/>
            <w:gridSpan w:val="2"/>
            <w:vAlign w:val="center"/>
          </w:tcPr>
          <w:p w:rsidR="009A062E" w:rsidRPr="00E66E41" w:rsidRDefault="009A062E" w:rsidP="00036367">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0</w:t>
            </w:r>
          </w:p>
        </w:tc>
        <w:tc>
          <w:tcPr>
            <w:tcW w:w="1701" w:type="dxa"/>
            <w:vAlign w:val="center"/>
          </w:tcPr>
          <w:p w:rsidR="009A062E" w:rsidRPr="00E66E41" w:rsidRDefault="009A062E" w:rsidP="00036367">
            <w:pPr>
              <w:pStyle w:val="a6"/>
              <w:jc w:val="center"/>
              <w:rPr>
                <w:rFonts w:ascii="Times New Roman" w:hAnsi="Times New Roman"/>
                <w:sz w:val="24"/>
                <w:szCs w:val="24"/>
              </w:rPr>
            </w:pPr>
            <w:r w:rsidRPr="00E66E41">
              <w:rPr>
                <w:rFonts w:ascii="Times New Roman" w:hAnsi="Times New Roman"/>
                <w:sz w:val="24"/>
                <w:szCs w:val="24"/>
              </w:rPr>
              <w:t>0</w:t>
            </w:r>
          </w:p>
        </w:tc>
        <w:tc>
          <w:tcPr>
            <w:tcW w:w="1666" w:type="dxa"/>
            <w:vAlign w:val="center"/>
          </w:tcPr>
          <w:p w:rsidR="009A062E" w:rsidRPr="00E66E41" w:rsidRDefault="009A062E" w:rsidP="00036367">
            <w:pPr>
              <w:pStyle w:val="a6"/>
              <w:jc w:val="center"/>
              <w:rPr>
                <w:rFonts w:ascii="Times New Roman" w:hAnsi="Times New Roman"/>
                <w:sz w:val="24"/>
                <w:szCs w:val="24"/>
              </w:rPr>
            </w:pPr>
            <w:r w:rsidRPr="00E66E41">
              <w:rPr>
                <w:rFonts w:ascii="Times New Roman" w:hAnsi="Times New Roman"/>
                <w:sz w:val="24"/>
                <w:szCs w:val="24"/>
              </w:rPr>
              <w:t>0</w:t>
            </w:r>
          </w:p>
        </w:tc>
      </w:tr>
      <w:tr w:rsidR="009A062E" w:rsidRPr="00E66E41" w:rsidTr="00F86E10">
        <w:tc>
          <w:tcPr>
            <w:tcW w:w="675" w:type="dxa"/>
          </w:tcPr>
          <w:p w:rsidR="009A062E" w:rsidRPr="00E66E41" w:rsidRDefault="009A062E"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2</w:t>
            </w:r>
            <w:r w:rsidR="00E61ADC" w:rsidRPr="00E66E41">
              <w:rPr>
                <w:rFonts w:ascii="Times New Roman" w:hAnsi="Times New Roman" w:cs="Times New Roman"/>
                <w:sz w:val="24"/>
                <w:szCs w:val="24"/>
              </w:rPr>
              <w:t>4</w:t>
            </w:r>
          </w:p>
        </w:tc>
        <w:tc>
          <w:tcPr>
            <w:tcW w:w="3828" w:type="dxa"/>
          </w:tcPr>
          <w:p w:rsidR="009A062E" w:rsidRPr="00E66E41" w:rsidRDefault="009A062E" w:rsidP="00F86E10">
            <w:pPr>
              <w:pStyle w:val="a6"/>
              <w:jc w:val="both"/>
              <w:rPr>
                <w:rFonts w:ascii="Times New Roman" w:hAnsi="Times New Roman"/>
                <w:sz w:val="24"/>
                <w:szCs w:val="24"/>
              </w:rPr>
            </w:pPr>
            <w:r w:rsidRPr="00E66E41">
              <w:rPr>
                <w:rFonts w:ascii="Times New Roman" w:hAnsi="Times New Roman"/>
                <w:sz w:val="24"/>
                <w:szCs w:val="24"/>
              </w:rPr>
              <w:t xml:space="preserve">Объекты  капитального строительства  в  целях обеспечения  физических  и юридических  лиц коммунальными услугами  (код  вида  разрешён. использования 3.1) </w:t>
            </w:r>
          </w:p>
        </w:tc>
        <w:tc>
          <w:tcPr>
            <w:tcW w:w="1701" w:type="dxa"/>
            <w:gridSpan w:val="2"/>
            <w:vAlign w:val="center"/>
          </w:tcPr>
          <w:p w:rsidR="009A062E" w:rsidRPr="00E66E41" w:rsidRDefault="009A062E" w:rsidP="00F86E10">
            <w:pPr>
              <w:pStyle w:val="a6"/>
              <w:jc w:val="center"/>
              <w:rPr>
                <w:rFonts w:ascii="Times New Roman" w:hAnsi="Times New Roman"/>
                <w:sz w:val="24"/>
                <w:szCs w:val="24"/>
              </w:rPr>
            </w:pPr>
            <w:r w:rsidRPr="00E66E41">
              <w:rPr>
                <w:rFonts w:ascii="Times New Roman" w:hAnsi="Times New Roman"/>
                <w:sz w:val="24"/>
                <w:szCs w:val="24"/>
              </w:rPr>
              <w:t>1</w:t>
            </w:r>
          </w:p>
        </w:tc>
        <w:tc>
          <w:tcPr>
            <w:tcW w:w="1701" w:type="dxa"/>
            <w:vAlign w:val="center"/>
          </w:tcPr>
          <w:p w:rsidR="009A062E" w:rsidRPr="00E66E41" w:rsidRDefault="009A062E" w:rsidP="00F86E10">
            <w:pPr>
              <w:pStyle w:val="a6"/>
              <w:jc w:val="center"/>
              <w:rPr>
                <w:rFonts w:ascii="Times New Roman" w:hAnsi="Times New Roman"/>
                <w:sz w:val="24"/>
                <w:szCs w:val="24"/>
              </w:rPr>
            </w:pPr>
            <w:r w:rsidRPr="00E66E41">
              <w:rPr>
                <w:rFonts w:ascii="Times New Roman" w:hAnsi="Times New Roman"/>
                <w:sz w:val="24"/>
                <w:szCs w:val="24"/>
              </w:rPr>
              <w:t>в соответст-вии с</w:t>
            </w:r>
          </w:p>
          <w:p w:rsidR="009A062E" w:rsidRPr="00E66E41" w:rsidRDefault="009A062E" w:rsidP="00F86E10">
            <w:pPr>
              <w:pStyle w:val="a6"/>
              <w:jc w:val="center"/>
              <w:rPr>
                <w:rFonts w:ascii="Times New Roman" w:hAnsi="Times New Roman"/>
                <w:sz w:val="24"/>
                <w:szCs w:val="24"/>
              </w:rPr>
            </w:pPr>
            <w:r w:rsidRPr="00E66E41">
              <w:rPr>
                <w:rFonts w:ascii="Times New Roman" w:hAnsi="Times New Roman"/>
                <w:sz w:val="24"/>
                <w:szCs w:val="24"/>
              </w:rPr>
              <w:t>существую-щей линией застройки</w:t>
            </w:r>
            <w:r w:rsidRPr="00E66E41">
              <w:rPr>
                <w:rFonts w:ascii="Times New Roman" w:hAnsi="Times New Roman"/>
                <w:sz w:val="24"/>
                <w:szCs w:val="24"/>
                <w:vertAlign w:val="superscript"/>
              </w:rPr>
              <w:t>4</w:t>
            </w:r>
          </w:p>
          <w:p w:rsidR="009A062E" w:rsidRPr="00E66E41" w:rsidRDefault="009A062E" w:rsidP="00EA7D72">
            <w:pPr>
              <w:pStyle w:val="a6"/>
              <w:jc w:val="both"/>
              <w:rPr>
                <w:rFonts w:ascii="Times New Roman" w:hAnsi="Times New Roman"/>
                <w:sz w:val="24"/>
                <w:szCs w:val="24"/>
              </w:rPr>
            </w:pPr>
          </w:p>
        </w:tc>
        <w:tc>
          <w:tcPr>
            <w:tcW w:w="1666" w:type="dxa"/>
            <w:vAlign w:val="center"/>
          </w:tcPr>
          <w:p w:rsidR="009A062E" w:rsidRPr="00E66E41" w:rsidRDefault="009A062E" w:rsidP="00F86E10">
            <w:pPr>
              <w:pStyle w:val="a6"/>
              <w:jc w:val="center"/>
              <w:rPr>
                <w:rFonts w:ascii="Times New Roman" w:hAnsi="Times New Roman"/>
                <w:sz w:val="24"/>
                <w:szCs w:val="24"/>
              </w:rPr>
            </w:pPr>
            <w:r w:rsidRPr="00E66E41">
              <w:rPr>
                <w:rFonts w:ascii="Times New Roman" w:hAnsi="Times New Roman"/>
                <w:sz w:val="24"/>
                <w:szCs w:val="24"/>
              </w:rPr>
              <w:t>в соответст-вии с</w:t>
            </w:r>
          </w:p>
          <w:p w:rsidR="009A062E" w:rsidRPr="00E66E41" w:rsidRDefault="009A062E" w:rsidP="00F86E10">
            <w:pPr>
              <w:pStyle w:val="a6"/>
              <w:jc w:val="center"/>
              <w:rPr>
                <w:rFonts w:ascii="Times New Roman" w:hAnsi="Times New Roman"/>
                <w:sz w:val="24"/>
                <w:szCs w:val="24"/>
              </w:rPr>
            </w:pPr>
            <w:r w:rsidRPr="00E66E41">
              <w:rPr>
                <w:rFonts w:ascii="Times New Roman" w:hAnsi="Times New Roman"/>
                <w:sz w:val="24"/>
                <w:szCs w:val="24"/>
              </w:rPr>
              <w:t>существую-щей линией застройки</w:t>
            </w:r>
            <w:r w:rsidRPr="00E66E41">
              <w:rPr>
                <w:rFonts w:ascii="Times New Roman" w:hAnsi="Times New Roman"/>
                <w:sz w:val="24"/>
                <w:szCs w:val="24"/>
                <w:vertAlign w:val="superscript"/>
              </w:rPr>
              <w:t>4</w:t>
            </w:r>
          </w:p>
          <w:p w:rsidR="009A062E" w:rsidRPr="00E66E41" w:rsidRDefault="009A062E" w:rsidP="00EA7D72">
            <w:pPr>
              <w:pStyle w:val="a6"/>
              <w:jc w:val="both"/>
              <w:rPr>
                <w:rFonts w:ascii="Times New Roman" w:hAnsi="Times New Roman"/>
                <w:sz w:val="24"/>
                <w:szCs w:val="24"/>
              </w:rPr>
            </w:pPr>
          </w:p>
        </w:tc>
      </w:tr>
      <w:tr w:rsidR="009A062E" w:rsidRPr="00E66E41" w:rsidTr="00F86E10">
        <w:tc>
          <w:tcPr>
            <w:tcW w:w="9571" w:type="dxa"/>
            <w:gridSpan w:val="6"/>
          </w:tcPr>
          <w:p w:rsidR="009A062E" w:rsidRPr="00E66E41" w:rsidRDefault="009A062E" w:rsidP="00B32C74">
            <w:pPr>
              <w:pStyle w:val="a6"/>
              <w:jc w:val="center"/>
              <w:rPr>
                <w:rFonts w:ascii="Times New Roman" w:hAnsi="Times New Roman"/>
                <w:b/>
                <w:sz w:val="24"/>
                <w:szCs w:val="24"/>
              </w:rPr>
            </w:pPr>
            <w:r w:rsidRPr="00E66E41">
              <w:rPr>
                <w:rFonts w:ascii="Times New Roman" w:hAnsi="Times New Roman"/>
                <w:b/>
                <w:sz w:val="24"/>
                <w:szCs w:val="24"/>
              </w:rPr>
              <w:t>Зона садоводства и огородничества СХ-3</w:t>
            </w:r>
          </w:p>
        </w:tc>
      </w:tr>
      <w:tr w:rsidR="009A062E" w:rsidRPr="00E66E41" w:rsidTr="00B32C74">
        <w:tc>
          <w:tcPr>
            <w:tcW w:w="675" w:type="dxa"/>
            <w:vMerge w:val="restart"/>
          </w:tcPr>
          <w:p w:rsidR="009A062E" w:rsidRPr="00E66E41" w:rsidRDefault="009A062E"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2</w:t>
            </w:r>
            <w:r w:rsidR="00E61ADC" w:rsidRPr="00E66E41">
              <w:rPr>
                <w:rFonts w:ascii="Times New Roman" w:hAnsi="Times New Roman" w:cs="Times New Roman"/>
                <w:sz w:val="24"/>
                <w:szCs w:val="24"/>
              </w:rPr>
              <w:t>5</w:t>
            </w:r>
          </w:p>
        </w:tc>
        <w:tc>
          <w:tcPr>
            <w:tcW w:w="3828" w:type="dxa"/>
          </w:tcPr>
          <w:p w:rsidR="009A062E" w:rsidRPr="00E66E41" w:rsidRDefault="009A062E" w:rsidP="00F86E10">
            <w:pPr>
              <w:pStyle w:val="a6"/>
              <w:jc w:val="both"/>
              <w:rPr>
                <w:rFonts w:ascii="Times New Roman" w:hAnsi="Times New Roman"/>
                <w:sz w:val="24"/>
                <w:szCs w:val="24"/>
              </w:rPr>
            </w:pPr>
            <w:r w:rsidRPr="00E66E41">
              <w:rPr>
                <w:rFonts w:ascii="Times New Roman" w:hAnsi="Times New Roman"/>
                <w:sz w:val="24"/>
                <w:szCs w:val="24"/>
              </w:rPr>
              <w:t xml:space="preserve">Объекты, включенные в виды разрешённого использования с кодами 13.1, 13.2: жилое строение, садовый дом (некапитальный объект или объект капитального строительства) </w:t>
            </w:r>
          </w:p>
        </w:tc>
        <w:tc>
          <w:tcPr>
            <w:tcW w:w="1701" w:type="dxa"/>
            <w:gridSpan w:val="2"/>
            <w:vAlign w:val="center"/>
          </w:tcPr>
          <w:p w:rsidR="009A062E" w:rsidRPr="00E66E41" w:rsidRDefault="009A062E" w:rsidP="00F86E10">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3¹</w:t>
            </w:r>
          </w:p>
        </w:tc>
        <w:tc>
          <w:tcPr>
            <w:tcW w:w="1701" w:type="dxa"/>
            <w:vAlign w:val="center"/>
          </w:tcPr>
          <w:p w:rsidR="009A062E" w:rsidRPr="00E66E41" w:rsidRDefault="009A062E" w:rsidP="00F86E10">
            <w:pPr>
              <w:pStyle w:val="a6"/>
              <w:jc w:val="both"/>
              <w:rPr>
                <w:rFonts w:ascii="Times New Roman" w:hAnsi="Times New Roman"/>
                <w:sz w:val="24"/>
                <w:szCs w:val="24"/>
              </w:rPr>
            </w:pPr>
            <w:r w:rsidRPr="00E66E41">
              <w:rPr>
                <w:rFonts w:ascii="Times New Roman" w:hAnsi="Times New Roman"/>
                <w:sz w:val="24"/>
                <w:szCs w:val="24"/>
              </w:rPr>
              <w:t xml:space="preserve">не подлежат </w:t>
            </w:r>
          </w:p>
          <w:p w:rsidR="009A062E" w:rsidRPr="00E66E41" w:rsidRDefault="009A062E" w:rsidP="00F86E10">
            <w:pPr>
              <w:pStyle w:val="a6"/>
              <w:jc w:val="both"/>
              <w:rPr>
                <w:rFonts w:ascii="Times New Roman" w:hAnsi="Times New Roman"/>
                <w:sz w:val="24"/>
                <w:szCs w:val="24"/>
              </w:rPr>
            </w:pPr>
            <w:r w:rsidRPr="00E66E41">
              <w:rPr>
                <w:rFonts w:ascii="Times New Roman" w:hAnsi="Times New Roman"/>
                <w:sz w:val="24"/>
                <w:szCs w:val="24"/>
              </w:rPr>
              <w:t xml:space="preserve">установлению </w:t>
            </w:r>
          </w:p>
          <w:p w:rsidR="009A062E" w:rsidRPr="00E66E41" w:rsidRDefault="009A062E" w:rsidP="00F86E10">
            <w:pPr>
              <w:pStyle w:val="a6"/>
              <w:jc w:val="center"/>
              <w:rPr>
                <w:rFonts w:ascii="Times New Roman" w:hAnsi="Times New Roman"/>
                <w:sz w:val="24"/>
                <w:szCs w:val="24"/>
              </w:rPr>
            </w:pPr>
          </w:p>
        </w:tc>
        <w:tc>
          <w:tcPr>
            <w:tcW w:w="1666" w:type="dxa"/>
            <w:vAlign w:val="center"/>
          </w:tcPr>
          <w:p w:rsidR="009A062E" w:rsidRPr="00E66E41" w:rsidRDefault="009A062E" w:rsidP="00F86E10">
            <w:pPr>
              <w:pStyle w:val="a6"/>
              <w:jc w:val="both"/>
              <w:rPr>
                <w:rFonts w:ascii="Times New Roman" w:hAnsi="Times New Roman"/>
                <w:sz w:val="24"/>
                <w:szCs w:val="24"/>
              </w:rPr>
            </w:pPr>
            <w:r w:rsidRPr="00E66E41">
              <w:rPr>
                <w:rFonts w:ascii="Times New Roman" w:hAnsi="Times New Roman"/>
                <w:sz w:val="24"/>
                <w:szCs w:val="24"/>
              </w:rPr>
              <w:t xml:space="preserve">не подлежат </w:t>
            </w:r>
          </w:p>
          <w:p w:rsidR="009A062E" w:rsidRPr="00E66E41" w:rsidRDefault="009A062E" w:rsidP="00F86E10">
            <w:pPr>
              <w:pStyle w:val="a6"/>
              <w:jc w:val="both"/>
              <w:rPr>
                <w:rFonts w:ascii="Times New Roman" w:hAnsi="Times New Roman"/>
                <w:sz w:val="24"/>
                <w:szCs w:val="24"/>
              </w:rPr>
            </w:pPr>
            <w:r w:rsidRPr="00E66E41">
              <w:rPr>
                <w:rFonts w:ascii="Times New Roman" w:hAnsi="Times New Roman"/>
                <w:sz w:val="24"/>
                <w:szCs w:val="24"/>
              </w:rPr>
              <w:t xml:space="preserve">установле-нию </w:t>
            </w:r>
          </w:p>
          <w:p w:rsidR="009A062E" w:rsidRPr="00E66E41" w:rsidRDefault="009A062E" w:rsidP="00F86E10">
            <w:pPr>
              <w:pStyle w:val="a6"/>
              <w:jc w:val="center"/>
              <w:rPr>
                <w:rFonts w:ascii="Times New Roman" w:hAnsi="Times New Roman"/>
                <w:sz w:val="24"/>
                <w:szCs w:val="24"/>
              </w:rPr>
            </w:pPr>
          </w:p>
        </w:tc>
      </w:tr>
      <w:tr w:rsidR="009A062E" w:rsidRPr="00E66E41" w:rsidTr="00B32C74">
        <w:tc>
          <w:tcPr>
            <w:tcW w:w="675" w:type="dxa"/>
            <w:vMerge/>
          </w:tcPr>
          <w:p w:rsidR="009A062E" w:rsidRPr="00E66E41" w:rsidRDefault="009A062E" w:rsidP="00D30B7B">
            <w:pPr>
              <w:pStyle w:val="ConsPlusNormal"/>
              <w:jc w:val="center"/>
              <w:rPr>
                <w:rFonts w:ascii="Times New Roman" w:hAnsi="Times New Roman" w:cs="Times New Roman"/>
                <w:sz w:val="24"/>
                <w:szCs w:val="24"/>
              </w:rPr>
            </w:pPr>
          </w:p>
        </w:tc>
        <w:tc>
          <w:tcPr>
            <w:tcW w:w="3828" w:type="dxa"/>
          </w:tcPr>
          <w:p w:rsidR="009A062E" w:rsidRPr="00E66E41" w:rsidRDefault="009A062E" w:rsidP="001D1D2F">
            <w:pPr>
              <w:pStyle w:val="a6"/>
              <w:jc w:val="both"/>
              <w:rPr>
                <w:rFonts w:ascii="Times New Roman" w:hAnsi="Times New Roman"/>
                <w:sz w:val="24"/>
                <w:szCs w:val="24"/>
              </w:rPr>
            </w:pPr>
            <w:r w:rsidRPr="00E66E41">
              <w:rPr>
                <w:rFonts w:ascii="Times New Roman" w:hAnsi="Times New Roman"/>
                <w:sz w:val="24"/>
                <w:szCs w:val="24"/>
              </w:rPr>
              <w:t xml:space="preserve"> хозяйственные строения и сооружения, предназначенные для хранения сельскохозяйственных орудий труда и выращенной сельскохозяйственной продукции </w:t>
            </w:r>
          </w:p>
          <w:p w:rsidR="009A062E" w:rsidRPr="00E66E41" w:rsidRDefault="009A062E" w:rsidP="001D1D2F">
            <w:pPr>
              <w:pStyle w:val="a6"/>
              <w:jc w:val="both"/>
              <w:rPr>
                <w:rFonts w:ascii="Times New Roman" w:hAnsi="Times New Roman"/>
                <w:sz w:val="24"/>
                <w:szCs w:val="24"/>
              </w:rPr>
            </w:pPr>
            <w:r w:rsidRPr="00E66E41">
              <w:rPr>
                <w:rFonts w:ascii="Times New Roman" w:hAnsi="Times New Roman"/>
                <w:sz w:val="24"/>
                <w:szCs w:val="24"/>
              </w:rPr>
              <w:t xml:space="preserve">строения и сооружения </w:t>
            </w:r>
          </w:p>
        </w:tc>
        <w:tc>
          <w:tcPr>
            <w:tcW w:w="1701" w:type="dxa"/>
            <w:gridSpan w:val="2"/>
            <w:vAlign w:val="center"/>
          </w:tcPr>
          <w:p w:rsidR="009A062E" w:rsidRPr="00E66E41" w:rsidRDefault="009A062E" w:rsidP="00F86E10">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w:t>
            </w:r>
          </w:p>
        </w:tc>
        <w:tc>
          <w:tcPr>
            <w:tcW w:w="1701" w:type="dxa"/>
            <w:vAlign w:val="center"/>
          </w:tcPr>
          <w:p w:rsidR="009A062E" w:rsidRPr="00E66E41" w:rsidRDefault="009A062E" w:rsidP="00F86E10">
            <w:pPr>
              <w:pStyle w:val="a6"/>
              <w:jc w:val="both"/>
              <w:rPr>
                <w:rFonts w:ascii="Times New Roman" w:hAnsi="Times New Roman"/>
                <w:sz w:val="24"/>
                <w:szCs w:val="24"/>
              </w:rPr>
            </w:pPr>
            <w:r w:rsidRPr="00E66E41">
              <w:rPr>
                <w:rFonts w:ascii="Times New Roman" w:hAnsi="Times New Roman"/>
                <w:sz w:val="24"/>
                <w:szCs w:val="24"/>
              </w:rPr>
              <w:t xml:space="preserve">не подлежат </w:t>
            </w:r>
          </w:p>
          <w:p w:rsidR="009A062E" w:rsidRPr="00E66E41" w:rsidRDefault="009A062E" w:rsidP="00F86E10">
            <w:pPr>
              <w:pStyle w:val="a6"/>
              <w:jc w:val="both"/>
              <w:rPr>
                <w:rFonts w:ascii="Times New Roman" w:hAnsi="Times New Roman"/>
                <w:sz w:val="24"/>
                <w:szCs w:val="24"/>
              </w:rPr>
            </w:pPr>
            <w:r w:rsidRPr="00E66E41">
              <w:rPr>
                <w:rFonts w:ascii="Times New Roman" w:hAnsi="Times New Roman"/>
                <w:sz w:val="24"/>
                <w:szCs w:val="24"/>
              </w:rPr>
              <w:t xml:space="preserve">установлению </w:t>
            </w:r>
          </w:p>
          <w:p w:rsidR="009A062E" w:rsidRPr="00E66E41" w:rsidRDefault="009A062E" w:rsidP="00F86E10">
            <w:pPr>
              <w:pStyle w:val="a6"/>
              <w:jc w:val="center"/>
              <w:rPr>
                <w:rFonts w:ascii="Times New Roman" w:hAnsi="Times New Roman"/>
                <w:sz w:val="24"/>
                <w:szCs w:val="24"/>
              </w:rPr>
            </w:pPr>
          </w:p>
        </w:tc>
        <w:tc>
          <w:tcPr>
            <w:tcW w:w="1666" w:type="dxa"/>
            <w:vAlign w:val="center"/>
          </w:tcPr>
          <w:p w:rsidR="009A062E" w:rsidRPr="00E66E41" w:rsidRDefault="009A062E" w:rsidP="00F86E10">
            <w:pPr>
              <w:pStyle w:val="a6"/>
              <w:jc w:val="both"/>
              <w:rPr>
                <w:rFonts w:ascii="Times New Roman" w:hAnsi="Times New Roman"/>
                <w:sz w:val="24"/>
                <w:szCs w:val="24"/>
              </w:rPr>
            </w:pPr>
            <w:r w:rsidRPr="00E66E41">
              <w:rPr>
                <w:rFonts w:ascii="Times New Roman" w:hAnsi="Times New Roman"/>
                <w:sz w:val="24"/>
                <w:szCs w:val="24"/>
              </w:rPr>
              <w:t xml:space="preserve">не подлежат </w:t>
            </w:r>
          </w:p>
          <w:p w:rsidR="009A062E" w:rsidRPr="00E66E41" w:rsidRDefault="009A062E" w:rsidP="00F86E10">
            <w:pPr>
              <w:pStyle w:val="a6"/>
              <w:jc w:val="both"/>
              <w:rPr>
                <w:rFonts w:ascii="Times New Roman" w:hAnsi="Times New Roman"/>
                <w:sz w:val="24"/>
                <w:szCs w:val="24"/>
              </w:rPr>
            </w:pPr>
            <w:r w:rsidRPr="00E66E41">
              <w:rPr>
                <w:rFonts w:ascii="Times New Roman" w:hAnsi="Times New Roman"/>
                <w:sz w:val="24"/>
                <w:szCs w:val="24"/>
              </w:rPr>
              <w:t xml:space="preserve">установле-нию </w:t>
            </w:r>
          </w:p>
          <w:p w:rsidR="009A062E" w:rsidRPr="00E66E41" w:rsidRDefault="009A062E" w:rsidP="00F86E10">
            <w:pPr>
              <w:pStyle w:val="a6"/>
              <w:jc w:val="center"/>
              <w:rPr>
                <w:rFonts w:ascii="Times New Roman" w:hAnsi="Times New Roman"/>
                <w:sz w:val="24"/>
                <w:szCs w:val="24"/>
              </w:rPr>
            </w:pPr>
          </w:p>
        </w:tc>
      </w:tr>
      <w:tr w:rsidR="009A062E" w:rsidRPr="00E66E41" w:rsidTr="00F86E10">
        <w:tc>
          <w:tcPr>
            <w:tcW w:w="9571" w:type="dxa"/>
            <w:gridSpan w:val="6"/>
          </w:tcPr>
          <w:p w:rsidR="009A062E" w:rsidRPr="00E66E41" w:rsidRDefault="009A062E" w:rsidP="00B32C74">
            <w:pPr>
              <w:pStyle w:val="a6"/>
              <w:jc w:val="center"/>
              <w:rPr>
                <w:rFonts w:ascii="Times New Roman" w:hAnsi="Times New Roman"/>
                <w:b/>
                <w:sz w:val="24"/>
                <w:szCs w:val="24"/>
              </w:rPr>
            </w:pPr>
            <w:r w:rsidRPr="00E66E41">
              <w:rPr>
                <w:rFonts w:ascii="Times New Roman" w:hAnsi="Times New Roman"/>
                <w:b/>
                <w:sz w:val="24"/>
                <w:szCs w:val="24"/>
              </w:rPr>
              <w:lastRenderedPageBreak/>
              <w:t>Зоны специального назначения</w:t>
            </w:r>
          </w:p>
        </w:tc>
      </w:tr>
      <w:tr w:rsidR="009A062E" w:rsidRPr="00E66E41" w:rsidTr="00F86E10">
        <w:tc>
          <w:tcPr>
            <w:tcW w:w="9571" w:type="dxa"/>
            <w:gridSpan w:val="6"/>
          </w:tcPr>
          <w:p w:rsidR="009A062E" w:rsidRPr="00E66E41" w:rsidRDefault="009A062E" w:rsidP="00DF69FB">
            <w:pPr>
              <w:pStyle w:val="a6"/>
              <w:rPr>
                <w:rFonts w:ascii="Times New Roman" w:hAnsi="Times New Roman"/>
                <w:b/>
                <w:sz w:val="24"/>
                <w:szCs w:val="24"/>
              </w:rPr>
            </w:pPr>
            <w:r w:rsidRPr="00E66E41">
              <w:rPr>
                <w:rFonts w:ascii="Times New Roman" w:hAnsi="Times New Roman"/>
                <w:b/>
                <w:sz w:val="24"/>
                <w:szCs w:val="24"/>
              </w:rPr>
              <w:t>1. Кладбище СН 1</w:t>
            </w:r>
          </w:p>
          <w:p w:rsidR="009A062E" w:rsidRPr="00E66E41" w:rsidRDefault="009A062E" w:rsidP="00DF69FB">
            <w:pPr>
              <w:pStyle w:val="a6"/>
              <w:rPr>
                <w:rFonts w:ascii="Times New Roman" w:hAnsi="Times New Roman"/>
                <w:b/>
                <w:sz w:val="24"/>
                <w:szCs w:val="24"/>
              </w:rPr>
            </w:pPr>
            <w:r w:rsidRPr="00E66E41">
              <w:rPr>
                <w:rFonts w:ascii="Times New Roman" w:hAnsi="Times New Roman"/>
                <w:b/>
                <w:sz w:val="24"/>
                <w:szCs w:val="24"/>
              </w:rPr>
              <w:t>2. Свалка СН 2</w:t>
            </w:r>
          </w:p>
        </w:tc>
      </w:tr>
      <w:tr w:rsidR="009A062E" w:rsidRPr="00E66E41" w:rsidTr="00B32C74">
        <w:tc>
          <w:tcPr>
            <w:tcW w:w="675" w:type="dxa"/>
          </w:tcPr>
          <w:p w:rsidR="009A062E" w:rsidRPr="00E66E41" w:rsidRDefault="009A062E"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2</w:t>
            </w:r>
            <w:r w:rsidR="00E61ADC" w:rsidRPr="00E66E41">
              <w:rPr>
                <w:rFonts w:ascii="Times New Roman" w:hAnsi="Times New Roman" w:cs="Times New Roman"/>
                <w:sz w:val="24"/>
                <w:szCs w:val="24"/>
              </w:rPr>
              <w:t>6</w:t>
            </w:r>
          </w:p>
        </w:tc>
        <w:tc>
          <w:tcPr>
            <w:tcW w:w="3828" w:type="dxa"/>
          </w:tcPr>
          <w:p w:rsidR="009A062E" w:rsidRPr="00E66E41" w:rsidRDefault="009A062E" w:rsidP="009A062E">
            <w:pPr>
              <w:pStyle w:val="a6"/>
              <w:jc w:val="both"/>
              <w:rPr>
                <w:rFonts w:ascii="Times New Roman" w:hAnsi="Times New Roman"/>
                <w:sz w:val="24"/>
                <w:szCs w:val="24"/>
              </w:rPr>
            </w:pPr>
            <w:r w:rsidRPr="00E66E41">
              <w:rPr>
                <w:rFonts w:ascii="Times New Roman" w:hAnsi="Times New Roman"/>
                <w:sz w:val="24"/>
                <w:szCs w:val="24"/>
              </w:rPr>
              <w:t xml:space="preserve">Объекты, включенные в виды разрешённого использования с кодами  12.1, 12.2, 4.4,   </w:t>
            </w:r>
          </w:p>
        </w:tc>
        <w:tc>
          <w:tcPr>
            <w:tcW w:w="1701" w:type="dxa"/>
            <w:gridSpan w:val="2"/>
            <w:vAlign w:val="center"/>
          </w:tcPr>
          <w:p w:rsidR="009A062E" w:rsidRPr="00E66E41" w:rsidRDefault="009A062E" w:rsidP="00B32C74">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0</w:t>
            </w:r>
          </w:p>
        </w:tc>
        <w:tc>
          <w:tcPr>
            <w:tcW w:w="1701" w:type="dxa"/>
            <w:vAlign w:val="center"/>
          </w:tcPr>
          <w:p w:rsidR="009A062E" w:rsidRPr="00E66E41" w:rsidRDefault="009A062E" w:rsidP="00B32C74">
            <w:pPr>
              <w:pStyle w:val="a6"/>
              <w:jc w:val="center"/>
              <w:rPr>
                <w:rFonts w:ascii="Times New Roman" w:hAnsi="Times New Roman"/>
                <w:sz w:val="24"/>
                <w:szCs w:val="24"/>
              </w:rPr>
            </w:pPr>
            <w:r w:rsidRPr="00E66E41">
              <w:rPr>
                <w:rFonts w:ascii="Times New Roman" w:hAnsi="Times New Roman"/>
                <w:sz w:val="24"/>
                <w:szCs w:val="24"/>
              </w:rPr>
              <w:t>0</w:t>
            </w:r>
          </w:p>
        </w:tc>
        <w:tc>
          <w:tcPr>
            <w:tcW w:w="1666" w:type="dxa"/>
            <w:vAlign w:val="center"/>
          </w:tcPr>
          <w:p w:rsidR="009A062E" w:rsidRPr="00E66E41" w:rsidRDefault="009A062E" w:rsidP="00B32C74">
            <w:pPr>
              <w:pStyle w:val="a6"/>
              <w:jc w:val="center"/>
              <w:rPr>
                <w:rFonts w:ascii="Times New Roman" w:hAnsi="Times New Roman"/>
                <w:sz w:val="24"/>
                <w:szCs w:val="24"/>
              </w:rPr>
            </w:pPr>
            <w:r w:rsidRPr="00E66E41">
              <w:rPr>
                <w:rFonts w:ascii="Times New Roman" w:hAnsi="Times New Roman"/>
                <w:sz w:val="24"/>
                <w:szCs w:val="24"/>
              </w:rPr>
              <w:t>0</w:t>
            </w:r>
          </w:p>
        </w:tc>
      </w:tr>
      <w:tr w:rsidR="009A062E" w:rsidRPr="00E66E41" w:rsidTr="00B32C74">
        <w:tc>
          <w:tcPr>
            <w:tcW w:w="675" w:type="dxa"/>
          </w:tcPr>
          <w:p w:rsidR="009A062E" w:rsidRPr="00E66E41" w:rsidRDefault="009A062E"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2</w:t>
            </w:r>
            <w:r w:rsidR="00E61ADC" w:rsidRPr="00E66E41">
              <w:rPr>
                <w:rFonts w:ascii="Times New Roman" w:hAnsi="Times New Roman" w:cs="Times New Roman"/>
                <w:sz w:val="24"/>
                <w:szCs w:val="24"/>
              </w:rPr>
              <w:t>7</w:t>
            </w:r>
          </w:p>
        </w:tc>
        <w:tc>
          <w:tcPr>
            <w:tcW w:w="3828" w:type="dxa"/>
          </w:tcPr>
          <w:p w:rsidR="009A062E" w:rsidRPr="00E66E41" w:rsidRDefault="009A062E" w:rsidP="00036367">
            <w:pPr>
              <w:pStyle w:val="a6"/>
              <w:jc w:val="both"/>
              <w:rPr>
                <w:rFonts w:ascii="Times New Roman" w:hAnsi="Times New Roman"/>
                <w:sz w:val="24"/>
                <w:szCs w:val="24"/>
              </w:rPr>
            </w:pPr>
            <w:r w:rsidRPr="00E66E41">
              <w:rPr>
                <w:rFonts w:ascii="Times New Roman" w:hAnsi="Times New Roman"/>
                <w:sz w:val="24"/>
                <w:szCs w:val="24"/>
              </w:rPr>
              <w:t xml:space="preserve">Объекты, включенные в виды разрешённого использования с кодами 12.0 </w:t>
            </w:r>
          </w:p>
        </w:tc>
        <w:tc>
          <w:tcPr>
            <w:tcW w:w="1701" w:type="dxa"/>
            <w:gridSpan w:val="2"/>
            <w:vAlign w:val="center"/>
          </w:tcPr>
          <w:p w:rsidR="009A062E" w:rsidRPr="00E66E41" w:rsidRDefault="009A062E" w:rsidP="00036367">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0</w:t>
            </w:r>
          </w:p>
        </w:tc>
        <w:tc>
          <w:tcPr>
            <w:tcW w:w="1701" w:type="dxa"/>
            <w:vAlign w:val="center"/>
          </w:tcPr>
          <w:p w:rsidR="009A062E" w:rsidRPr="00E66E41" w:rsidRDefault="009A062E" w:rsidP="00036367">
            <w:pPr>
              <w:pStyle w:val="a6"/>
              <w:jc w:val="center"/>
              <w:rPr>
                <w:rFonts w:ascii="Times New Roman" w:hAnsi="Times New Roman"/>
                <w:sz w:val="24"/>
                <w:szCs w:val="24"/>
              </w:rPr>
            </w:pPr>
            <w:r w:rsidRPr="00E66E41">
              <w:rPr>
                <w:rFonts w:ascii="Times New Roman" w:hAnsi="Times New Roman"/>
                <w:sz w:val="24"/>
                <w:szCs w:val="24"/>
              </w:rPr>
              <w:t>0</w:t>
            </w:r>
          </w:p>
        </w:tc>
        <w:tc>
          <w:tcPr>
            <w:tcW w:w="1666" w:type="dxa"/>
            <w:vAlign w:val="center"/>
          </w:tcPr>
          <w:p w:rsidR="009A062E" w:rsidRPr="00E66E41" w:rsidRDefault="009A062E" w:rsidP="00036367">
            <w:pPr>
              <w:pStyle w:val="a6"/>
              <w:jc w:val="center"/>
              <w:rPr>
                <w:rFonts w:ascii="Times New Roman" w:hAnsi="Times New Roman"/>
                <w:sz w:val="24"/>
                <w:szCs w:val="24"/>
              </w:rPr>
            </w:pPr>
            <w:r w:rsidRPr="00E66E41">
              <w:rPr>
                <w:rFonts w:ascii="Times New Roman" w:hAnsi="Times New Roman"/>
                <w:sz w:val="24"/>
                <w:szCs w:val="24"/>
              </w:rPr>
              <w:t>0</w:t>
            </w:r>
          </w:p>
        </w:tc>
      </w:tr>
      <w:tr w:rsidR="009A062E" w:rsidRPr="00E66E41" w:rsidTr="00B32C74">
        <w:tc>
          <w:tcPr>
            <w:tcW w:w="675" w:type="dxa"/>
          </w:tcPr>
          <w:p w:rsidR="009A062E" w:rsidRPr="00E66E41" w:rsidRDefault="009A062E" w:rsidP="00D30B7B">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2</w:t>
            </w:r>
            <w:r w:rsidR="00E61ADC" w:rsidRPr="00E66E41">
              <w:rPr>
                <w:rFonts w:ascii="Times New Roman" w:hAnsi="Times New Roman" w:cs="Times New Roman"/>
                <w:sz w:val="24"/>
                <w:szCs w:val="24"/>
              </w:rPr>
              <w:t>8</w:t>
            </w:r>
          </w:p>
        </w:tc>
        <w:tc>
          <w:tcPr>
            <w:tcW w:w="3828" w:type="dxa"/>
          </w:tcPr>
          <w:p w:rsidR="009A062E" w:rsidRPr="00E66E41" w:rsidRDefault="009A062E" w:rsidP="00036367">
            <w:pPr>
              <w:pStyle w:val="a6"/>
              <w:rPr>
                <w:rFonts w:ascii="Times New Roman" w:hAnsi="Times New Roman"/>
                <w:sz w:val="24"/>
                <w:szCs w:val="24"/>
              </w:rPr>
            </w:pPr>
            <w:r w:rsidRPr="00E66E41">
              <w:rPr>
                <w:rFonts w:ascii="Times New Roman" w:hAnsi="Times New Roman"/>
                <w:sz w:val="24"/>
                <w:szCs w:val="24"/>
              </w:rPr>
              <w:t xml:space="preserve">Объекты, включенные в вид </w:t>
            </w:r>
          </w:p>
          <w:p w:rsidR="009A062E" w:rsidRPr="00E66E41" w:rsidRDefault="009A062E" w:rsidP="00036367">
            <w:pPr>
              <w:pStyle w:val="a6"/>
              <w:rPr>
                <w:rFonts w:ascii="Times New Roman" w:hAnsi="Times New Roman"/>
                <w:sz w:val="24"/>
                <w:szCs w:val="24"/>
              </w:rPr>
            </w:pPr>
            <w:r w:rsidRPr="00E66E41">
              <w:rPr>
                <w:rFonts w:ascii="Times New Roman" w:hAnsi="Times New Roman"/>
                <w:sz w:val="24"/>
                <w:szCs w:val="24"/>
              </w:rPr>
              <w:t xml:space="preserve">разрешённого </w:t>
            </w:r>
          </w:p>
          <w:p w:rsidR="009A062E" w:rsidRPr="00E66E41" w:rsidRDefault="009A062E" w:rsidP="00036367">
            <w:pPr>
              <w:pStyle w:val="a6"/>
              <w:rPr>
                <w:rFonts w:ascii="Times New Roman" w:hAnsi="Times New Roman"/>
                <w:sz w:val="24"/>
                <w:szCs w:val="24"/>
              </w:rPr>
            </w:pPr>
            <w:r w:rsidRPr="00E66E41">
              <w:rPr>
                <w:rFonts w:ascii="Times New Roman" w:hAnsi="Times New Roman"/>
                <w:sz w:val="24"/>
                <w:szCs w:val="24"/>
              </w:rPr>
              <w:t xml:space="preserve">использования с кодом 3.7 </w:t>
            </w:r>
          </w:p>
        </w:tc>
        <w:tc>
          <w:tcPr>
            <w:tcW w:w="1701" w:type="dxa"/>
            <w:gridSpan w:val="2"/>
            <w:vAlign w:val="center"/>
          </w:tcPr>
          <w:p w:rsidR="009A062E" w:rsidRPr="00E66E41" w:rsidRDefault="009A062E" w:rsidP="00036367">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3</w:t>
            </w:r>
          </w:p>
        </w:tc>
        <w:tc>
          <w:tcPr>
            <w:tcW w:w="1701" w:type="dxa"/>
            <w:vAlign w:val="center"/>
          </w:tcPr>
          <w:p w:rsidR="009A062E" w:rsidRPr="00E66E41" w:rsidRDefault="009A062E" w:rsidP="00036367">
            <w:pPr>
              <w:pStyle w:val="a6"/>
              <w:jc w:val="center"/>
              <w:rPr>
                <w:rFonts w:ascii="Times New Roman" w:hAnsi="Times New Roman"/>
                <w:sz w:val="24"/>
                <w:szCs w:val="24"/>
              </w:rPr>
            </w:pPr>
            <w:r w:rsidRPr="00E66E41">
              <w:rPr>
                <w:rFonts w:ascii="Times New Roman" w:hAnsi="Times New Roman"/>
                <w:sz w:val="24"/>
                <w:szCs w:val="24"/>
              </w:rPr>
              <w:t>не менее 3</w:t>
            </w:r>
            <w:r w:rsidRPr="00E66E41">
              <w:rPr>
                <w:rFonts w:ascii="Times New Roman" w:hAnsi="Times New Roman"/>
                <w:sz w:val="24"/>
                <w:szCs w:val="24"/>
                <w:vertAlign w:val="superscript"/>
              </w:rPr>
              <w:t>3</w:t>
            </w:r>
          </w:p>
        </w:tc>
        <w:tc>
          <w:tcPr>
            <w:tcW w:w="1666" w:type="dxa"/>
            <w:vAlign w:val="center"/>
          </w:tcPr>
          <w:p w:rsidR="009A062E" w:rsidRPr="00E66E41" w:rsidRDefault="009A062E" w:rsidP="00036367">
            <w:pPr>
              <w:pStyle w:val="a6"/>
              <w:jc w:val="center"/>
              <w:rPr>
                <w:rFonts w:ascii="Times New Roman" w:hAnsi="Times New Roman"/>
                <w:sz w:val="24"/>
                <w:szCs w:val="24"/>
              </w:rPr>
            </w:pPr>
            <w:r w:rsidRPr="00E66E41">
              <w:rPr>
                <w:rFonts w:ascii="Times New Roman" w:hAnsi="Times New Roman"/>
                <w:sz w:val="24"/>
                <w:szCs w:val="24"/>
              </w:rPr>
              <w:t>не менее 3</w:t>
            </w:r>
            <w:r w:rsidRPr="00E66E41">
              <w:rPr>
                <w:rFonts w:ascii="Times New Roman" w:hAnsi="Times New Roman"/>
                <w:sz w:val="24"/>
                <w:szCs w:val="24"/>
                <w:vertAlign w:val="superscript"/>
              </w:rPr>
              <w:t>3</w:t>
            </w:r>
          </w:p>
        </w:tc>
      </w:tr>
      <w:tr w:rsidR="009A062E" w:rsidRPr="00E66E41" w:rsidTr="00306DEC">
        <w:trPr>
          <w:trHeight w:val="4242"/>
        </w:trPr>
        <w:tc>
          <w:tcPr>
            <w:tcW w:w="9571" w:type="dxa"/>
            <w:gridSpan w:val="6"/>
          </w:tcPr>
          <w:p w:rsidR="009A062E" w:rsidRPr="00E66E41" w:rsidRDefault="009A062E" w:rsidP="00DF69FB">
            <w:pPr>
              <w:pStyle w:val="a6"/>
              <w:jc w:val="both"/>
              <w:rPr>
                <w:rFonts w:ascii="Times New Roman" w:hAnsi="Times New Roman"/>
                <w:sz w:val="24"/>
                <w:szCs w:val="24"/>
              </w:rPr>
            </w:pPr>
          </w:p>
          <w:p w:rsidR="009A062E" w:rsidRPr="00E66E41" w:rsidRDefault="009A062E" w:rsidP="00DF69FB">
            <w:pPr>
              <w:pStyle w:val="a6"/>
              <w:jc w:val="both"/>
              <w:rPr>
                <w:rFonts w:ascii="Times New Roman" w:hAnsi="Times New Roman"/>
                <w:sz w:val="20"/>
                <w:szCs w:val="20"/>
              </w:rPr>
            </w:pPr>
            <w:r w:rsidRPr="00E66E41">
              <w:rPr>
                <w:rFonts w:ascii="Times New Roman" w:hAnsi="Times New Roman"/>
                <w:sz w:val="20"/>
                <w:szCs w:val="20"/>
              </w:rPr>
              <w:t xml:space="preserve">            Примечание: </w:t>
            </w:r>
          </w:p>
          <w:p w:rsidR="009A062E" w:rsidRPr="00E66E41" w:rsidRDefault="009A062E" w:rsidP="00DF69FB">
            <w:pPr>
              <w:pStyle w:val="a6"/>
              <w:jc w:val="both"/>
              <w:rPr>
                <w:rFonts w:ascii="Times New Roman" w:hAnsi="Times New Roman"/>
                <w:sz w:val="20"/>
                <w:szCs w:val="20"/>
              </w:rPr>
            </w:pPr>
            <w:r w:rsidRPr="00E66E41">
              <w:rPr>
                <w:rFonts w:ascii="Times New Roman" w:hAnsi="Times New Roman"/>
                <w:sz w:val="20"/>
                <w:szCs w:val="20"/>
              </w:rPr>
              <w:t xml:space="preserve">            1. Расстояние  между  жилым  домом  (строением)  и  границей  смежного  участка  измеряется  от  цоколя  жилого  дома  (строения)  или  от стены жилого дома (строения) при отсутствии цоколя, если элементы жилого дома (строения) -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 </w:t>
            </w:r>
          </w:p>
          <w:p w:rsidR="009A062E" w:rsidRPr="00E66E41" w:rsidRDefault="009A062E" w:rsidP="00DF69FB">
            <w:pPr>
              <w:pStyle w:val="a6"/>
              <w:jc w:val="both"/>
              <w:rPr>
                <w:rFonts w:ascii="Times New Roman" w:hAnsi="Times New Roman"/>
                <w:sz w:val="20"/>
                <w:szCs w:val="20"/>
              </w:rPr>
            </w:pPr>
            <w:r w:rsidRPr="00E66E41">
              <w:rPr>
                <w:rFonts w:ascii="Times New Roman" w:hAnsi="Times New Roman"/>
                <w:sz w:val="20"/>
                <w:szCs w:val="20"/>
              </w:rPr>
              <w:t xml:space="preserve">            2. По  согласованию  с  администрацией  Федоровского муниципального района    навес  или  гараж  для автомобиля может размещаться на участке, непосредственно примыкая к красной линии со стороны улицы или проезда. </w:t>
            </w:r>
          </w:p>
          <w:p w:rsidR="009A062E" w:rsidRPr="00E66E41" w:rsidRDefault="009A062E" w:rsidP="00DF69FB">
            <w:pPr>
              <w:pStyle w:val="a6"/>
              <w:jc w:val="both"/>
              <w:rPr>
                <w:rFonts w:ascii="Times New Roman" w:hAnsi="Times New Roman"/>
                <w:sz w:val="20"/>
                <w:szCs w:val="20"/>
              </w:rPr>
            </w:pPr>
            <w:r w:rsidRPr="00E66E41">
              <w:rPr>
                <w:rFonts w:ascii="Times New Roman" w:hAnsi="Times New Roman"/>
                <w:sz w:val="20"/>
                <w:szCs w:val="20"/>
              </w:rPr>
              <w:t xml:space="preserve">          3. При  реконструкции  и  строительстве  храмов  в  особых  условиях:  стеснённости  (затеснённая  застройка)  -  расстояние  может  быть сокращено, но с возможностью организации кругового обхода, вплоть до красных линий с выходом Крестного хода за пределы храмовой территории</w:t>
            </w:r>
          </w:p>
          <w:p w:rsidR="009A062E" w:rsidRPr="00E66E41" w:rsidRDefault="009A062E" w:rsidP="0065398C">
            <w:pPr>
              <w:pStyle w:val="a6"/>
              <w:jc w:val="both"/>
              <w:rPr>
                <w:rFonts w:ascii="Times New Roman" w:hAnsi="Times New Roman"/>
                <w:sz w:val="24"/>
                <w:szCs w:val="24"/>
              </w:rPr>
            </w:pPr>
            <w:r w:rsidRPr="00E66E41">
              <w:rPr>
                <w:rFonts w:ascii="Times New Roman" w:hAnsi="Times New Roman"/>
                <w:sz w:val="20"/>
                <w:szCs w:val="20"/>
              </w:rPr>
              <w:t xml:space="preserve">          4. Расстояние от края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r w:rsidRPr="00E66E41">
              <w:rPr>
                <w:rFonts w:ascii="Times New Roman" w:hAnsi="Times New Roman"/>
                <w:sz w:val="24"/>
                <w:szCs w:val="24"/>
              </w:rPr>
              <w:t xml:space="preserve"> </w:t>
            </w:r>
          </w:p>
        </w:tc>
      </w:tr>
    </w:tbl>
    <w:p w:rsidR="007721A7" w:rsidRPr="00E66E41" w:rsidRDefault="007721A7" w:rsidP="009A062E">
      <w:pPr>
        <w:pStyle w:val="ConsPlusNormal"/>
        <w:ind w:firstLine="540"/>
        <w:rPr>
          <w:rFonts w:ascii="Times New Roman" w:hAnsi="Times New Roman" w:cs="Times New Roman"/>
          <w:b/>
          <w:sz w:val="24"/>
          <w:szCs w:val="24"/>
        </w:rPr>
      </w:pPr>
      <w:r w:rsidRPr="00E66E41">
        <w:rPr>
          <w:rFonts w:ascii="Times New Roman" w:hAnsi="Times New Roman" w:cs="Times New Roman"/>
          <w:b/>
          <w:sz w:val="24"/>
          <w:szCs w:val="24"/>
        </w:rPr>
        <w:t xml:space="preserve"> </w:t>
      </w:r>
    </w:p>
    <w:p w:rsidR="007721A7" w:rsidRPr="00E66E41" w:rsidRDefault="00306DEC" w:rsidP="00306DEC">
      <w:pPr>
        <w:pStyle w:val="a6"/>
        <w:jc w:val="both"/>
        <w:rPr>
          <w:rFonts w:ascii="Times New Roman" w:hAnsi="Times New Roman"/>
          <w:i/>
          <w:sz w:val="24"/>
          <w:szCs w:val="24"/>
        </w:rPr>
      </w:pPr>
      <w:r w:rsidRPr="00E66E41">
        <w:rPr>
          <w:rFonts w:ascii="Times New Roman" w:hAnsi="Times New Roman"/>
          <w:i/>
          <w:sz w:val="24"/>
          <w:szCs w:val="24"/>
        </w:rPr>
        <w:t xml:space="preserve">          </w:t>
      </w:r>
      <w:r w:rsidR="0065398C" w:rsidRPr="00E66E41">
        <w:rPr>
          <w:rFonts w:ascii="Times New Roman" w:hAnsi="Times New Roman"/>
          <w:i/>
          <w:sz w:val="24"/>
          <w:szCs w:val="24"/>
        </w:rPr>
        <w:t>Статья 27</w:t>
      </w:r>
      <w:r w:rsidR="007721A7" w:rsidRPr="00E66E41">
        <w:rPr>
          <w:rFonts w:ascii="Times New Roman" w:hAnsi="Times New Roman"/>
          <w:i/>
          <w:sz w:val="24"/>
          <w:szCs w:val="24"/>
        </w:rPr>
        <w:t>. Параметры допустимой площади озеленённой территории земельных участков, относящиеся ко всем территориальным зонам</w:t>
      </w:r>
      <w:r w:rsidRPr="00E66E41">
        <w:rPr>
          <w:rFonts w:ascii="Times New Roman" w:hAnsi="Times New Roman"/>
          <w:i/>
          <w:sz w:val="24"/>
          <w:szCs w:val="24"/>
        </w:rPr>
        <w:t>.</w:t>
      </w:r>
      <w:r w:rsidR="007721A7" w:rsidRPr="00E66E41">
        <w:rPr>
          <w:rFonts w:ascii="Times New Roman" w:hAnsi="Times New Roman"/>
          <w:i/>
          <w:sz w:val="24"/>
          <w:szCs w:val="24"/>
        </w:rPr>
        <w:t xml:space="preserve"> </w:t>
      </w:r>
    </w:p>
    <w:p w:rsidR="00D62D17" w:rsidRPr="00E66E41" w:rsidRDefault="00D62D17" w:rsidP="00306DEC">
      <w:pPr>
        <w:pStyle w:val="a6"/>
        <w:jc w:val="both"/>
        <w:rPr>
          <w:rFonts w:ascii="Times New Roman" w:hAnsi="Times New Roman"/>
          <w:i/>
          <w:sz w:val="24"/>
          <w:szCs w:val="24"/>
        </w:rPr>
      </w:pPr>
    </w:p>
    <w:p w:rsidR="007721A7" w:rsidRPr="00E66E41" w:rsidRDefault="00306DEC" w:rsidP="00306DEC">
      <w:pPr>
        <w:pStyle w:val="a6"/>
        <w:jc w:val="both"/>
        <w:rPr>
          <w:rFonts w:ascii="Times New Roman" w:hAnsi="Times New Roman"/>
          <w:sz w:val="24"/>
          <w:szCs w:val="24"/>
        </w:rPr>
      </w:pPr>
      <w:r w:rsidRPr="00E66E41">
        <w:rPr>
          <w:rFonts w:ascii="Times New Roman" w:hAnsi="Times New Roman"/>
          <w:sz w:val="24"/>
          <w:szCs w:val="24"/>
        </w:rPr>
        <w:t xml:space="preserve">          </w:t>
      </w:r>
      <w:r w:rsidR="007721A7" w:rsidRPr="00E66E41">
        <w:rPr>
          <w:rFonts w:ascii="Times New Roman" w:hAnsi="Times New Roman"/>
          <w:sz w:val="24"/>
          <w:szCs w:val="24"/>
        </w:rPr>
        <w:t xml:space="preserve">1.  К озеленённой территории земельного участка относятся части участков, которые </w:t>
      </w:r>
    </w:p>
    <w:p w:rsidR="007721A7" w:rsidRPr="00E66E41" w:rsidRDefault="007721A7" w:rsidP="00306DEC">
      <w:pPr>
        <w:pStyle w:val="a6"/>
        <w:jc w:val="both"/>
        <w:rPr>
          <w:rFonts w:ascii="Times New Roman" w:hAnsi="Times New Roman"/>
          <w:sz w:val="24"/>
          <w:szCs w:val="24"/>
        </w:rPr>
      </w:pPr>
      <w:r w:rsidRPr="00E66E41">
        <w:rPr>
          <w:rFonts w:ascii="Times New Roman" w:hAnsi="Times New Roman"/>
          <w:sz w:val="24"/>
          <w:szCs w:val="24"/>
        </w:rPr>
        <w:t xml:space="preserve">не  застроены  объектами  капитального  строительства,  не  заняты  временными  сооружениями,  водоёмами  и  акваториями,  тротуарами  или проездами  с  твёрдым  покрытием  и  при  этом  покрыты  зелёными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 </w:t>
      </w:r>
    </w:p>
    <w:p w:rsidR="007721A7" w:rsidRPr="00E66E41" w:rsidRDefault="00D62D17" w:rsidP="00306DEC">
      <w:pPr>
        <w:pStyle w:val="a6"/>
        <w:jc w:val="both"/>
        <w:rPr>
          <w:rFonts w:ascii="Times New Roman" w:hAnsi="Times New Roman"/>
          <w:sz w:val="24"/>
          <w:szCs w:val="24"/>
        </w:rPr>
      </w:pPr>
      <w:r w:rsidRPr="00E66E41">
        <w:rPr>
          <w:rFonts w:ascii="Times New Roman" w:hAnsi="Times New Roman"/>
          <w:sz w:val="24"/>
          <w:szCs w:val="24"/>
        </w:rPr>
        <w:t xml:space="preserve">          </w:t>
      </w:r>
      <w:r w:rsidR="007721A7" w:rsidRPr="00E66E41">
        <w:rPr>
          <w:rFonts w:ascii="Times New Roman" w:hAnsi="Times New Roman"/>
          <w:sz w:val="24"/>
          <w:szCs w:val="24"/>
        </w:rPr>
        <w:t xml:space="preserve">2.  Озеленённая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  Площадь,  занимаемая  объектами,  которыми  может  быть оборудована  озеленённая  территория  земельного  участка,  не  должна  превышать  50% площади озеленённой территории. </w:t>
      </w:r>
    </w:p>
    <w:p w:rsidR="007721A7" w:rsidRPr="00E66E41" w:rsidRDefault="00D62D17" w:rsidP="00306DEC">
      <w:pPr>
        <w:pStyle w:val="a6"/>
        <w:jc w:val="both"/>
        <w:rPr>
          <w:rFonts w:ascii="Times New Roman" w:hAnsi="Times New Roman"/>
          <w:sz w:val="24"/>
          <w:szCs w:val="24"/>
        </w:rPr>
      </w:pPr>
      <w:r w:rsidRPr="00E66E41">
        <w:rPr>
          <w:rFonts w:ascii="Times New Roman" w:hAnsi="Times New Roman"/>
          <w:sz w:val="24"/>
          <w:szCs w:val="24"/>
        </w:rPr>
        <w:t xml:space="preserve">          </w:t>
      </w:r>
      <w:r w:rsidR="007721A7" w:rsidRPr="00E66E41">
        <w:rPr>
          <w:rFonts w:ascii="Times New Roman" w:hAnsi="Times New Roman"/>
          <w:sz w:val="24"/>
          <w:szCs w:val="24"/>
        </w:rPr>
        <w:t xml:space="preserve">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 </w:t>
      </w:r>
    </w:p>
    <w:p w:rsidR="00D62D17" w:rsidRPr="00E66E41" w:rsidRDefault="00D62D17" w:rsidP="00306DEC">
      <w:pPr>
        <w:pStyle w:val="a6"/>
        <w:jc w:val="both"/>
        <w:rPr>
          <w:rFonts w:ascii="Times New Roman" w:hAnsi="Times New Roman"/>
          <w:sz w:val="24"/>
          <w:szCs w:val="24"/>
        </w:rPr>
      </w:pPr>
      <w:r w:rsidRPr="00E66E41">
        <w:rPr>
          <w:rFonts w:ascii="Times New Roman" w:hAnsi="Times New Roman"/>
          <w:sz w:val="24"/>
          <w:szCs w:val="24"/>
        </w:rPr>
        <w:t xml:space="preserve">          </w:t>
      </w:r>
      <w:r w:rsidR="007721A7" w:rsidRPr="00E66E41">
        <w:rPr>
          <w:rFonts w:ascii="Times New Roman" w:hAnsi="Times New Roman"/>
          <w:sz w:val="24"/>
          <w:szCs w:val="24"/>
        </w:rPr>
        <w:t>4.  Требования к размерам и озеленению санитарно-защитных зон следует принимать в соответствии с техническими регламентами и ч.</w:t>
      </w:r>
      <w:r w:rsidR="00402C4A" w:rsidRPr="00E66E41">
        <w:rPr>
          <w:rFonts w:ascii="Times New Roman" w:hAnsi="Times New Roman"/>
          <w:sz w:val="24"/>
          <w:szCs w:val="24"/>
        </w:rPr>
        <w:t>7 ст.</w:t>
      </w:r>
      <w:r w:rsidR="0049501C">
        <w:rPr>
          <w:rFonts w:ascii="Times New Roman" w:hAnsi="Times New Roman"/>
          <w:sz w:val="24"/>
          <w:szCs w:val="24"/>
        </w:rPr>
        <w:t xml:space="preserve"> </w:t>
      </w:r>
      <w:r w:rsidR="00402C4A" w:rsidRPr="00E66E41">
        <w:rPr>
          <w:rFonts w:ascii="Times New Roman" w:hAnsi="Times New Roman"/>
          <w:sz w:val="24"/>
          <w:szCs w:val="24"/>
        </w:rPr>
        <w:t>36</w:t>
      </w:r>
      <w:r w:rsidR="007721A7" w:rsidRPr="00E66E41">
        <w:rPr>
          <w:rFonts w:ascii="Times New Roman" w:hAnsi="Times New Roman"/>
          <w:sz w:val="24"/>
          <w:szCs w:val="24"/>
        </w:rPr>
        <w:t>.2 настоящих Прави</w:t>
      </w:r>
      <w:r w:rsidR="00801AC9" w:rsidRPr="00E66E41">
        <w:rPr>
          <w:rFonts w:ascii="Times New Roman" w:hAnsi="Times New Roman"/>
          <w:sz w:val="24"/>
          <w:szCs w:val="24"/>
        </w:rPr>
        <w:t>л.</w:t>
      </w:r>
    </w:p>
    <w:p w:rsidR="007721A7" w:rsidRPr="00E66E41" w:rsidRDefault="00D62D17" w:rsidP="00306DEC">
      <w:pPr>
        <w:pStyle w:val="a6"/>
        <w:jc w:val="both"/>
        <w:rPr>
          <w:rFonts w:ascii="Times New Roman" w:hAnsi="Times New Roman"/>
          <w:sz w:val="24"/>
          <w:szCs w:val="24"/>
        </w:rPr>
      </w:pPr>
      <w:r w:rsidRPr="00E66E41">
        <w:rPr>
          <w:rFonts w:ascii="Times New Roman" w:hAnsi="Times New Roman"/>
          <w:sz w:val="24"/>
          <w:szCs w:val="24"/>
        </w:rPr>
        <w:t xml:space="preserve">          </w:t>
      </w:r>
      <w:r w:rsidR="007721A7" w:rsidRPr="00E66E41">
        <w:rPr>
          <w:rFonts w:ascii="Times New Roman" w:hAnsi="Times New Roman"/>
          <w:sz w:val="24"/>
          <w:szCs w:val="24"/>
        </w:rPr>
        <w:t xml:space="preserve">5.  Для  объектов,  не  указанных  в  таблице,  минимальная  (максимальная)  площадь озеленения  определяется  в  соответствии  с  местными  нормативами  градостроительного проектирования,  требованиями  сводов  правил  и  другими  </w:t>
      </w:r>
      <w:r w:rsidR="007721A7" w:rsidRPr="00E66E41">
        <w:rPr>
          <w:rFonts w:ascii="Times New Roman" w:hAnsi="Times New Roman"/>
          <w:sz w:val="24"/>
          <w:szCs w:val="24"/>
        </w:rPr>
        <w:lastRenderedPageBreak/>
        <w:t>нормативными  правовыми документами,  заданием  на  проектирование  объектов  или  по  аналогии  с  видами использования, указанными в таблице 3 настоящих Правил</w:t>
      </w:r>
      <w:r w:rsidR="007721A7" w:rsidRPr="00E66E41">
        <w:t xml:space="preserve">. </w:t>
      </w:r>
    </w:p>
    <w:p w:rsidR="00801AC9" w:rsidRPr="00E66E41" w:rsidRDefault="00801AC9" w:rsidP="00306DEC">
      <w:pPr>
        <w:pStyle w:val="a6"/>
        <w:jc w:val="both"/>
      </w:pPr>
    </w:p>
    <w:p w:rsidR="00801AC9" w:rsidRPr="00E66E41" w:rsidRDefault="00801AC9" w:rsidP="00306DEC">
      <w:pPr>
        <w:pStyle w:val="a6"/>
        <w:jc w:val="both"/>
      </w:pPr>
    </w:p>
    <w:p w:rsidR="007721A7" w:rsidRPr="00E66E41" w:rsidRDefault="007721A7" w:rsidP="00D62D17">
      <w:pPr>
        <w:pStyle w:val="ConsPlusNormal"/>
        <w:ind w:firstLine="540"/>
        <w:rPr>
          <w:rFonts w:ascii="Times New Roman" w:hAnsi="Times New Roman" w:cs="Times New Roman"/>
          <w:b/>
          <w:sz w:val="24"/>
          <w:szCs w:val="24"/>
        </w:rPr>
      </w:pPr>
      <w:r w:rsidRPr="00E66E41">
        <w:rPr>
          <w:rFonts w:ascii="Times New Roman" w:hAnsi="Times New Roman" w:cs="Times New Roman"/>
          <w:b/>
          <w:sz w:val="24"/>
          <w:szCs w:val="24"/>
        </w:rPr>
        <w:t xml:space="preserve">Таблица 3 </w:t>
      </w:r>
    </w:p>
    <w:p w:rsidR="007721A7" w:rsidRPr="00E66E41" w:rsidRDefault="007721A7" w:rsidP="00D62D17">
      <w:pPr>
        <w:pStyle w:val="ConsPlusNormal"/>
        <w:rPr>
          <w:rFonts w:ascii="Times New Roman" w:hAnsi="Times New Roman" w:cs="Times New Roman"/>
          <w:b/>
          <w:sz w:val="24"/>
          <w:szCs w:val="24"/>
        </w:rPr>
      </w:pPr>
    </w:p>
    <w:p w:rsidR="007721A7" w:rsidRPr="00E66E41" w:rsidRDefault="007721A7" w:rsidP="007721A7">
      <w:pPr>
        <w:pStyle w:val="ConsPlusNormal"/>
        <w:ind w:firstLine="540"/>
        <w:rPr>
          <w:rFonts w:ascii="Times New Roman" w:hAnsi="Times New Roman" w:cs="Times New Roman"/>
          <w:b/>
          <w:sz w:val="24"/>
          <w:szCs w:val="24"/>
        </w:rPr>
      </w:pPr>
      <w:r w:rsidRPr="00E66E41">
        <w:rPr>
          <w:rFonts w:ascii="Times New Roman" w:hAnsi="Times New Roman" w:cs="Times New Roman"/>
          <w:b/>
          <w:sz w:val="24"/>
          <w:szCs w:val="24"/>
        </w:rPr>
        <w:t xml:space="preserve">Допустимые площади озеленённой территории земельных участков </w:t>
      </w:r>
    </w:p>
    <w:p w:rsidR="00D62D17" w:rsidRPr="00E66E41" w:rsidRDefault="00D62D17" w:rsidP="007721A7">
      <w:pPr>
        <w:pStyle w:val="ConsPlusNormal"/>
        <w:ind w:firstLine="540"/>
        <w:rPr>
          <w:rFonts w:ascii="Times New Roman" w:hAnsi="Times New Roman" w:cs="Times New Roman"/>
          <w:b/>
          <w:sz w:val="24"/>
          <w:szCs w:val="24"/>
        </w:rPr>
      </w:pPr>
    </w:p>
    <w:tbl>
      <w:tblPr>
        <w:tblStyle w:val="af1"/>
        <w:tblW w:w="0" w:type="auto"/>
        <w:tblLook w:val="04A0"/>
      </w:tblPr>
      <w:tblGrid>
        <w:gridCol w:w="675"/>
        <w:gridCol w:w="5705"/>
        <w:gridCol w:w="3191"/>
      </w:tblGrid>
      <w:tr w:rsidR="00D62D17" w:rsidRPr="00E66E41" w:rsidTr="00D62D17">
        <w:tc>
          <w:tcPr>
            <w:tcW w:w="675" w:type="dxa"/>
          </w:tcPr>
          <w:p w:rsidR="00D62D17" w:rsidRPr="00E66E41" w:rsidRDefault="00D62D17" w:rsidP="00D62D17">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w:t>
            </w:r>
          </w:p>
          <w:p w:rsidR="00D62D17" w:rsidRPr="00E66E41" w:rsidRDefault="00D62D17" w:rsidP="00D62D17">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п/п</w:t>
            </w:r>
          </w:p>
        </w:tc>
        <w:tc>
          <w:tcPr>
            <w:tcW w:w="5705" w:type="dxa"/>
          </w:tcPr>
          <w:p w:rsidR="00D62D17" w:rsidRPr="00E66E41" w:rsidRDefault="00D62D17" w:rsidP="00D62D17">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Вид использования</w:t>
            </w:r>
          </w:p>
        </w:tc>
        <w:tc>
          <w:tcPr>
            <w:tcW w:w="3191" w:type="dxa"/>
          </w:tcPr>
          <w:p w:rsidR="00D62D17" w:rsidRPr="00E66E41" w:rsidRDefault="00D62D17" w:rsidP="00D62D17">
            <w:pPr>
              <w:pStyle w:val="ConsPlusNormal"/>
              <w:jc w:val="center"/>
              <w:rPr>
                <w:rFonts w:ascii="Times New Roman" w:hAnsi="Times New Roman" w:cs="Times New Roman"/>
                <w:b/>
                <w:sz w:val="24"/>
                <w:szCs w:val="24"/>
              </w:rPr>
            </w:pPr>
            <w:r w:rsidRPr="00E66E41">
              <w:rPr>
                <w:rFonts w:ascii="Times New Roman" w:hAnsi="Times New Roman" w:cs="Times New Roman"/>
                <w:b/>
                <w:sz w:val="24"/>
                <w:szCs w:val="24"/>
              </w:rPr>
              <w:t>Площадь озелененной территории, %</w:t>
            </w:r>
          </w:p>
        </w:tc>
      </w:tr>
      <w:tr w:rsidR="00D62D17" w:rsidRPr="00E66E41" w:rsidTr="005B63A5">
        <w:tc>
          <w:tcPr>
            <w:tcW w:w="675" w:type="dxa"/>
            <w:vAlign w:val="center"/>
          </w:tcPr>
          <w:p w:rsidR="00D62D17" w:rsidRPr="00E66E41" w:rsidRDefault="005B63A5" w:rsidP="005B63A5">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1</w:t>
            </w:r>
          </w:p>
        </w:tc>
        <w:tc>
          <w:tcPr>
            <w:tcW w:w="5705" w:type="dxa"/>
          </w:tcPr>
          <w:p w:rsidR="00D62D17" w:rsidRPr="00E66E41" w:rsidRDefault="00D62D17" w:rsidP="005B63A5">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 xml:space="preserve">Инд. жилые дома, садовые участки, дачи  </w:t>
            </w:r>
          </w:p>
        </w:tc>
        <w:tc>
          <w:tcPr>
            <w:tcW w:w="3191" w:type="dxa"/>
            <w:vAlign w:val="center"/>
          </w:tcPr>
          <w:p w:rsidR="00D62D17" w:rsidRPr="00E66E41" w:rsidRDefault="00D62D17" w:rsidP="005B63A5">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 40</w:t>
            </w:r>
          </w:p>
        </w:tc>
      </w:tr>
      <w:tr w:rsidR="00D62D17" w:rsidRPr="00E66E41" w:rsidTr="005B63A5">
        <w:tc>
          <w:tcPr>
            <w:tcW w:w="675" w:type="dxa"/>
            <w:vAlign w:val="center"/>
          </w:tcPr>
          <w:p w:rsidR="00D62D17" w:rsidRPr="00E66E41" w:rsidRDefault="005B63A5" w:rsidP="005B63A5">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2</w:t>
            </w:r>
          </w:p>
        </w:tc>
        <w:tc>
          <w:tcPr>
            <w:tcW w:w="5705" w:type="dxa"/>
          </w:tcPr>
          <w:p w:rsidR="00D62D17" w:rsidRPr="00E66E41" w:rsidRDefault="005B63A5" w:rsidP="005B63A5">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 xml:space="preserve">Многоквартирные дома  </w:t>
            </w:r>
          </w:p>
        </w:tc>
        <w:tc>
          <w:tcPr>
            <w:tcW w:w="3191" w:type="dxa"/>
            <w:vAlign w:val="center"/>
          </w:tcPr>
          <w:p w:rsidR="00D62D17" w:rsidRPr="00E66E41" w:rsidRDefault="005B63A5" w:rsidP="005B63A5">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 25</w:t>
            </w:r>
          </w:p>
        </w:tc>
      </w:tr>
      <w:tr w:rsidR="00D62D17" w:rsidRPr="00E66E41" w:rsidTr="005B63A5">
        <w:tc>
          <w:tcPr>
            <w:tcW w:w="675" w:type="dxa"/>
            <w:vAlign w:val="center"/>
          </w:tcPr>
          <w:p w:rsidR="00D62D17" w:rsidRPr="00E66E41" w:rsidRDefault="005B63A5" w:rsidP="005B63A5">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3</w:t>
            </w:r>
          </w:p>
        </w:tc>
        <w:tc>
          <w:tcPr>
            <w:tcW w:w="5705" w:type="dxa"/>
          </w:tcPr>
          <w:p w:rsidR="00D62D17" w:rsidRPr="00E66E41" w:rsidRDefault="005B63A5" w:rsidP="005B63A5">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Объекты  образования:  детские  дошкольные  и общеобразовательные учреждения</w:t>
            </w:r>
          </w:p>
        </w:tc>
        <w:tc>
          <w:tcPr>
            <w:tcW w:w="3191" w:type="dxa"/>
            <w:vAlign w:val="center"/>
          </w:tcPr>
          <w:p w:rsidR="005B63A5" w:rsidRPr="00E66E41" w:rsidRDefault="00801AC9" w:rsidP="00801AC9">
            <w:pPr>
              <w:pStyle w:val="ConsPlusNormal"/>
              <w:ind w:firstLine="540"/>
              <w:rPr>
                <w:rFonts w:ascii="Times New Roman" w:hAnsi="Times New Roman" w:cs="Times New Roman"/>
                <w:sz w:val="24"/>
                <w:szCs w:val="24"/>
              </w:rPr>
            </w:pPr>
            <w:r w:rsidRPr="00E66E41">
              <w:rPr>
                <w:rFonts w:ascii="Times New Roman" w:hAnsi="Times New Roman" w:cs="Times New Roman"/>
                <w:sz w:val="24"/>
                <w:szCs w:val="24"/>
              </w:rPr>
              <w:t xml:space="preserve">            </w:t>
            </w:r>
            <w:r w:rsidR="005B63A5" w:rsidRPr="00E66E41">
              <w:rPr>
                <w:rFonts w:ascii="Times New Roman" w:hAnsi="Times New Roman" w:cs="Times New Roman"/>
                <w:sz w:val="24"/>
                <w:szCs w:val="24"/>
              </w:rPr>
              <w:t>≥ 50</w:t>
            </w:r>
          </w:p>
          <w:p w:rsidR="00D62D17" w:rsidRPr="00E66E41" w:rsidRDefault="00D62D17" w:rsidP="005B63A5">
            <w:pPr>
              <w:pStyle w:val="ConsPlusNormal"/>
              <w:jc w:val="center"/>
              <w:rPr>
                <w:rFonts w:ascii="Times New Roman" w:hAnsi="Times New Roman" w:cs="Times New Roman"/>
                <w:sz w:val="24"/>
                <w:szCs w:val="24"/>
              </w:rPr>
            </w:pPr>
          </w:p>
        </w:tc>
      </w:tr>
      <w:tr w:rsidR="00D62D17" w:rsidRPr="00E66E41" w:rsidTr="005B63A5">
        <w:tc>
          <w:tcPr>
            <w:tcW w:w="675" w:type="dxa"/>
            <w:vAlign w:val="center"/>
          </w:tcPr>
          <w:p w:rsidR="00D62D17" w:rsidRPr="00E66E41" w:rsidRDefault="005B63A5" w:rsidP="005B63A5">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4</w:t>
            </w:r>
          </w:p>
        </w:tc>
        <w:tc>
          <w:tcPr>
            <w:tcW w:w="5705" w:type="dxa"/>
          </w:tcPr>
          <w:p w:rsidR="005B63A5" w:rsidRPr="00E66E41" w:rsidRDefault="005B63A5" w:rsidP="005B63A5">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 xml:space="preserve">Прочие  объекты,  в  том  числе  производственные </w:t>
            </w:r>
          </w:p>
          <w:p w:rsidR="00D62D17" w:rsidRPr="00E66E41" w:rsidRDefault="005B63A5" w:rsidP="005B63A5">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предприятия,  за  исключением  коммунальных объектов,  объектов  сельскохозяйственного назначения, объектов транспорта</w:t>
            </w:r>
          </w:p>
        </w:tc>
        <w:tc>
          <w:tcPr>
            <w:tcW w:w="3191" w:type="dxa"/>
            <w:vAlign w:val="center"/>
          </w:tcPr>
          <w:p w:rsidR="005B63A5" w:rsidRPr="00E66E41" w:rsidRDefault="00801AC9" w:rsidP="00801AC9">
            <w:pPr>
              <w:pStyle w:val="ConsPlusNormal"/>
              <w:ind w:firstLine="540"/>
              <w:rPr>
                <w:rFonts w:ascii="Times New Roman" w:hAnsi="Times New Roman" w:cs="Times New Roman"/>
                <w:sz w:val="24"/>
                <w:szCs w:val="24"/>
              </w:rPr>
            </w:pPr>
            <w:r w:rsidRPr="00E66E41">
              <w:rPr>
                <w:rFonts w:ascii="Times New Roman" w:hAnsi="Times New Roman" w:cs="Times New Roman"/>
                <w:sz w:val="24"/>
                <w:szCs w:val="24"/>
              </w:rPr>
              <w:t xml:space="preserve">            </w:t>
            </w:r>
            <w:r w:rsidR="005B63A5" w:rsidRPr="00E66E41">
              <w:rPr>
                <w:rFonts w:ascii="Times New Roman" w:hAnsi="Times New Roman" w:cs="Times New Roman"/>
                <w:sz w:val="24"/>
                <w:szCs w:val="24"/>
              </w:rPr>
              <w:t>≤ 15</w:t>
            </w:r>
          </w:p>
          <w:p w:rsidR="00D62D17" w:rsidRPr="00E66E41" w:rsidRDefault="00D62D17" w:rsidP="005B63A5">
            <w:pPr>
              <w:pStyle w:val="ConsPlusNormal"/>
              <w:jc w:val="center"/>
              <w:rPr>
                <w:rFonts w:ascii="Times New Roman" w:hAnsi="Times New Roman" w:cs="Times New Roman"/>
                <w:sz w:val="24"/>
                <w:szCs w:val="24"/>
              </w:rPr>
            </w:pPr>
          </w:p>
        </w:tc>
      </w:tr>
      <w:tr w:rsidR="00D62D17" w:rsidRPr="00E66E41" w:rsidTr="005B63A5">
        <w:tc>
          <w:tcPr>
            <w:tcW w:w="675" w:type="dxa"/>
            <w:vAlign w:val="center"/>
          </w:tcPr>
          <w:p w:rsidR="00D62D17" w:rsidRPr="00E66E41" w:rsidRDefault="005B63A5" w:rsidP="005B63A5">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5</w:t>
            </w:r>
          </w:p>
        </w:tc>
        <w:tc>
          <w:tcPr>
            <w:tcW w:w="5705" w:type="dxa"/>
          </w:tcPr>
          <w:p w:rsidR="00D62D17" w:rsidRPr="00E66E41" w:rsidRDefault="005B63A5" w:rsidP="005B63A5">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Коммунальные  объекты,  объекты сельскохозяйственного  назначения,  объекты транспорта</w:t>
            </w:r>
          </w:p>
        </w:tc>
        <w:tc>
          <w:tcPr>
            <w:tcW w:w="3191" w:type="dxa"/>
            <w:vAlign w:val="center"/>
          </w:tcPr>
          <w:p w:rsidR="005B63A5" w:rsidRPr="00E66E41" w:rsidRDefault="005B63A5" w:rsidP="005B63A5">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не подлежит установлению</w:t>
            </w:r>
          </w:p>
          <w:p w:rsidR="00D62D17" w:rsidRPr="00E66E41" w:rsidRDefault="00D62D17" w:rsidP="005B63A5">
            <w:pPr>
              <w:pStyle w:val="ConsPlusNormal"/>
              <w:jc w:val="center"/>
              <w:rPr>
                <w:rFonts w:ascii="Times New Roman" w:hAnsi="Times New Roman" w:cs="Times New Roman"/>
                <w:sz w:val="24"/>
                <w:szCs w:val="24"/>
              </w:rPr>
            </w:pPr>
          </w:p>
        </w:tc>
      </w:tr>
      <w:tr w:rsidR="005B63A5" w:rsidRPr="00E66E41" w:rsidTr="005B63A5">
        <w:tc>
          <w:tcPr>
            <w:tcW w:w="675" w:type="dxa"/>
            <w:vAlign w:val="center"/>
          </w:tcPr>
          <w:p w:rsidR="005B63A5" w:rsidRPr="00E66E41" w:rsidRDefault="005B63A5" w:rsidP="005B63A5">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6</w:t>
            </w:r>
          </w:p>
        </w:tc>
        <w:tc>
          <w:tcPr>
            <w:tcW w:w="5705" w:type="dxa"/>
          </w:tcPr>
          <w:p w:rsidR="005B63A5" w:rsidRPr="00E66E41" w:rsidRDefault="005B63A5" w:rsidP="005B63A5">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Скверы, парки, сады, бульвары, зоны отдыха</w:t>
            </w:r>
          </w:p>
          <w:p w:rsidR="005B63A5" w:rsidRPr="00E66E41" w:rsidRDefault="005B63A5" w:rsidP="005B63A5">
            <w:pPr>
              <w:pStyle w:val="ConsPlusNormal"/>
              <w:ind w:firstLine="540"/>
              <w:jc w:val="both"/>
              <w:rPr>
                <w:rFonts w:ascii="Times New Roman" w:hAnsi="Times New Roman" w:cs="Times New Roman"/>
                <w:sz w:val="24"/>
                <w:szCs w:val="24"/>
              </w:rPr>
            </w:pPr>
          </w:p>
        </w:tc>
        <w:tc>
          <w:tcPr>
            <w:tcW w:w="3191" w:type="dxa"/>
            <w:vAlign w:val="center"/>
          </w:tcPr>
          <w:p w:rsidR="005B63A5" w:rsidRPr="00E66E41" w:rsidRDefault="005B63A5" w:rsidP="005B63A5">
            <w:pPr>
              <w:pStyle w:val="ConsPlusNormal"/>
              <w:jc w:val="center"/>
              <w:rPr>
                <w:rFonts w:ascii="Times New Roman" w:hAnsi="Times New Roman" w:cs="Times New Roman"/>
                <w:sz w:val="24"/>
                <w:szCs w:val="24"/>
              </w:rPr>
            </w:pPr>
            <w:r w:rsidRPr="00E66E41">
              <w:rPr>
                <w:rFonts w:ascii="Times New Roman" w:hAnsi="Times New Roman" w:cs="Times New Roman"/>
                <w:sz w:val="24"/>
                <w:szCs w:val="24"/>
              </w:rPr>
              <w:t>в соответствии с местными нормативами градостроительного проектирования</w:t>
            </w:r>
          </w:p>
        </w:tc>
      </w:tr>
    </w:tbl>
    <w:p w:rsidR="00FA4FFD" w:rsidRPr="00E66E41" w:rsidRDefault="00FA4FFD" w:rsidP="00DA5665">
      <w:pPr>
        <w:pStyle w:val="a5"/>
        <w:ind w:firstLine="0"/>
        <w:rPr>
          <w:lang w:val="ru-RU"/>
        </w:rPr>
      </w:pPr>
    </w:p>
    <w:p w:rsidR="003F3040" w:rsidRPr="00E66E41" w:rsidRDefault="003F3040" w:rsidP="00B7109D">
      <w:pPr>
        <w:pStyle w:val="a5"/>
        <w:rPr>
          <w:lang w:val="ru-RU"/>
        </w:rPr>
      </w:pPr>
    </w:p>
    <w:p w:rsidR="00B7109D" w:rsidRPr="00E66E41" w:rsidRDefault="00DA5665" w:rsidP="00BA1689">
      <w:pPr>
        <w:pStyle w:val="3"/>
        <w:spacing w:line="276" w:lineRule="auto"/>
        <w:jc w:val="both"/>
        <w:rPr>
          <w:i/>
          <w:u w:val="single"/>
          <w:lang w:eastAsia="ar-SA"/>
        </w:rPr>
      </w:pPr>
      <w:bookmarkStart w:id="327" w:name="_Toc282347540"/>
      <w:bookmarkStart w:id="328" w:name="_Toc321209581"/>
      <w:bookmarkStart w:id="329" w:name="_Toc339819826"/>
      <w:bookmarkStart w:id="330" w:name="_Toc379293278"/>
      <w:bookmarkStart w:id="331" w:name="_Toc380581555"/>
      <w:bookmarkStart w:id="332" w:name="_Toc392516687"/>
      <w:bookmarkStart w:id="333" w:name="_Toc400454234"/>
      <w:bookmarkStart w:id="334" w:name="_Toc410315212"/>
      <w:bookmarkStart w:id="335" w:name="_Toc424120771"/>
      <w:bookmarkStart w:id="336" w:name="_Toc429415692"/>
      <w:bookmarkStart w:id="337" w:name="_Toc429587178"/>
      <w:bookmarkStart w:id="338" w:name="_Toc439076943"/>
      <w:r w:rsidRPr="00E66E41">
        <w:rPr>
          <w:i/>
          <w:u w:val="single"/>
          <w:lang w:eastAsia="ar-SA"/>
        </w:rPr>
        <w:t>Статья 28</w:t>
      </w:r>
      <w:r w:rsidR="00B7109D" w:rsidRPr="00E66E41">
        <w:rPr>
          <w:i/>
          <w:u w:val="single"/>
          <w:lang w:eastAsia="ar-SA"/>
        </w:rPr>
        <w:t>. Использование объектов недвижимости, не соответствующих установленным градостроительным регламент</w:t>
      </w:r>
      <w:bookmarkEnd w:id="327"/>
      <w:r w:rsidR="00B7109D" w:rsidRPr="00E66E41">
        <w:rPr>
          <w:i/>
          <w:u w:val="single"/>
          <w:lang w:eastAsia="ar-SA"/>
        </w:rPr>
        <w:t>ам</w:t>
      </w:r>
      <w:bookmarkEnd w:id="328"/>
      <w:bookmarkEnd w:id="329"/>
      <w:bookmarkEnd w:id="330"/>
      <w:bookmarkEnd w:id="331"/>
      <w:bookmarkEnd w:id="332"/>
      <w:bookmarkEnd w:id="333"/>
      <w:bookmarkEnd w:id="334"/>
      <w:bookmarkEnd w:id="335"/>
      <w:bookmarkEnd w:id="336"/>
      <w:bookmarkEnd w:id="337"/>
      <w:bookmarkEnd w:id="338"/>
    </w:p>
    <w:p w:rsidR="00B7109D" w:rsidRPr="00E66E41" w:rsidRDefault="00B7109D" w:rsidP="00B7109D">
      <w:pPr>
        <w:pStyle w:val="a5"/>
        <w:rPr>
          <w:lang w:val="ru-RU"/>
        </w:rPr>
      </w:pPr>
      <w:r w:rsidRPr="00E66E41">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B7109D" w:rsidRPr="00E66E41" w:rsidRDefault="00801AC9" w:rsidP="002D213E">
      <w:pPr>
        <w:pStyle w:val="a5"/>
        <w:rPr>
          <w:lang w:val="ru-RU"/>
        </w:rPr>
      </w:pPr>
      <w:r w:rsidRPr="00E66E41">
        <w:rPr>
          <w:lang w:val="ru-RU"/>
        </w:rPr>
        <w:t>1)</w:t>
      </w:r>
      <w:r w:rsidR="002D213E" w:rsidRPr="00E66E41">
        <w:rPr>
          <w:lang w:val="ru-RU"/>
        </w:rPr>
        <w:t xml:space="preserve"> </w:t>
      </w:r>
      <w:r w:rsidR="00B7109D" w:rsidRPr="00E66E41">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B7109D" w:rsidRPr="00E66E41" w:rsidRDefault="00801AC9" w:rsidP="002D213E">
      <w:pPr>
        <w:pStyle w:val="a5"/>
        <w:rPr>
          <w:lang w:val="ru-RU"/>
        </w:rPr>
      </w:pPr>
      <w:r w:rsidRPr="00E66E41">
        <w:rPr>
          <w:lang w:val="ru-RU"/>
        </w:rPr>
        <w:t>2)</w:t>
      </w:r>
      <w:r w:rsidR="002D213E" w:rsidRPr="00E66E41">
        <w:rPr>
          <w:lang w:val="ru-RU"/>
        </w:rPr>
        <w:t xml:space="preserve"> </w:t>
      </w:r>
      <w:r w:rsidR="00B7109D" w:rsidRPr="00E66E41">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B7109D" w:rsidRPr="00E66E41" w:rsidRDefault="00B7109D" w:rsidP="00B7109D">
      <w:pPr>
        <w:pStyle w:val="a5"/>
        <w:rPr>
          <w:lang w:val="ru-RU"/>
        </w:rPr>
      </w:pPr>
      <w:r w:rsidRPr="00E66E41">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B7109D" w:rsidRPr="00E66E41" w:rsidRDefault="00B7109D" w:rsidP="00B7109D">
      <w:pPr>
        <w:pStyle w:val="a5"/>
        <w:rPr>
          <w:lang w:val="ru-RU"/>
        </w:rPr>
      </w:pPr>
      <w:r w:rsidRPr="00E66E41">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B7109D" w:rsidRPr="00E66E41" w:rsidRDefault="00B7109D" w:rsidP="00B7109D">
      <w:pPr>
        <w:pStyle w:val="a5"/>
        <w:rPr>
          <w:lang w:val="ru-RU"/>
        </w:rPr>
      </w:pPr>
      <w:r w:rsidRPr="00E66E41">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B7109D" w:rsidRPr="00E66E41" w:rsidRDefault="00B7109D" w:rsidP="00B7109D">
      <w:pPr>
        <w:pStyle w:val="a5"/>
        <w:rPr>
          <w:lang w:val="ru-RU"/>
        </w:rPr>
      </w:pPr>
      <w:r w:rsidRPr="00E66E41">
        <w:rPr>
          <w:lang w:val="ru-RU"/>
        </w:rPr>
        <w:lastRenderedPageBreak/>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B7109D" w:rsidRPr="00E66E41" w:rsidRDefault="00B7109D" w:rsidP="00B7109D">
      <w:pPr>
        <w:pStyle w:val="a5"/>
        <w:rPr>
          <w:lang w:val="ru-RU"/>
        </w:rPr>
      </w:pPr>
      <w:r w:rsidRPr="00E66E41">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B7109D" w:rsidRPr="00E66E41" w:rsidRDefault="00B7109D" w:rsidP="00B7109D">
      <w:pPr>
        <w:pStyle w:val="a5"/>
        <w:rPr>
          <w:lang w:val="ru-RU"/>
        </w:rPr>
      </w:pPr>
      <w:r w:rsidRPr="00E66E41">
        <w:rPr>
          <w:lang w:val="ru-RU"/>
        </w:rPr>
        <w:t xml:space="preserve">7. Использование объектов недвижимости, не соответствующих </w:t>
      </w:r>
      <w:r w:rsidR="00801AC9" w:rsidRPr="00E66E41">
        <w:rPr>
          <w:lang w:val="ru-RU"/>
        </w:rPr>
        <w:t>установленным градостроительным регламентам</w:t>
      </w:r>
      <w:r w:rsidRPr="00E66E41">
        <w:rPr>
          <w:lang w:val="ru-RU"/>
        </w:rPr>
        <w:t xml:space="preserve"> территориальных зон должно быть направлено на постепенное приведение их в соответствие с установленным градостроительными регламентами.</w:t>
      </w:r>
    </w:p>
    <w:p w:rsidR="00B7109D" w:rsidRPr="00E66E41" w:rsidRDefault="00B7109D" w:rsidP="00B7109D">
      <w:pPr>
        <w:pStyle w:val="a5"/>
        <w:rPr>
          <w:lang w:val="ru-RU"/>
        </w:rPr>
      </w:pPr>
      <w:r w:rsidRPr="00E66E41">
        <w:rPr>
          <w:lang w:val="ru-RU"/>
        </w:rPr>
        <w:t>8. Не соответствующее требованиям настоящих Правил здание</w:t>
      </w:r>
      <w:r w:rsidR="00801AC9" w:rsidRPr="00E66E41">
        <w:rPr>
          <w:lang w:val="ru-RU"/>
        </w:rPr>
        <w:t xml:space="preserve">, </w:t>
      </w:r>
      <w:r w:rsidRPr="00E66E41">
        <w:rPr>
          <w:lang w:val="ru-RU"/>
        </w:rPr>
        <w:t xml:space="preserve">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0E5E13" w:rsidRPr="00E66E41" w:rsidRDefault="00B7109D" w:rsidP="009F163F">
      <w:pPr>
        <w:pStyle w:val="a5"/>
        <w:rPr>
          <w:lang w:val="ru-RU"/>
        </w:rPr>
      </w:pPr>
      <w:r w:rsidRPr="00E66E41">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9F163F" w:rsidRPr="00E66E41" w:rsidRDefault="009F163F" w:rsidP="009F163F">
      <w:pPr>
        <w:pStyle w:val="a5"/>
        <w:rPr>
          <w:lang w:val="ru-RU"/>
        </w:rPr>
      </w:pPr>
    </w:p>
    <w:p w:rsidR="009F163F" w:rsidRPr="00E66E41" w:rsidRDefault="009F163F" w:rsidP="009F163F">
      <w:pPr>
        <w:pStyle w:val="a6"/>
        <w:rPr>
          <w:rFonts w:ascii="Times New Roman" w:hAnsi="Times New Roman"/>
          <w:i/>
          <w:sz w:val="24"/>
          <w:szCs w:val="24"/>
          <w:u w:val="single"/>
          <w:lang w:eastAsia="ar-SA"/>
        </w:rPr>
      </w:pPr>
      <w:r w:rsidRPr="00E66E41">
        <w:rPr>
          <w:i/>
          <w:lang w:eastAsia="ar-SA"/>
        </w:rPr>
        <w:t xml:space="preserve">           </w:t>
      </w:r>
      <w:r w:rsidRPr="00E66E41">
        <w:rPr>
          <w:i/>
          <w:u w:val="single"/>
          <w:lang w:eastAsia="ar-SA"/>
        </w:rPr>
        <w:t xml:space="preserve"> </w:t>
      </w:r>
      <w:r w:rsidRPr="00E66E41">
        <w:rPr>
          <w:rFonts w:ascii="Times New Roman" w:hAnsi="Times New Roman"/>
          <w:i/>
          <w:sz w:val="24"/>
          <w:szCs w:val="24"/>
          <w:u w:val="single"/>
          <w:lang w:eastAsia="ar-SA"/>
        </w:rPr>
        <w:t>Статья 29.  Градостроительные  регламенты. Жилые зоны.</w:t>
      </w:r>
    </w:p>
    <w:p w:rsidR="009F163F" w:rsidRPr="00E66E41" w:rsidRDefault="009F163F" w:rsidP="009F163F">
      <w:pPr>
        <w:pStyle w:val="a6"/>
        <w:rPr>
          <w:i/>
          <w:u w:val="single"/>
          <w:lang w:eastAsia="ar-SA"/>
        </w:rPr>
      </w:pPr>
    </w:p>
    <w:p w:rsidR="009F163F" w:rsidRPr="00E66E41" w:rsidRDefault="009F163F" w:rsidP="00885DBD">
      <w:pPr>
        <w:spacing w:line="240" w:lineRule="auto"/>
        <w:jc w:val="both"/>
        <w:rPr>
          <w:rFonts w:ascii="Times New Roman" w:hAnsi="Times New Roman"/>
          <w:i/>
          <w:sz w:val="24"/>
          <w:szCs w:val="24"/>
        </w:rPr>
      </w:pPr>
      <w:r w:rsidRPr="00E66E41">
        <w:rPr>
          <w:rFonts w:ascii="Times New Roman" w:hAnsi="Times New Roman"/>
          <w:i/>
          <w:sz w:val="24"/>
          <w:szCs w:val="24"/>
        </w:rPr>
        <w:t xml:space="preserve">        </w:t>
      </w:r>
      <w:r w:rsidR="003A5C93" w:rsidRPr="00E66E41">
        <w:rPr>
          <w:rFonts w:ascii="Times New Roman" w:hAnsi="Times New Roman"/>
          <w:i/>
          <w:sz w:val="24"/>
          <w:szCs w:val="24"/>
        </w:rPr>
        <w:t xml:space="preserve"> </w:t>
      </w:r>
      <w:r w:rsidRPr="00E66E41">
        <w:rPr>
          <w:rFonts w:ascii="Times New Roman" w:hAnsi="Times New Roman"/>
          <w:i/>
          <w:sz w:val="24"/>
          <w:szCs w:val="24"/>
        </w:rPr>
        <w:t xml:space="preserve"> </w:t>
      </w:r>
      <w:r w:rsidR="003A5C93" w:rsidRPr="00E66E41">
        <w:rPr>
          <w:rFonts w:ascii="Times New Roman" w:hAnsi="Times New Roman"/>
          <w:i/>
          <w:sz w:val="24"/>
          <w:szCs w:val="24"/>
        </w:rPr>
        <w:t>Статья 29.</w:t>
      </w:r>
      <w:r w:rsidRPr="00E66E41">
        <w:rPr>
          <w:rFonts w:ascii="Times New Roman" w:hAnsi="Times New Roman"/>
          <w:i/>
          <w:sz w:val="24"/>
          <w:szCs w:val="24"/>
        </w:rPr>
        <w:t>1. Зона малоэтажной жилой застройки (индекс зоны Ж-1)</w:t>
      </w:r>
    </w:p>
    <w:p w:rsidR="003A5C93" w:rsidRPr="00E66E41" w:rsidRDefault="003A5C93" w:rsidP="00885DBD">
      <w:pPr>
        <w:spacing w:line="240" w:lineRule="auto"/>
        <w:jc w:val="both"/>
        <w:rPr>
          <w:rFonts w:ascii="Times New Roman" w:hAnsi="Times New Roman"/>
          <w:b/>
          <w:sz w:val="24"/>
          <w:szCs w:val="24"/>
        </w:rPr>
      </w:pPr>
    </w:p>
    <w:p w:rsidR="003A5C93" w:rsidRPr="00E66E41" w:rsidRDefault="003A5C93" w:rsidP="00885DBD">
      <w:pPr>
        <w:spacing w:line="240" w:lineRule="auto"/>
        <w:jc w:val="both"/>
        <w:rPr>
          <w:rFonts w:ascii="Times New Roman" w:hAnsi="Times New Roman"/>
          <w:sz w:val="24"/>
          <w:szCs w:val="24"/>
        </w:rPr>
      </w:pPr>
      <w:r w:rsidRPr="00E66E41">
        <w:rPr>
          <w:rFonts w:ascii="Times New Roman" w:hAnsi="Times New Roman"/>
          <w:sz w:val="24"/>
          <w:szCs w:val="24"/>
        </w:rPr>
        <w:t xml:space="preserve">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Ж-1 приведены в таблице 4 настоящих Правил</w:t>
      </w:r>
    </w:p>
    <w:p w:rsidR="003A5C93" w:rsidRPr="00E66E41" w:rsidRDefault="003A5C93" w:rsidP="00885DBD">
      <w:pPr>
        <w:spacing w:line="240" w:lineRule="auto"/>
        <w:jc w:val="both"/>
        <w:rPr>
          <w:rFonts w:ascii="Times New Roman" w:hAnsi="Times New Roman"/>
          <w:sz w:val="24"/>
          <w:szCs w:val="24"/>
        </w:rPr>
      </w:pPr>
    </w:p>
    <w:p w:rsidR="009F163F" w:rsidRPr="00E66E41" w:rsidRDefault="009F163F" w:rsidP="00885DBD">
      <w:pPr>
        <w:spacing w:line="240" w:lineRule="auto"/>
        <w:jc w:val="both"/>
        <w:rPr>
          <w:rFonts w:ascii="Times New Roman" w:hAnsi="Times New Roman"/>
          <w:i/>
          <w:sz w:val="24"/>
          <w:szCs w:val="24"/>
        </w:rPr>
      </w:pPr>
      <w:r w:rsidRPr="00E66E41">
        <w:rPr>
          <w:rFonts w:ascii="Times New Roman" w:hAnsi="Times New Roman"/>
          <w:i/>
          <w:sz w:val="24"/>
          <w:szCs w:val="24"/>
        </w:rPr>
        <w:t xml:space="preserve">         </w:t>
      </w:r>
      <w:r w:rsidR="003A5C93" w:rsidRPr="00E66E41">
        <w:rPr>
          <w:rFonts w:ascii="Times New Roman" w:hAnsi="Times New Roman"/>
          <w:i/>
          <w:sz w:val="24"/>
          <w:szCs w:val="24"/>
        </w:rPr>
        <w:t>Статья 29.</w:t>
      </w:r>
      <w:r w:rsidRPr="00E66E41">
        <w:rPr>
          <w:rFonts w:ascii="Times New Roman" w:hAnsi="Times New Roman"/>
          <w:i/>
          <w:sz w:val="24"/>
          <w:szCs w:val="24"/>
        </w:rPr>
        <w:t>2. Резервные территории для целей комплексного жилищного строительства (индекс зоны Р-Ж).</w:t>
      </w:r>
    </w:p>
    <w:p w:rsidR="003A5C93" w:rsidRPr="00E66E41" w:rsidRDefault="003A5C93" w:rsidP="00885DBD">
      <w:pPr>
        <w:spacing w:line="240" w:lineRule="auto"/>
        <w:jc w:val="both"/>
        <w:rPr>
          <w:rFonts w:ascii="Times New Roman" w:hAnsi="Times New Roman"/>
          <w:b/>
          <w:sz w:val="24"/>
          <w:szCs w:val="24"/>
        </w:rPr>
      </w:pPr>
    </w:p>
    <w:p w:rsidR="009F163F" w:rsidRPr="00E66E41" w:rsidRDefault="009F163F" w:rsidP="00885DBD">
      <w:pPr>
        <w:spacing w:line="240" w:lineRule="auto"/>
        <w:jc w:val="both"/>
        <w:rPr>
          <w:rFonts w:ascii="Times New Roman" w:hAnsi="Times New Roman"/>
          <w:sz w:val="24"/>
          <w:szCs w:val="24"/>
        </w:rPr>
      </w:pPr>
      <w:r w:rsidRPr="00E66E41">
        <w:rPr>
          <w:rFonts w:ascii="Times New Roman" w:hAnsi="Times New Roman"/>
          <w:sz w:val="24"/>
          <w:szCs w:val="24"/>
        </w:rPr>
        <w:t xml:space="preserve">          Виды разрешенного использования земельных участков и объектов капитального строительства</w:t>
      </w:r>
      <w:r w:rsidR="005D57E6" w:rsidRPr="00E66E41">
        <w:rPr>
          <w:rFonts w:ascii="Times New Roman" w:hAnsi="Times New Roman"/>
          <w:sz w:val="24"/>
          <w:szCs w:val="24"/>
        </w:rPr>
        <w:t xml:space="preserve">, </w:t>
      </w:r>
      <w:r w:rsidRPr="00E66E41">
        <w:rPr>
          <w:rFonts w:ascii="Times New Roman" w:hAnsi="Times New Roman"/>
          <w:sz w:val="24"/>
          <w:szCs w:val="24"/>
        </w:rPr>
        <w:t xml:space="preserve"> </w:t>
      </w:r>
      <w:r w:rsidR="005D57E6" w:rsidRPr="00E66E41">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3A5C93" w:rsidRPr="00E66E41">
        <w:rPr>
          <w:rFonts w:ascii="Times New Roman" w:hAnsi="Times New Roman"/>
          <w:sz w:val="24"/>
          <w:szCs w:val="24"/>
        </w:rPr>
        <w:t xml:space="preserve"> зоны</w:t>
      </w:r>
      <w:r w:rsidR="005D57E6" w:rsidRPr="00E66E41">
        <w:rPr>
          <w:rFonts w:ascii="Times New Roman" w:hAnsi="Times New Roman"/>
          <w:sz w:val="24"/>
          <w:szCs w:val="24"/>
        </w:rPr>
        <w:t xml:space="preserve"> Р-Ж приведены в таблице 4 настоящих Правил.</w:t>
      </w:r>
    </w:p>
    <w:p w:rsidR="009F163F" w:rsidRPr="00E66E41" w:rsidRDefault="009F163F" w:rsidP="00885DBD">
      <w:pPr>
        <w:spacing w:line="240" w:lineRule="auto"/>
        <w:jc w:val="both"/>
        <w:rPr>
          <w:rFonts w:ascii="Times New Roman" w:hAnsi="Times New Roman"/>
          <w:sz w:val="24"/>
          <w:szCs w:val="24"/>
        </w:rPr>
      </w:pPr>
      <w:r w:rsidRPr="00E66E41">
        <w:rPr>
          <w:rFonts w:ascii="Times New Roman" w:hAnsi="Times New Roman"/>
          <w:sz w:val="24"/>
          <w:szCs w:val="24"/>
        </w:rPr>
        <w:t xml:space="preserve"> </w:t>
      </w:r>
    </w:p>
    <w:p w:rsidR="009F163F" w:rsidRPr="00E66E41" w:rsidRDefault="009F163F" w:rsidP="009F163F">
      <w:pPr>
        <w:pStyle w:val="a6"/>
        <w:rPr>
          <w:u w:val="single"/>
          <w:lang w:eastAsia="ar-SA"/>
        </w:rPr>
      </w:pPr>
    </w:p>
    <w:p w:rsidR="000E5E13" w:rsidRPr="00E66E41" w:rsidRDefault="000E5E13" w:rsidP="00B7109D">
      <w:pPr>
        <w:pStyle w:val="a5"/>
        <w:rPr>
          <w:lang w:val="ru-RU"/>
        </w:rPr>
      </w:pPr>
    </w:p>
    <w:p w:rsidR="000E5E13" w:rsidRPr="00E66E41" w:rsidRDefault="000E5E13" w:rsidP="00B7109D">
      <w:pPr>
        <w:pStyle w:val="a5"/>
        <w:rPr>
          <w:lang w:val="ru-RU"/>
        </w:rPr>
      </w:pPr>
    </w:p>
    <w:p w:rsidR="000E5E13" w:rsidRPr="00E66E41" w:rsidRDefault="000E5E13" w:rsidP="00B7109D">
      <w:pPr>
        <w:pStyle w:val="a5"/>
        <w:rPr>
          <w:lang w:val="ru-RU"/>
        </w:rPr>
      </w:pPr>
    </w:p>
    <w:p w:rsidR="000E5E13" w:rsidRPr="00E66E41" w:rsidRDefault="000E5E13" w:rsidP="00B7109D">
      <w:pPr>
        <w:pStyle w:val="a5"/>
        <w:rPr>
          <w:lang w:val="ru-RU"/>
        </w:rPr>
      </w:pPr>
    </w:p>
    <w:p w:rsidR="000E5E13" w:rsidRPr="00E66E41" w:rsidRDefault="000E5E13" w:rsidP="00B7109D">
      <w:pPr>
        <w:pStyle w:val="a5"/>
        <w:rPr>
          <w:lang w:val="ru-RU"/>
        </w:rPr>
      </w:pPr>
    </w:p>
    <w:p w:rsidR="000E5E13" w:rsidRPr="00E66E41" w:rsidRDefault="000E5E13" w:rsidP="00B7109D">
      <w:pPr>
        <w:pStyle w:val="a5"/>
        <w:rPr>
          <w:lang w:val="ru-RU"/>
        </w:rPr>
      </w:pPr>
    </w:p>
    <w:p w:rsidR="000E5E13" w:rsidRPr="00E66E41" w:rsidRDefault="000E5E13" w:rsidP="00B7109D">
      <w:pPr>
        <w:pStyle w:val="a5"/>
        <w:rPr>
          <w:lang w:val="ru-RU"/>
        </w:rPr>
      </w:pPr>
    </w:p>
    <w:p w:rsidR="000E5E13" w:rsidRPr="00E66E41" w:rsidRDefault="000E5E13" w:rsidP="00B7109D">
      <w:pPr>
        <w:pStyle w:val="a5"/>
        <w:rPr>
          <w:lang w:val="ru-RU"/>
        </w:rPr>
      </w:pPr>
    </w:p>
    <w:p w:rsidR="000E5E13" w:rsidRPr="00E66E41" w:rsidRDefault="000E5E13" w:rsidP="00B7109D">
      <w:pPr>
        <w:pStyle w:val="a5"/>
        <w:rPr>
          <w:lang w:val="ru-RU"/>
        </w:rPr>
      </w:pPr>
    </w:p>
    <w:p w:rsidR="000E5E13" w:rsidRPr="00E66E41" w:rsidRDefault="000E5E13" w:rsidP="00B7109D">
      <w:pPr>
        <w:pStyle w:val="a5"/>
        <w:rPr>
          <w:lang w:val="ru-RU"/>
        </w:rPr>
      </w:pPr>
    </w:p>
    <w:p w:rsidR="00801AC9" w:rsidRPr="00E66E41" w:rsidRDefault="00801AC9" w:rsidP="00B7109D">
      <w:pPr>
        <w:pStyle w:val="a5"/>
        <w:rPr>
          <w:lang w:val="ru-RU"/>
        </w:rPr>
        <w:sectPr w:rsidR="00801AC9" w:rsidRPr="00E66E41" w:rsidSect="00801AC9">
          <w:footerReference w:type="default" r:id="rId8"/>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p>
    <w:p w:rsidR="000E5E13" w:rsidRPr="00E66E41" w:rsidRDefault="000E5E13" w:rsidP="00801AC9">
      <w:pPr>
        <w:pStyle w:val="a5"/>
        <w:ind w:firstLine="0"/>
        <w:rPr>
          <w:lang w:val="ru-RU"/>
        </w:rPr>
      </w:pPr>
    </w:p>
    <w:p w:rsidR="000502A7" w:rsidRPr="00E66E41" w:rsidRDefault="005D57E6" w:rsidP="000502A7">
      <w:pPr>
        <w:spacing w:line="240" w:lineRule="auto"/>
        <w:jc w:val="both"/>
        <w:rPr>
          <w:rFonts w:ascii="Times New Roman" w:hAnsi="Times New Roman"/>
          <w:i/>
          <w:sz w:val="24"/>
          <w:szCs w:val="24"/>
        </w:rPr>
      </w:pPr>
      <w:r w:rsidRPr="00E66E41">
        <w:rPr>
          <w:rFonts w:ascii="Times New Roman" w:hAnsi="Times New Roman"/>
          <w:b/>
          <w:sz w:val="24"/>
          <w:szCs w:val="24"/>
        </w:rPr>
        <w:t>Таблица 4.</w:t>
      </w:r>
      <w:r w:rsidR="000502A7" w:rsidRPr="00E66E41">
        <w:rPr>
          <w:rFonts w:ascii="Times New Roman" w:hAnsi="Times New Roman"/>
          <w:b/>
          <w:sz w:val="24"/>
          <w:szCs w:val="24"/>
        </w:rPr>
        <w:t xml:space="preserve">         </w:t>
      </w:r>
      <w:r w:rsidR="000502A7" w:rsidRPr="00E66E41">
        <w:rPr>
          <w:rFonts w:ascii="Times New Roman" w:hAnsi="Times New Roman"/>
          <w:i/>
          <w:sz w:val="24"/>
          <w:szCs w:val="24"/>
        </w:rPr>
        <w:t>1. Зона малоэтажной жилой застройки (индекс зоны Ж-1)</w:t>
      </w:r>
    </w:p>
    <w:p w:rsidR="000502A7" w:rsidRPr="00E66E41" w:rsidRDefault="000502A7" w:rsidP="000502A7">
      <w:pPr>
        <w:spacing w:line="240" w:lineRule="auto"/>
        <w:jc w:val="both"/>
        <w:rPr>
          <w:rFonts w:ascii="Times New Roman" w:hAnsi="Times New Roman"/>
          <w:i/>
          <w:sz w:val="24"/>
          <w:szCs w:val="24"/>
        </w:rPr>
      </w:pPr>
      <w:r w:rsidRPr="00E66E41">
        <w:rPr>
          <w:rFonts w:ascii="Times New Roman" w:hAnsi="Times New Roman"/>
          <w:i/>
          <w:sz w:val="24"/>
          <w:szCs w:val="24"/>
        </w:rPr>
        <w:t xml:space="preserve">                             2. Резервные территории для целей комплексного жилищного строительства (индекс зоны Р-Ж).</w:t>
      </w:r>
    </w:p>
    <w:p w:rsidR="00906E84" w:rsidRPr="00E66E41" w:rsidRDefault="00906E84" w:rsidP="003635AA">
      <w:pPr>
        <w:spacing w:line="240" w:lineRule="auto"/>
        <w:jc w:val="both"/>
        <w:rPr>
          <w:rFonts w:ascii="Times New Roman" w:hAnsi="Times New Roman"/>
          <w:b/>
          <w:sz w:val="24"/>
          <w:szCs w:val="24"/>
        </w:rPr>
      </w:pPr>
    </w:p>
    <w:tbl>
      <w:tblPr>
        <w:tblStyle w:val="af1"/>
        <w:tblW w:w="14709" w:type="dxa"/>
        <w:tblLayout w:type="fixed"/>
        <w:tblLook w:val="04A0"/>
      </w:tblPr>
      <w:tblGrid>
        <w:gridCol w:w="4252"/>
        <w:gridCol w:w="2660"/>
        <w:gridCol w:w="33"/>
        <w:gridCol w:w="2377"/>
        <w:gridCol w:w="1701"/>
        <w:gridCol w:w="142"/>
        <w:gridCol w:w="2126"/>
        <w:gridCol w:w="1418"/>
      </w:tblGrid>
      <w:tr w:rsidR="009538B0" w:rsidRPr="00E66E41" w:rsidTr="008B35B3">
        <w:trPr>
          <w:trHeight w:val="375"/>
        </w:trPr>
        <w:tc>
          <w:tcPr>
            <w:tcW w:w="4252" w:type="dxa"/>
            <w:vMerge w:val="restart"/>
            <w:vAlign w:val="center"/>
          </w:tcPr>
          <w:p w:rsidR="009538B0" w:rsidRPr="00E66E41" w:rsidRDefault="009538B0" w:rsidP="006B6CD1">
            <w:pPr>
              <w:spacing w:line="240" w:lineRule="auto"/>
              <w:rPr>
                <w:rFonts w:ascii="Times New Roman" w:hAnsi="Times New Roman"/>
                <w:b/>
                <w:sz w:val="24"/>
                <w:szCs w:val="24"/>
              </w:rPr>
            </w:pPr>
            <w:r w:rsidRPr="00E66E41">
              <w:rPr>
                <w:rFonts w:ascii="Times New Roman" w:hAnsi="Times New Roman"/>
                <w:b/>
                <w:sz w:val="24"/>
                <w:szCs w:val="24"/>
              </w:rPr>
              <w:t xml:space="preserve"> Наименование вида разрешенного использования (код вида разрешенного использования)</w:t>
            </w:r>
          </w:p>
        </w:tc>
        <w:tc>
          <w:tcPr>
            <w:tcW w:w="10457" w:type="dxa"/>
            <w:gridSpan w:val="7"/>
            <w:tcBorders>
              <w:bottom w:val="single" w:sz="4" w:space="0" w:color="auto"/>
            </w:tcBorders>
            <w:vAlign w:val="center"/>
          </w:tcPr>
          <w:p w:rsidR="009538B0" w:rsidRPr="00E66E41" w:rsidRDefault="009538B0" w:rsidP="006B6CD1">
            <w:pPr>
              <w:spacing w:line="240" w:lineRule="auto"/>
              <w:rPr>
                <w:rFonts w:ascii="Times New Roman" w:hAnsi="Times New Roman"/>
                <w:b/>
                <w:sz w:val="24"/>
                <w:szCs w:val="24"/>
              </w:rPr>
            </w:pPr>
            <w:r w:rsidRPr="00E66E41">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38B0" w:rsidRPr="00E66E41" w:rsidTr="008B35B3">
        <w:trPr>
          <w:trHeight w:val="1560"/>
        </w:trPr>
        <w:tc>
          <w:tcPr>
            <w:tcW w:w="4252" w:type="dxa"/>
            <w:vMerge/>
            <w:vAlign w:val="center"/>
          </w:tcPr>
          <w:p w:rsidR="009538B0" w:rsidRPr="00E66E41" w:rsidRDefault="009538B0" w:rsidP="006B6CD1">
            <w:pPr>
              <w:spacing w:line="240" w:lineRule="auto"/>
              <w:rPr>
                <w:rFonts w:ascii="Times New Roman" w:hAnsi="Times New Roman"/>
                <w:b/>
                <w:sz w:val="24"/>
                <w:szCs w:val="24"/>
              </w:rPr>
            </w:pPr>
          </w:p>
        </w:tc>
        <w:tc>
          <w:tcPr>
            <w:tcW w:w="2660" w:type="dxa"/>
            <w:tcBorders>
              <w:top w:val="single" w:sz="4" w:space="0" w:color="auto"/>
            </w:tcBorders>
            <w:vAlign w:val="center"/>
          </w:tcPr>
          <w:p w:rsidR="009538B0" w:rsidRPr="00E66E41" w:rsidRDefault="009538B0" w:rsidP="006B6CD1">
            <w:pPr>
              <w:pStyle w:val="ConsPlusNormal"/>
              <w:jc w:val="center"/>
              <w:rPr>
                <w:rFonts w:ascii="Times New Roman" w:hAnsi="Times New Roman" w:cs="Times New Roman"/>
              </w:rPr>
            </w:pPr>
            <w:r w:rsidRPr="00E66E41">
              <w:rPr>
                <w:rFonts w:ascii="Times New Roman" w:hAnsi="Times New Roman" w:cs="Times New Roman"/>
              </w:rPr>
              <w:t>предельные (минимальные и (или) максимальные) размеры земельных участков, в том числе их площадь,</w:t>
            </w:r>
          </w:p>
          <w:p w:rsidR="009538B0" w:rsidRPr="00E66E41" w:rsidRDefault="009538B0" w:rsidP="006B6CD1">
            <w:pPr>
              <w:pStyle w:val="ConsPlusNormal"/>
              <w:jc w:val="center"/>
              <w:rPr>
                <w:rFonts w:ascii="Times New Roman" w:hAnsi="Times New Roman" w:cs="Times New Roman"/>
              </w:rPr>
            </w:pPr>
            <w:r w:rsidRPr="00E66E41">
              <w:rPr>
                <w:rFonts w:ascii="Times New Roman" w:hAnsi="Times New Roman" w:cs="Times New Roman"/>
              </w:rPr>
              <w:t>кв. м</w:t>
            </w:r>
          </w:p>
          <w:p w:rsidR="009538B0" w:rsidRPr="00E66E41" w:rsidRDefault="009538B0" w:rsidP="006B6CD1">
            <w:pPr>
              <w:spacing w:line="240" w:lineRule="auto"/>
              <w:rPr>
                <w:rFonts w:ascii="Times New Roman" w:hAnsi="Times New Roman"/>
                <w:b/>
                <w:sz w:val="20"/>
                <w:szCs w:val="20"/>
              </w:rPr>
            </w:pPr>
          </w:p>
        </w:tc>
        <w:tc>
          <w:tcPr>
            <w:tcW w:w="2410" w:type="dxa"/>
            <w:gridSpan w:val="2"/>
            <w:tcBorders>
              <w:top w:val="single" w:sz="4" w:space="0" w:color="auto"/>
            </w:tcBorders>
          </w:tcPr>
          <w:p w:rsidR="009538B0" w:rsidRPr="00E66E41" w:rsidRDefault="000E5E13" w:rsidP="005D57E6">
            <w:pPr>
              <w:pStyle w:val="a6"/>
              <w:jc w:val="center"/>
              <w:rPr>
                <w:rFonts w:ascii="Times New Roman" w:hAnsi="Times New Roman"/>
                <w:b/>
                <w:sz w:val="20"/>
                <w:szCs w:val="20"/>
              </w:rPr>
            </w:pPr>
            <w:r w:rsidRPr="00E66E41">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gridSpan w:val="2"/>
            <w:tcBorders>
              <w:top w:val="single" w:sz="4" w:space="0" w:color="auto"/>
            </w:tcBorders>
            <w:vAlign w:val="center"/>
          </w:tcPr>
          <w:p w:rsidR="009538B0" w:rsidRPr="00E66E41" w:rsidRDefault="009538B0" w:rsidP="006B6CD1">
            <w:pPr>
              <w:spacing w:line="240" w:lineRule="auto"/>
              <w:rPr>
                <w:rFonts w:ascii="Times New Roman" w:hAnsi="Times New Roman"/>
                <w:b/>
                <w:sz w:val="20"/>
                <w:szCs w:val="20"/>
              </w:rPr>
            </w:pPr>
            <w:r w:rsidRPr="00E66E41">
              <w:rPr>
                <w:rFonts w:ascii="Times New Roman" w:hAnsi="Times New Roman"/>
                <w:sz w:val="20"/>
                <w:szCs w:val="20"/>
              </w:rPr>
              <w:t>предельное количество этажей, этаж</w:t>
            </w:r>
          </w:p>
        </w:tc>
        <w:tc>
          <w:tcPr>
            <w:tcW w:w="2126" w:type="dxa"/>
            <w:tcBorders>
              <w:top w:val="single" w:sz="4" w:space="0" w:color="auto"/>
            </w:tcBorders>
          </w:tcPr>
          <w:p w:rsidR="009538B0" w:rsidRPr="00E66E41" w:rsidRDefault="000E5E13" w:rsidP="005D57E6">
            <w:pPr>
              <w:pStyle w:val="a6"/>
              <w:jc w:val="center"/>
              <w:rPr>
                <w:rFonts w:ascii="Times New Roman" w:hAnsi="Times New Roman"/>
                <w:b/>
                <w:sz w:val="20"/>
                <w:szCs w:val="20"/>
              </w:rPr>
            </w:pPr>
            <w:r w:rsidRPr="00E66E41">
              <w:rPr>
                <w:rFonts w:ascii="Times New Roman" w:hAnsi="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8" w:type="dxa"/>
            <w:tcBorders>
              <w:top w:val="single" w:sz="4" w:space="0" w:color="auto"/>
            </w:tcBorders>
            <w:vAlign w:val="center"/>
          </w:tcPr>
          <w:p w:rsidR="009538B0" w:rsidRPr="00E66E41" w:rsidRDefault="009538B0" w:rsidP="006B6CD1">
            <w:pPr>
              <w:pStyle w:val="ConsPlusNormal"/>
              <w:jc w:val="center"/>
              <w:rPr>
                <w:rFonts w:ascii="Times New Roman" w:hAnsi="Times New Roman" w:cs="Times New Roman"/>
              </w:rPr>
            </w:pPr>
            <w:r w:rsidRPr="00E66E41">
              <w:rPr>
                <w:rFonts w:ascii="Times New Roman" w:hAnsi="Times New Roman" w:cs="Times New Roman"/>
              </w:rPr>
              <w:t>иные показатели</w:t>
            </w:r>
          </w:p>
        </w:tc>
      </w:tr>
      <w:tr w:rsidR="009538B0" w:rsidRPr="00E66E41" w:rsidTr="008B35B3">
        <w:tc>
          <w:tcPr>
            <w:tcW w:w="4252" w:type="dxa"/>
            <w:vAlign w:val="center"/>
          </w:tcPr>
          <w:p w:rsidR="009538B0" w:rsidRPr="00E66E41" w:rsidRDefault="009538B0" w:rsidP="0051726F">
            <w:pPr>
              <w:spacing w:line="240" w:lineRule="auto"/>
              <w:rPr>
                <w:rFonts w:ascii="Times New Roman" w:hAnsi="Times New Roman"/>
                <w:b/>
                <w:sz w:val="20"/>
                <w:szCs w:val="20"/>
              </w:rPr>
            </w:pPr>
            <w:r w:rsidRPr="00E66E41">
              <w:rPr>
                <w:rFonts w:ascii="Times New Roman" w:hAnsi="Times New Roman"/>
                <w:b/>
                <w:sz w:val="20"/>
                <w:szCs w:val="20"/>
              </w:rPr>
              <w:t>1</w:t>
            </w:r>
          </w:p>
        </w:tc>
        <w:tc>
          <w:tcPr>
            <w:tcW w:w="2660" w:type="dxa"/>
            <w:vAlign w:val="center"/>
          </w:tcPr>
          <w:p w:rsidR="009538B0" w:rsidRPr="00E66E41" w:rsidRDefault="009538B0" w:rsidP="0051726F">
            <w:pPr>
              <w:spacing w:line="240" w:lineRule="auto"/>
              <w:rPr>
                <w:rFonts w:ascii="Times New Roman" w:hAnsi="Times New Roman"/>
                <w:b/>
                <w:sz w:val="20"/>
                <w:szCs w:val="20"/>
              </w:rPr>
            </w:pPr>
            <w:r w:rsidRPr="00E66E41">
              <w:rPr>
                <w:rFonts w:ascii="Times New Roman" w:hAnsi="Times New Roman"/>
                <w:b/>
                <w:sz w:val="20"/>
                <w:szCs w:val="20"/>
              </w:rPr>
              <w:t>3</w:t>
            </w:r>
          </w:p>
        </w:tc>
        <w:tc>
          <w:tcPr>
            <w:tcW w:w="2410" w:type="dxa"/>
            <w:gridSpan w:val="2"/>
            <w:vAlign w:val="center"/>
          </w:tcPr>
          <w:p w:rsidR="009538B0" w:rsidRPr="00E66E41" w:rsidRDefault="009538B0" w:rsidP="0051726F">
            <w:pPr>
              <w:spacing w:line="240" w:lineRule="auto"/>
              <w:rPr>
                <w:rFonts w:ascii="Times New Roman" w:hAnsi="Times New Roman"/>
                <w:b/>
                <w:sz w:val="20"/>
                <w:szCs w:val="20"/>
              </w:rPr>
            </w:pPr>
            <w:r w:rsidRPr="00E66E41">
              <w:rPr>
                <w:rFonts w:ascii="Times New Roman" w:hAnsi="Times New Roman"/>
                <w:b/>
                <w:sz w:val="20"/>
                <w:szCs w:val="20"/>
              </w:rPr>
              <w:t>4</w:t>
            </w:r>
          </w:p>
        </w:tc>
        <w:tc>
          <w:tcPr>
            <w:tcW w:w="1843" w:type="dxa"/>
            <w:gridSpan w:val="2"/>
            <w:vAlign w:val="center"/>
          </w:tcPr>
          <w:p w:rsidR="009538B0" w:rsidRPr="00E66E41" w:rsidRDefault="009538B0" w:rsidP="0051726F">
            <w:pPr>
              <w:spacing w:line="240" w:lineRule="auto"/>
              <w:rPr>
                <w:rFonts w:ascii="Times New Roman" w:hAnsi="Times New Roman"/>
                <w:b/>
                <w:sz w:val="20"/>
                <w:szCs w:val="20"/>
              </w:rPr>
            </w:pPr>
            <w:r w:rsidRPr="00E66E41">
              <w:rPr>
                <w:rFonts w:ascii="Times New Roman" w:hAnsi="Times New Roman"/>
                <w:b/>
                <w:sz w:val="20"/>
                <w:szCs w:val="20"/>
              </w:rPr>
              <w:t>5</w:t>
            </w:r>
          </w:p>
        </w:tc>
        <w:tc>
          <w:tcPr>
            <w:tcW w:w="2126" w:type="dxa"/>
            <w:vAlign w:val="center"/>
          </w:tcPr>
          <w:p w:rsidR="009538B0" w:rsidRPr="00E66E41" w:rsidRDefault="009538B0" w:rsidP="0051726F">
            <w:pPr>
              <w:spacing w:line="240" w:lineRule="auto"/>
              <w:rPr>
                <w:rFonts w:ascii="Times New Roman" w:hAnsi="Times New Roman"/>
                <w:b/>
                <w:sz w:val="20"/>
                <w:szCs w:val="20"/>
              </w:rPr>
            </w:pPr>
            <w:r w:rsidRPr="00E66E41">
              <w:rPr>
                <w:rFonts w:ascii="Times New Roman" w:hAnsi="Times New Roman"/>
                <w:b/>
                <w:sz w:val="20"/>
                <w:szCs w:val="20"/>
              </w:rPr>
              <w:t>6</w:t>
            </w:r>
          </w:p>
        </w:tc>
        <w:tc>
          <w:tcPr>
            <w:tcW w:w="1418" w:type="dxa"/>
            <w:vAlign w:val="center"/>
          </w:tcPr>
          <w:p w:rsidR="009538B0" w:rsidRPr="00E66E41" w:rsidRDefault="009538B0" w:rsidP="0051726F">
            <w:pPr>
              <w:spacing w:line="240" w:lineRule="auto"/>
              <w:rPr>
                <w:rFonts w:ascii="Times New Roman" w:hAnsi="Times New Roman"/>
                <w:b/>
                <w:sz w:val="20"/>
                <w:szCs w:val="20"/>
              </w:rPr>
            </w:pPr>
            <w:r w:rsidRPr="00E66E41">
              <w:rPr>
                <w:rFonts w:ascii="Times New Roman" w:hAnsi="Times New Roman"/>
                <w:b/>
                <w:sz w:val="20"/>
                <w:szCs w:val="20"/>
              </w:rPr>
              <w:t>7</w:t>
            </w:r>
          </w:p>
        </w:tc>
      </w:tr>
      <w:tr w:rsidR="009538B0" w:rsidRPr="00E66E41" w:rsidTr="008B35B3">
        <w:tc>
          <w:tcPr>
            <w:tcW w:w="14709" w:type="dxa"/>
            <w:gridSpan w:val="8"/>
            <w:vAlign w:val="center"/>
          </w:tcPr>
          <w:p w:rsidR="009538B0" w:rsidRPr="00E66E41" w:rsidRDefault="009538B0" w:rsidP="0051726F">
            <w:pPr>
              <w:spacing w:line="240" w:lineRule="auto"/>
              <w:rPr>
                <w:rFonts w:ascii="Times New Roman" w:hAnsi="Times New Roman"/>
                <w:b/>
                <w:sz w:val="26"/>
                <w:szCs w:val="26"/>
                <w:u w:val="single"/>
              </w:rPr>
            </w:pPr>
            <w:r w:rsidRPr="00E66E41">
              <w:rPr>
                <w:rFonts w:ascii="Times New Roman" w:hAnsi="Times New Roman"/>
                <w:b/>
                <w:i/>
                <w:sz w:val="26"/>
                <w:szCs w:val="26"/>
                <w:u w:val="single"/>
              </w:rPr>
              <w:t>Основные виды разрешенного использования земельных участков и объектов капитального строительства:</w:t>
            </w:r>
          </w:p>
          <w:p w:rsidR="009538B0" w:rsidRPr="00E66E41" w:rsidRDefault="009538B0" w:rsidP="0051726F">
            <w:pPr>
              <w:spacing w:line="240" w:lineRule="auto"/>
              <w:rPr>
                <w:rFonts w:ascii="Times New Roman" w:hAnsi="Times New Roman"/>
                <w:b/>
                <w:sz w:val="20"/>
                <w:szCs w:val="20"/>
              </w:rPr>
            </w:pPr>
          </w:p>
        </w:tc>
      </w:tr>
      <w:tr w:rsidR="009538B0" w:rsidRPr="00E66E41" w:rsidTr="008B35B3">
        <w:tc>
          <w:tcPr>
            <w:tcW w:w="4252" w:type="dxa"/>
          </w:tcPr>
          <w:p w:rsidR="009538B0" w:rsidRPr="00E66E41" w:rsidRDefault="009538B0" w:rsidP="003635AA">
            <w:pPr>
              <w:spacing w:line="240" w:lineRule="auto"/>
              <w:jc w:val="both"/>
              <w:rPr>
                <w:rFonts w:ascii="Times New Roman" w:hAnsi="Times New Roman"/>
                <w:sz w:val="24"/>
                <w:szCs w:val="24"/>
              </w:rPr>
            </w:pPr>
            <w:r w:rsidRPr="00E66E41">
              <w:rPr>
                <w:rFonts w:ascii="Times New Roman" w:hAnsi="Times New Roman"/>
                <w:sz w:val="24"/>
                <w:szCs w:val="24"/>
              </w:rPr>
              <w:t>Для индивидуального жилищного строительства (2.1)</w:t>
            </w:r>
          </w:p>
        </w:tc>
        <w:tc>
          <w:tcPr>
            <w:tcW w:w="2660" w:type="dxa"/>
          </w:tcPr>
          <w:p w:rsidR="009538B0" w:rsidRPr="00E66E41" w:rsidRDefault="009538B0" w:rsidP="0051726F">
            <w:pPr>
              <w:spacing w:line="240" w:lineRule="auto"/>
              <w:rPr>
                <w:rFonts w:ascii="Times New Roman" w:hAnsi="Times New Roman"/>
                <w:sz w:val="24"/>
                <w:szCs w:val="24"/>
              </w:rPr>
            </w:pPr>
            <w:r w:rsidRPr="00E66E41">
              <w:rPr>
                <w:rFonts w:ascii="Times New Roman" w:hAnsi="Times New Roman"/>
                <w:sz w:val="24"/>
                <w:szCs w:val="24"/>
              </w:rPr>
              <w:t>400-1000</w:t>
            </w:r>
          </w:p>
        </w:tc>
        <w:tc>
          <w:tcPr>
            <w:tcW w:w="2410" w:type="dxa"/>
            <w:gridSpan w:val="2"/>
          </w:tcPr>
          <w:p w:rsidR="009538B0" w:rsidRPr="00E66E41" w:rsidRDefault="009538B0" w:rsidP="0051726F">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9538B0" w:rsidRPr="00E66E41" w:rsidRDefault="009538B0" w:rsidP="0051726F">
            <w:pPr>
              <w:spacing w:line="240" w:lineRule="auto"/>
              <w:rPr>
                <w:rFonts w:ascii="Times New Roman" w:hAnsi="Times New Roman"/>
                <w:sz w:val="24"/>
                <w:szCs w:val="24"/>
              </w:rPr>
            </w:pPr>
            <w:r w:rsidRPr="00E66E41">
              <w:rPr>
                <w:rFonts w:ascii="Times New Roman" w:hAnsi="Times New Roman"/>
                <w:sz w:val="24"/>
                <w:szCs w:val="24"/>
              </w:rPr>
              <w:t>3 включая мансардный</w:t>
            </w:r>
          </w:p>
        </w:tc>
        <w:tc>
          <w:tcPr>
            <w:tcW w:w="2268" w:type="dxa"/>
            <w:gridSpan w:val="2"/>
          </w:tcPr>
          <w:p w:rsidR="009538B0" w:rsidRPr="00E66E41" w:rsidRDefault="009538B0" w:rsidP="0051726F">
            <w:pPr>
              <w:spacing w:line="240" w:lineRule="auto"/>
              <w:rPr>
                <w:rFonts w:ascii="Times New Roman" w:hAnsi="Times New Roman"/>
                <w:sz w:val="24"/>
                <w:szCs w:val="24"/>
              </w:rPr>
            </w:pPr>
            <w:r w:rsidRPr="00E66E41">
              <w:rPr>
                <w:rFonts w:ascii="Times New Roman" w:hAnsi="Times New Roman"/>
                <w:sz w:val="24"/>
                <w:szCs w:val="24"/>
              </w:rPr>
              <w:t>60</w:t>
            </w:r>
          </w:p>
        </w:tc>
        <w:tc>
          <w:tcPr>
            <w:tcW w:w="1418" w:type="dxa"/>
          </w:tcPr>
          <w:p w:rsidR="009538B0" w:rsidRPr="00E66E41" w:rsidRDefault="009538B0" w:rsidP="0051726F">
            <w:pPr>
              <w:spacing w:line="240" w:lineRule="auto"/>
              <w:rPr>
                <w:rFonts w:ascii="Times New Roman" w:hAnsi="Times New Roman"/>
                <w:sz w:val="24"/>
                <w:szCs w:val="24"/>
              </w:rPr>
            </w:pPr>
            <w:r w:rsidRPr="00E66E41">
              <w:rPr>
                <w:rFonts w:ascii="Times New Roman" w:hAnsi="Times New Roman"/>
                <w:sz w:val="24"/>
                <w:szCs w:val="24"/>
              </w:rPr>
              <w:t>*</w:t>
            </w:r>
          </w:p>
        </w:tc>
      </w:tr>
      <w:tr w:rsidR="009538B0" w:rsidRPr="00E66E41" w:rsidTr="008B35B3">
        <w:tc>
          <w:tcPr>
            <w:tcW w:w="4252" w:type="dxa"/>
          </w:tcPr>
          <w:p w:rsidR="009538B0" w:rsidRPr="00E66E41" w:rsidRDefault="009538B0" w:rsidP="003635AA">
            <w:pPr>
              <w:spacing w:line="240" w:lineRule="auto"/>
              <w:jc w:val="both"/>
              <w:rPr>
                <w:rFonts w:ascii="Times New Roman" w:hAnsi="Times New Roman"/>
                <w:sz w:val="24"/>
                <w:szCs w:val="24"/>
              </w:rPr>
            </w:pPr>
            <w:r w:rsidRPr="00E66E41">
              <w:rPr>
                <w:rFonts w:ascii="Times New Roman" w:hAnsi="Times New Roman"/>
                <w:sz w:val="24"/>
                <w:szCs w:val="24"/>
              </w:rPr>
              <w:t>Для ведения личного подсобного хозяйства (2.2)</w:t>
            </w:r>
          </w:p>
        </w:tc>
        <w:tc>
          <w:tcPr>
            <w:tcW w:w="2660" w:type="dxa"/>
          </w:tcPr>
          <w:p w:rsidR="009538B0" w:rsidRPr="00E66E41" w:rsidRDefault="009538B0" w:rsidP="00DF0C32">
            <w:pPr>
              <w:spacing w:line="240" w:lineRule="auto"/>
              <w:rPr>
                <w:rFonts w:ascii="Times New Roman" w:hAnsi="Times New Roman"/>
                <w:sz w:val="24"/>
                <w:szCs w:val="24"/>
              </w:rPr>
            </w:pPr>
            <w:r w:rsidRPr="00E66E41">
              <w:rPr>
                <w:rFonts w:ascii="Times New Roman" w:hAnsi="Times New Roman"/>
                <w:sz w:val="24"/>
                <w:szCs w:val="24"/>
              </w:rPr>
              <w:t>400-2500</w:t>
            </w:r>
          </w:p>
        </w:tc>
        <w:tc>
          <w:tcPr>
            <w:tcW w:w="2410" w:type="dxa"/>
            <w:gridSpan w:val="2"/>
          </w:tcPr>
          <w:p w:rsidR="009538B0" w:rsidRPr="00E66E41" w:rsidRDefault="009538B0"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9538B0" w:rsidRPr="00E66E41" w:rsidRDefault="009538B0" w:rsidP="00DF0C32">
            <w:pPr>
              <w:spacing w:line="240" w:lineRule="auto"/>
              <w:rPr>
                <w:rFonts w:ascii="Times New Roman" w:hAnsi="Times New Roman"/>
                <w:sz w:val="24"/>
                <w:szCs w:val="24"/>
              </w:rPr>
            </w:pPr>
            <w:r w:rsidRPr="00E66E41">
              <w:rPr>
                <w:rFonts w:ascii="Times New Roman" w:hAnsi="Times New Roman"/>
                <w:sz w:val="24"/>
                <w:szCs w:val="24"/>
              </w:rPr>
              <w:t>3 включая мансардный</w:t>
            </w:r>
          </w:p>
        </w:tc>
        <w:tc>
          <w:tcPr>
            <w:tcW w:w="2268" w:type="dxa"/>
            <w:gridSpan w:val="2"/>
          </w:tcPr>
          <w:p w:rsidR="009538B0" w:rsidRPr="00E66E41" w:rsidRDefault="009538B0" w:rsidP="00DF0C32">
            <w:pPr>
              <w:spacing w:line="240" w:lineRule="auto"/>
              <w:rPr>
                <w:rFonts w:ascii="Times New Roman" w:hAnsi="Times New Roman"/>
                <w:sz w:val="24"/>
                <w:szCs w:val="24"/>
              </w:rPr>
            </w:pPr>
            <w:r w:rsidRPr="00E66E41">
              <w:rPr>
                <w:rFonts w:ascii="Times New Roman" w:hAnsi="Times New Roman"/>
                <w:sz w:val="24"/>
                <w:szCs w:val="24"/>
              </w:rPr>
              <w:t>40</w:t>
            </w:r>
          </w:p>
        </w:tc>
        <w:tc>
          <w:tcPr>
            <w:tcW w:w="1418" w:type="dxa"/>
          </w:tcPr>
          <w:p w:rsidR="009538B0" w:rsidRPr="00E66E41" w:rsidRDefault="009538B0"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9538B0" w:rsidRPr="00E66E41" w:rsidTr="008B35B3">
        <w:tc>
          <w:tcPr>
            <w:tcW w:w="4252" w:type="dxa"/>
          </w:tcPr>
          <w:p w:rsidR="009538B0" w:rsidRPr="00E66E41" w:rsidRDefault="009538B0" w:rsidP="003635AA">
            <w:pPr>
              <w:spacing w:line="240" w:lineRule="auto"/>
              <w:jc w:val="both"/>
              <w:rPr>
                <w:rFonts w:ascii="Times New Roman" w:hAnsi="Times New Roman"/>
                <w:sz w:val="24"/>
                <w:szCs w:val="24"/>
              </w:rPr>
            </w:pPr>
            <w:r w:rsidRPr="00E66E41">
              <w:rPr>
                <w:rFonts w:ascii="Times New Roman" w:hAnsi="Times New Roman"/>
                <w:sz w:val="24"/>
                <w:szCs w:val="24"/>
              </w:rPr>
              <w:t>Блокированная жилая застройка (2.3)</w:t>
            </w:r>
          </w:p>
        </w:tc>
        <w:tc>
          <w:tcPr>
            <w:tcW w:w="2660" w:type="dxa"/>
          </w:tcPr>
          <w:p w:rsidR="009538B0" w:rsidRPr="00E66E41" w:rsidRDefault="009538B0" w:rsidP="00DF0C32">
            <w:pPr>
              <w:spacing w:line="240" w:lineRule="auto"/>
              <w:rPr>
                <w:rFonts w:ascii="Times New Roman" w:hAnsi="Times New Roman"/>
                <w:sz w:val="24"/>
                <w:szCs w:val="24"/>
              </w:rPr>
            </w:pPr>
            <w:r w:rsidRPr="00E66E41">
              <w:rPr>
                <w:rFonts w:ascii="Times New Roman" w:hAnsi="Times New Roman"/>
                <w:sz w:val="24"/>
                <w:szCs w:val="24"/>
              </w:rPr>
              <w:t>макс. площадь земельного участка  - 400 кв. м на один блок</w:t>
            </w:r>
          </w:p>
        </w:tc>
        <w:tc>
          <w:tcPr>
            <w:tcW w:w="2410" w:type="dxa"/>
            <w:gridSpan w:val="2"/>
          </w:tcPr>
          <w:p w:rsidR="009538B0" w:rsidRPr="00E66E41" w:rsidRDefault="009538B0"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9538B0" w:rsidRPr="00E66E41" w:rsidRDefault="009538B0" w:rsidP="00DF0C32">
            <w:pPr>
              <w:spacing w:line="240" w:lineRule="auto"/>
              <w:rPr>
                <w:rFonts w:ascii="Times New Roman" w:hAnsi="Times New Roman"/>
                <w:sz w:val="24"/>
                <w:szCs w:val="24"/>
              </w:rPr>
            </w:pPr>
            <w:r w:rsidRPr="00E66E41">
              <w:rPr>
                <w:rFonts w:ascii="Times New Roman" w:hAnsi="Times New Roman"/>
                <w:sz w:val="24"/>
                <w:szCs w:val="24"/>
              </w:rPr>
              <w:t>3 включая мансардный</w:t>
            </w:r>
          </w:p>
        </w:tc>
        <w:tc>
          <w:tcPr>
            <w:tcW w:w="2268" w:type="dxa"/>
            <w:gridSpan w:val="2"/>
          </w:tcPr>
          <w:p w:rsidR="009538B0" w:rsidRPr="00E66E41" w:rsidRDefault="009538B0" w:rsidP="00DF0C32">
            <w:pPr>
              <w:spacing w:line="240" w:lineRule="auto"/>
              <w:rPr>
                <w:rFonts w:ascii="Times New Roman" w:hAnsi="Times New Roman"/>
                <w:sz w:val="24"/>
                <w:szCs w:val="24"/>
              </w:rPr>
            </w:pPr>
            <w:r w:rsidRPr="00E66E41">
              <w:rPr>
                <w:rFonts w:ascii="Times New Roman" w:hAnsi="Times New Roman"/>
                <w:sz w:val="24"/>
                <w:szCs w:val="24"/>
              </w:rPr>
              <w:t>40</w:t>
            </w:r>
          </w:p>
        </w:tc>
        <w:tc>
          <w:tcPr>
            <w:tcW w:w="1418" w:type="dxa"/>
          </w:tcPr>
          <w:p w:rsidR="009538B0" w:rsidRPr="00E66E41" w:rsidRDefault="009538B0"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CE37A1">
            <w:pPr>
              <w:spacing w:line="240" w:lineRule="auto"/>
              <w:jc w:val="both"/>
              <w:rPr>
                <w:rFonts w:ascii="Times New Roman" w:hAnsi="Times New Roman"/>
                <w:sz w:val="24"/>
                <w:szCs w:val="24"/>
              </w:rPr>
            </w:pPr>
            <w:r w:rsidRPr="00E66E41">
              <w:rPr>
                <w:rFonts w:ascii="Times New Roman" w:hAnsi="Times New Roman"/>
                <w:sz w:val="24"/>
                <w:szCs w:val="24"/>
              </w:rPr>
              <w:t>Коммунальное обслуживание (3.1)</w:t>
            </w:r>
          </w:p>
        </w:tc>
        <w:tc>
          <w:tcPr>
            <w:tcW w:w="2660" w:type="dxa"/>
          </w:tcPr>
          <w:p w:rsidR="006A2F82" w:rsidRPr="00E66E41" w:rsidRDefault="006A2F82" w:rsidP="00CE37A1">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410" w:type="dxa"/>
            <w:gridSpan w:val="2"/>
          </w:tcPr>
          <w:p w:rsidR="006A2F82" w:rsidRPr="00E66E41" w:rsidRDefault="006A2F82" w:rsidP="00CE37A1">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6A2F82" w:rsidP="00CE37A1">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268" w:type="dxa"/>
            <w:gridSpan w:val="2"/>
          </w:tcPr>
          <w:p w:rsidR="006A2F82" w:rsidRPr="00E66E41" w:rsidRDefault="006A2F82" w:rsidP="00CE37A1">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1418" w:type="dxa"/>
          </w:tcPr>
          <w:p w:rsidR="006A2F82" w:rsidRPr="00E66E41" w:rsidRDefault="006A2F82" w:rsidP="00CE37A1">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t>Земельные участки (территории) общего пользования (12.0)</w:t>
            </w:r>
          </w:p>
        </w:tc>
        <w:tc>
          <w:tcPr>
            <w:tcW w:w="2660"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410"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268"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1418"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t>Ведение огородничества (13.1)</w:t>
            </w:r>
          </w:p>
        </w:tc>
        <w:tc>
          <w:tcPr>
            <w:tcW w:w="2660"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100-2000</w:t>
            </w:r>
          </w:p>
        </w:tc>
        <w:tc>
          <w:tcPr>
            <w:tcW w:w="2410"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 xml:space="preserve">по таблице 2 ст. 26 </w:t>
            </w:r>
            <w:r w:rsidRPr="00E66E41">
              <w:rPr>
                <w:rFonts w:ascii="Times New Roman" w:hAnsi="Times New Roman"/>
                <w:sz w:val="24"/>
                <w:szCs w:val="24"/>
              </w:rPr>
              <w:lastRenderedPageBreak/>
              <w:t>Правил</w:t>
            </w:r>
          </w:p>
        </w:tc>
        <w:tc>
          <w:tcPr>
            <w:tcW w:w="1701"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lastRenderedPageBreak/>
              <w:t>1</w:t>
            </w:r>
          </w:p>
        </w:tc>
        <w:tc>
          <w:tcPr>
            <w:tcW w:w="2268"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30</w:t>
            </w:r>
          </w:p>
        </w:tc>
        <w:tc>
          <w:tcPr>
            <w:tcW w:w="1418"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lastRenderedPageBreak/>
              <w:t>Ведение садоводства (13.2)</w:t>
            </w:r>
          </w:p>
        </w:tc>
        <w:tc>
          <w:tcPr>
            <w:tcW w:w="2660"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100-2000</w:t>
            </w:r>
          </w:p>
        </w:tc>
        <w:tc>
          <w:tcPr>
            <w:tcW w:w="2410"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2 включая мансардный</w:t>
            </w:r>
          </w:p>
        </w:tc>
        <w:tc>
          <w:tcPr>
            <w:tcW w:w="2268"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30</w:t>
            </w:r>
          </w:p>
        </w:tc>
        <w:tc>
          <w:tcPr>
            <w:tcW w:w="1418"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t>Ведение дачного хозяйства (13.3)</w:t>
            </w:r>
          </w:p>
        </w:tc>
        <w:tc>
          <w:tcPr>
            <w:tcW w:w="2660"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100-2000</w:t>
            </w:r>
          </w:p>
        </w:tc>
        <w:tc>
          <w:tcPr>
            <w:tcW w:w="2410"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3 включая мансардный</w:t>
            </w:r>
          </w:p>
        </w:tc>
        <w:tc>
          <w:tcPr>
            <w:tcW w:w="2268"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30</w:t>
            </w:r>
          </w:p>
        </w:tc>
        <w:tc>
          <w:tcPr>
            <w:tcW w:w="1418"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w:t>
            </w:r>
          </w:p>
          <w:p w:rsidR="006A2F82" w:rsidRPr="00E66E41" w:rsidRDefault="006A2F82" w:rsidP="00DF0C32">
            <w:pPr>
              <w:spacing w:line="240" w:lineRule="auto"/>
              <w:rPr>
                <w:rFonts w:ascii="Times New Roman" w:hAnsi="Times New Roman"/>
                <w:sz w:val="24"/>
                <w:szCs w:val="24"/>
              </w:rPr>
            </w:pPr>
          </w:p>
        </w:tc>
      </w:tr>
      <w:tr w:rsidR="006A2F82" w:rsidRPr="00E66E41" w:rsidTr="008B35B3">
        <w:tc>
          <w:tcPr>
            <w:tcW w:w="14709" w:type="dxa"/>
            <w:gridSpan w:val="8"/>
          </w:tcPr>
          <w:p w:rsidR="006A2F82" w:rsidRPr="00E66E41" w:rsidRDefault="006A2F82" w:rsidP="009538B0">
            <w:pPr>
              <w:pStyle w:val="a7"/>
              <w:suppressAutoHyphens/>
              <w:spacing w:after="0" w:line="240" w:lineRule="auto"/>
              <w:ind w:firstLine="131"/>
              <w:jc w:val="center"/>
              <w:rPr>
                <w:rFonts w:ascii="Times New Roman" w:eastAsia="Times New Roman" w:hAnsi="Times New Roman"/>
                <w:b/>
                <w:sz w:val="24"/>
                <w:szCs w:val="24"/>
                <w:lang w:eastAsia="ru-RU"/>
              </w:rPr>
            </w:pPr>
          </w:p>
          <w:p w:rsidR="006A2F82" w:rsidRPr="00E66E41" w:rsidRDefault="006A2F82" w:rsidP="009538B0">
            <w:pPr>
              <w:pStyle w:val="a7"/>
              <w:suppressAutoHyphens/>
              <w:spacing w:after="0" w:line="240" w:lineRule="auto"/>
              <w:ind w:firstLine="131"/>
              <w:jc w:val="center"/>
              <w:rPr>
                <w:rFonts w:ascii="Times New Roman" w:eastAsia="Times New Roman" w:hAnsi="Times New Roman"/>
                <w:b/>
                <w:i/>
                <w:sz w:val="26"/>
                <w:szCs w:val="26"/>
                <w:u w:val="single"/>
                <w:lang w:eastAsia="ru-RU"/>
              </w:rPr>
            </w:pPr>
            <w:r w:rsidRPr="00E66E41">
              <w:rPr>
                <w:rFonts w:ascii="Times New Roman" w:eastAsia="Times New Roman" w:hAnsi="Times New Roman"/>
                <w:b/>
                <w:i/>
                <w:sz w:val="26"/>
                <w:szCs w:val="26"/>
                <w:u w:val="single"/>
                <w:lang w:eastAsia="ru-RU"/>
              </w:rPr>
              <w:t xml:space="preserve">Вспомогательные виды разрешенного использования не подлежат установлению </w:t>
            </w:r>
          </w:p>
          <w:p w:rsidR="006A2F82" w:rsidRPr="00E66E41" w:rsidRDefault="006A2F82" w:rsidP="00DF0C32">
            <w:pPr>
              <w:spacing w:line="240" w:lineRule="auto"/>
              <w:rPr>
                <w:rFonts w:ascii="Times New Roman" w:hAnsi="Times New Roman"/>
                <w:sz w:val="24"/>
                <w:szCs w:val="24"/>
              </w:rPr>
            </w:pPr>
          </w:p>
        </w:tc>
      </w:tr>
      <w:tr w:rsidR="006A2F82" w:rsidRPr="00E66E41" w:rsidTr="008B35B3">
        <w:tc>
          <w:tcPr>
            <w:tcW w:w="14709" w:type="dxa"/>
            <w:gridSpan w:val="8"/>
            <w:vAlign w:val="center"/>
          </w:tcPr>
          <w:p w:rsidR="006A2F82" w:rsidRPr="00E66E41" w:rsidRDefault="006A2F82" w:rsidP="009538B0">
            <w:pPr>
              <w:suppressAutoHyphens/>
              <w:spacing w:line="240" w:lineRule="auto"/>
              <w:rPr>
                <w:rFonts w:ascii="Times New Roman" w:hAnsi="Times New Roman"/>
                <w:b/>
                <w:i/>
                <w:sz w:val="26"/>
                <w:szCs w:val="26"/>
                <w:u w:val="single"/>
              </w:rPr>
            </w:pPr>
            <w:r w:rsidRPr="00E66E41">
              <w:rPr>
                <w:rFonts w:ascii="Times New Roman" w:hAnsi="Times New Roman"/>
                <w:b/>
                <w:i/>
                <w:sz w:val="26"/>
                <w:szCs w:val="26"/>
                <w:u w:val="single"/>
              </w:rPr>
              <w:t>Условно разрешенные виды использования земельных участков и объектов капитального строительства:</w:t>
            </w:r>
          </w:p>
          <w:p w:rsidR="006A2F82" w:rsidRPr="00E66E41" w:rsidRDefault="006A2F82" w:rsidP="009538B0">
            <w:pPr>
              <w:spacing w:line="240" w:lineRule="auto"/>
              <w:rPr>
                <w:rFonts w:ascii="Times New Roman" w:hAnsi="Times New Roman"/>
                <w:b/>
                <w:sz w:val="26"/>
                <w:szCs w:val="26"/>
                <w:u w:val="single"/>
              </w:rPr>
            </w:pPr>
          </w:p>
        </w:tc>
      </w:tr>
      <w:tr w:rsidR="006A2F82" w:rsidRPr="00E66E41" w:rsidTr="008B35B3">
        <w:tc>
          <w:tcPr>
            <w:tcW w:w="4252" w:type="dxa"/>
          </w:tcPr>
          <w:p w:rsidR="006A2F82" w:rsidRPr="00E66E41" w:rsidRDefault="006A2F82" w:rsidP="006D5388">
            <w:pPr>
              <w:spacing w:line="240" w:lineRule="auto"/>
              <w:jc w:val="both"/>
              <w:rPr>
                <w:rFonts w:ascii="Times New Roman" w:hAnsi="Times New Roman"/>
                <w:sz w:val="24"/>
                <w:szCs w:val="24"/>
              </w:rPr>
            </w:pPr>
            <w:r w:rsidRPr="00E66E41">
              <w:rPr>
                <w:rFonts w:ascii="Times New Roman" w:hAnsi="Times New Roman"/>
                <w:sz w:val="24"/>
                <w:szCs w:val="24"/>
              </w:rPr>
              <w:t>Малоэтажная многоквартирная жилая застройка (2.1.1)</w:t>
            </w:r>
          </w:p>
        </w:tc>
        <w:tc>
          <w:tcPr>
            <w:tcW w:w="2693" w:type="dxa"/>
            <w:gridSpan w:val="2"/>
          </w:tcPr>
          <w:p w:rsidR="006A2F82" w:rsidRPr="00E66E41" w:rsidRDefault="002A2AE9" w:rsidP="006D5388">
            <w:pPr>
              <w:spacing w:line="240" w:lineRule="auto"/>
              <w:rPr>
                <w:rFonts w:ascii="Times New Roman" w:hAnsi="Times New Roman"/>
                <w:sz w:val="24"/>
                <w:szCs w:val="24"/>
              </w:rPr>
            </w:pPr>
            <w:r w:rsidRPr="00E66E41">
              <w:rPr>
                <w:rFonts w:ascii="Times New Roman" w:hAnsi="Times New Roman"/>
                <w:sz w:val="24"/>
                <w:szCs w:val="24"/>
              </w:rPr>
              <w:t>минимальная</w:t>
            </w:r>
            <w:r w:rsidR="006A2F82" w:rsidRPr="00E66E41">
              <w:rPr>
                <w:rFonts w:ascii="Times New Roman" w:hAnsi="Times New Roman"/>
                <w:sz w:val="24"/>
                <w:szCs w:val="24"/>
              </w:rPr>
              <w:t xml:space="preserve"> площадь земельного участка -1200 кв. м </w:t>
            </w:r>
          </w:p>
        </w:tc>
        <w:tc>
          <w:tcPr>
            <w:tcW w:w="2377" w:type="dxa"/>
          </w:tcPr>
          <w:p w:rsidR="006A2F82" w:rsidRPr="00E66E41" w:rsidRDefault="006A2F82" w:rsidP="006D5388">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6A2F82" w:rsidP="006D5388">
            <w:pPr>
              <w:spacing w:line="240" w:lineRule="auto"/>
              <w:rPr>
                <w:rFonts w:ascii="Times New Roman" w:hAnsi="Times New Roman"/>
                <w:sz w:val="24"/>
                <w:szCs w:val="24"/>
              </w:rPr>
            </w:pPr>
            <w:r w:rsidRPr="00E66E41">
              <w:rPr>
                <w:rFonts w:ascii="Times New Roman" w:hAnsi="Times New Roman"/>
                <w:sz w:val="24"/>
                <w:szCs w:val="24"/>
              </w:rPr>
              <w:t>4 м включая мансардный</w:t>
            </w:r>
          </w:p>
        </w:tc>
        <w:tc>
          <w:tcPr>
            <w:tcW w:w="2268" w:type="dxa"/>
            <w:gridSpan w:val="2"/>
          </w:tcPr>
          <w:p w:rsidR="006A2F82" w:rsidRPr="00E66E41" w:rsidRDefault="006A2F82" w:rsidP="006D5388">
            <w:pPr>
              <w:spacing w:line="240" w:lineRule="auto"/>
              <w:rPr>
                <w:rFonts w:ascii="Times New Roman" w:hAnsi="Times New Roman"/>
                <w:sz w:val="24"/>
                <w:szCs w:val="24"/>
              </w:rPr>
            </w:pPr>
            <w:r w:rsidRPr="00E66E41">
              <w:rPr>
                <w:rFonts w:ascii="Times New Roman" w:hAnsi="Times New Roman"/>
                <w:sz w:val="24"/>
                <w:szCs w:val="24"/>
              </w:rPr>
              <w:t>50</w:t>
            </w:r>
          </w:p>
        </w:tc>
        <w:tc>
          <w:tcPr>
            <w:tcW w:w="1418" w:type="dxa"/>
          </w:tcPr>
          <w:p w:rsidR="006A2F82" w:rsidRPr="00E66E41" w:rsidRDefault="006A2F82" w:rsidP="006D5388">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t xml:space="preserve"> Объекты гаражного назначения (2.7.1)</w:t>
            </w:r>
          </w:p>
        </w:tc>
        <w:tc>
          <w:tcPr>
            <w:tcW w:w="2693"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15-60</w:t>
            </w:r>
          </w:p>
        </w:tc>
        <w:tc>
          <w:tcPr>
            <w:tcW w:w="2377"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1</w:t>
            </w:r>
          </w:p>
        </w:tc>
        <w:tc>
          <w:tcPr>
            <w:tcW w:w="2268"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100</w:t>
            </w:r>
          </w:p>
        </w:tc>
        <w:tc>
          <w:tcPr>
            <w:tcW w:w="1418"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t>Социальное обслуживание (3.2)</w:t>
            </w:r>
          </w:p>
        </w:tc>
        <w:tc>
          <w:tcPr>
            <w:tcW w:w="2693" w:type="dxa"/>
            <w:gridSpan w:val="2"/>
          </w:tcPr>
          <w:p w:rsidR="006A2F82" w:rsidRPr="00E66E41" w:rsidRDefault="002A2AE9" w:rsidP="00DF0C32">
            <w:pPr>
              <w:spacing w:line="240" w:lineRule="auto"/>
              <w:rPr>
                <w:rFonts w:ascii="Times New Roman" w:hAnsi="Times New Roman"/>
                <w:sz w:val="24"/>
                <w:szCs w:val="24"/>
              </w:rPr>
            </w:pPr>
            <w:r w:rsidRPr="00E66E41">
              <w:rPr>
                <w:rFonts w:ascii="Times New Roman" w:hAnsi="Times New Roman"/>
                <w:sz w:val="24"/>
                <w:szCs w:val="24"/>
              </w:rPr>
              <w:t>минимальная</w:t>
            </w:r>
            <w:r w:rsidR="006A2F82" w:rsidRPr="00E66E41">
              <w:rPr>
                <w:rFonts w:ascii="Times New Roman" w:hAnsi="Times New Roman"/>
                <w:sz w:val="24"/>
                <w:szCs w:val="24"/>
              </w:rPr>
              <w:t xml:space="preserve"> площадь земельного участка -300 кв. м</w:t>
            </w:r>
          </w:p>
        </w:tc>
        <w:tc>
          <w:tcPr>
            <w:tcW w:w="2377"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3</w:t>
            </w:r>
          </w:p>
        </w:tc>
        <w:tc>
          <w:tcPr>
            <w:tcW w:w="2268"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60</w:t>
            </w:r>
          </w:p>
        </w:tc>
        <w:tc>
          <w:tcPr>
            <w:tcW w:w="1418"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t>Бытовое обслуживание (3.3)</w:t>
            </w:r>
          </w:p>
        </w:tc>
        <w:tc>
          <w:tcPr>
            <w:tcW w:w="2693"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300-1500</w:t>
            </w:r>
          </w:p>
        </w:tc>
        <w:tc>
          <w:tcPr>
            <w:tcW w:w="2377"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2</w:t>
            </w:r>
          </w:p>
        </w:tc>
        <w:tc>
          <w:tcPr>
            <w:tcW w:w="2268"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75</w:t>
            </w:r>
          </w:p>
        </w:tc>
        <w:tc>
          <w:tcPr>
            <w:tcW w:w="1418"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t>Здравоохранение (3.4, 3.4.1)</w:t>
            </w:r>
          </w:p>
        </w:tc>
        <w:tc>
          <w:tcPr>
            <w:tcW w:w="2693" w:type="dxa"/>
            <w:gridSpan w:val="2"/>
          </w:tcPr>
          <w:p w:rsidR="006A2F82" w:rsidRPr="00E66E41" w:rsidRDefault="002A2AE9" w:rsidP="00DF0C32">
            <w:pPr>
              <w:spacing w:line="240" w:lineRule="auto"/>
              <w:rPr>
                <w:rFonts w:ascii="Times New Roman" w:hAnsi="Times New Roman"/>
                <w:sz w:val="24"/>
                <w:szCs w:val="24"/>
              </w:rPr>
            </w:pPr>
            <w:r w:rsidRPr="00E66E41">
              <w:rPr>
                <w:rFonts w:ascii="Times New Roman" w:hAnsi="Times New Roman"/>
                <w:sz w:val="24"/>
                <w:szCs w:val="24"/>
              </w:rPr>
              <w:t xml:space="preserve">минимальная </w:t>
            </w:r>
            <w:r w:rsidR="006A2F82" w:rsidRPr="00E66E41">
              <w:rPr>
                <w:rFonts w:ascii="Times New Roman" w:hAnsi="Times New Roman"/>
                <w:sz w:val="24"/>
                <w:szCs w:val="24"/>
              </w:rPr>
              <w:t>площадь земельного участка - 2000 кв. м и 1000 кв. м на каждые 100 посещений в смену</w:t>
            </w:r>
          </w:p>
        </w:tc>
        <w:tc>
          <w:tcPr>
            <w:tcW w:w="2377"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2</w:t>
            </w:r>
          </w:p>
        </w:tc>
        <w:tc>
          <w:tcPr>
            <w:tcW w:w="2268"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60</w:t>
            </w:r>
          </w:p>
        </w:tc>
        <w:tc>
          <w:tcPr>
            <w:tcW w:w="1418"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t>Дошкольное, начальное и среднее образование (3.5.1)</w:t>
            </w:r>
          </w:p>
        </w:tc>
        <w:tc>
          <w:tcPr>
            <w:tcW w:w="2693" w:type="dxa"/>
            <w:gridSpan w:val="2"/>
          </w:tcPr>
          <w:p w:rsidR="006A2F82" w:rsidRPr="00E66E41" w:rsidRDefault="00E61ADC" w:rsidP="00DF0C32">
            <w:pPr>
              <w:spacing w:line="240" w:lineRule="auto"/>
              <w:rPr>
                <w:rFonts w:ascii="Times New Roman" w:hAnsi="Times New Roman"/>
                <w:sz w:val="24"/>
                <w:szCs w:val="24"/>
              </w:rPr>
            </w:pPr>
            <w:r w:rsidRPr="00E66E41">
              <w:rPr>
                <w:rFonts w:ascii="Times New Roman" w:hAnsi="Times New Roman"/>
                <w:sz w:val="24"/>
                <w:szCs w:val="24"/>
              </w:rPr>
              <w:t>по п. 11, 12</w:t>
            </w:r>
            <w:r w:rsidR="006A2F82" w:rsidRPr="00E66E41">
              <w:rPr>
                <w:rFonts w:ascii="Times New Roman" w:hAnsi="Times New Roman"/>
                <w:sz w:val="24"/>
                <w:szCs w:val="24"/>
              </w:rPr>
              <w:t xml:space="preserve"> примечаний настоящей статьи</w:t>
            </w:r>
          </w:p>
        </w:tc>
        <w:tc>
          <w:tcPr>
            <w:tcW w:w="2377"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3</w:t>
            </w:r>
          </w:p>
        </w:tc>
        <w:tc>
          <w:tcPr>
            <w:tcW w:w="2268"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30</w:t>
            </w:r>
          </w:p>
        </w:tc>
        <w:tc>
          <w:tcPr>
            <w:tcW w:w="1418"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t xml:space="preserve"> Культурное развитие (3.6)</w:t>
            </w:r>
          </w:p>
        </w:tc>
        <w:tc>
          <w:tcPr>
            <w:tcW w:w="2693"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мин. площадь земельного участка - 200 кв. м</w:t>
            </w:r>
          </w:p>
        </w:tc>
        <w:tc>
          <w:tcPr>
            <w:tcW w:w="2377"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2</w:t>
            </w:r>
          </w:p>
        </w:tc>
        <w:tc>
          <w:tcPr>
            <w:tcW w:w="2268"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70</w:t>
            </w:r>
          </w:p>
        </w:tc>
        <w:tc>
          <w:tcPr>
            <w:tcW w:w="1418"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t>Религиозное использование (3.7)</w:t>
            </w:r>
          </w:p>
        </w:tc>
        <w:tc>
          <w:tcPr>
            <w:tcW w:w="2693" w:type="dxa"/>
            <w:gridSpan w:val="2"/>
          </w:tcPr>
          <w:p w:rsidR="006A2F82" w:rsidRPr="00E66E41" w:rsidRDefault="003E4709" w:rsidP="00DF0C32">
            <w:pPr>
              <w:spacing w:line="240" w:lineRule="auto"/>
              <w:rPr>
                <w:rFonts w:ascii="Times New Roman" w:hAnsi="Times New Roman"/>
                <w:sz w:val="24"/>
                <w:szCs w:val="24"/>
              </w:rPr>
            </w:pPr>
            <w:r w:rsidRPr="00E66E41">
              <w:rPr>
                <w:rFonts w:ascii="Times New Roman" w:hAnsi="Times New Roman"/>
                <w:sz w:val="24"/>
                <w:szCs w:val="24"/>
              </w:rPr>
              <w:t>по п. 13</w:t>
            </w:r>
            <w:r w:rsidR="006A2F82" w:rsidRPr="00E66E41">
              <w:rPr>
                <w:rFonts w:ascii="Times New Roman" w:hAnsi="Times New Roman"/>
                <w:sz w:val="24"/>
                <w:szCs w:val="24"/>
              </w:rPr>
              <w:t xml:space="preserve"> примечаний </w:t>
            </w:r>
            <w:r w:rsidR="006A2F82" w:rsidRPr="00E66E41">
              <w:rPr>
                <w:rFonts w:ascii="Times New Roman" w:hAnsi="Times New Roman"/>
                <w:sz w:val="24"/>
                <w:szCs w:val="24"/>
              </w:rPr>
              <w:lastRenderedPageBreak/>
              <w:t>настоящей статьи Правил</w:t>
            </w:r>
          </w:p>
        </w:tc>
        <w:tc>
          <w:tcPr>
            <w:tcW w:w="2377"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lastRenderedPageBreak/>
              <w:t xml:space="preserve">по таблице 2 ст. 26 </w:t>
            </w:r>
            <w:r w:rsidRPr="00E66E41">
              <w:rPr>
                <w:rFonts w:ascii="Times New Roman" w:hAnsi="Times New Roman"/>
                <w:sz w:val="24"/>
                <w:szCs w:val="24"/>
              </w:rPr>
              <w:lastRenderedPageBreak/>
              <w:t>Правил</w:t>
            </w:r>
          </w:p>
        </w:tc>
        <w:tc>
          <w:tcPr>
            <w:tcW w:w="1701"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lastRenderedPageBreak/>
              <w:t xml:space="preserve">не подлежат </w:t>
            </w:r>
            <w:r w:rsidRPr="00E66E41">
              <w:rPr>
                <w:rFonts w:ascii="Times New Roman" w:hAnsi="Times New Roman"/>
                <w:sz w:val="24"/>
                <w:szCs w:val="24"/>
              </w:rPr>
              <w:lastRenderedPageBreak/>
              <w:t>установлению</w:t>
            </w:r>
          </w:p>
        </w:tc>
        <w:tc>
          <w:tcPr>
            <w:tcW w:w="2268"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lastRenderedPageBreak/>
              <w:t>60</w:t>
            </w:r>
          </w:p>
        </w:tc>
        <w:tc>
          <w:tcPr>
            <w:tcW w:w="1418"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lastRenderedPageBreak/>
              <w:t>Амбулаторное ветеринарное обслуживание (3.10.1)</w:t>
            </w:r>
          </w:p>
        </w:tc>
        <w:tc>
          <w:tcPr>
            <w:tcW w:w="2693" w:type="dxa"/>
            <w:gridSpan w:val="2"/>
          </w:tcPr>
          <w:p w:rsidR="002A2AE9" w:rsidRPr="00E66E41" w:rsidRDefault="002A2AE9" w:rsidP="002A2AE9">
            <w:pPr>
              <w:spacing w:line="240" w:lineRule="auto"/>
              <w:jc w:val="both"/>
              <w:rPr>
                <w:rFonts w:ascii="Times New Roman" w:hAnsi="Times New Roman"/>
                <w:sz w:val="24"/>
                <w:szCs w:val="24"/>
              </w:rPr>
            </w:pPr>
            <w:r w:rsidRPr="00E66E41">
              <w:rPr>
                <w:rFonts w:ascii="Times New Roman" w:hAnsi="Times New Roman"/>
                <w:sz w:val="24"/>
                <w:szCs w:val="24"/>
              </w:rPr>
              <w:t xml:space="preserve">минимальная площадь </w:t>
            </w:r>
          </w:p>
          <w:p w:rsidR="002A2AE9" w:rsidRPr="00E66E41" w:rsidRDefault="002A2AE9" w:rsidP="002A2AE9">
            <w:pPr>
              <w:spacing w:line="240" w:lineRule="auto"/>
              <w:jc w:val="both"/>
              <w:rPr>
                <w:rFonts w:ascii="Times New Roman" w:hAnsi="Times New Roman"/>
                <w:sz w:val="24"/>
                <w:szCs w:val="24"/>
              </w:rPr>
            </w:pPr>
            <w:r w:rsidRPr="00E66E41">
              <w:rPr>
                <w:rFonts w:ascii="Times New Roman" w:hAnsi="Times New Roman"/>
                <w:sz w:val="24"/>
                <w:szCs w:val="24"/>
              </w:rPr>
              <w:t xml:space="preserve">земельного участка </w:t>
            </w:r>
          </w:p>
          <w:p w:rsidR="006A2F82" w:rsidRPr="00E66E41" w:rsidRDefault="002A2AE9" w:rsidP="003E3FFC">
            <w:pPr>
              <w:spacing w:line="240" w:lineRule="auto"/>
              <w:jc w:val="both"/>
              <w:rPr>
                <w:rFonts w:ascii="Times New Roman" w:hAnsi="Times New Roman"/>
                <w:sz w:val="24"/>
                <w:szCs w:val="24"/>
              </w:rPr>
            </w:pPr>
            <w:r w:rsidRPr="00E66E41">
              <w:rPr>
                <w:rFonts w:ascii="Times New Roman" w:hAnsi="Times New Roman"/>
                <w:sz w:val="24"/>
                <w:szCs w:val="24"/>
              </w:rPr>
              <w:t xml:space="preserve">- 300 кв. м  </w:t>
            </w:r>
          </w:p>
        </w:tc>
        <w:tc>
          <w:tcPr>
            <w:tcW w:w="2377" w:type="dxa"/>
          </w:tcPr>
          <w:p w:rsidR="006A2F82" w:rsidRPr="00E66E41" w:rsidRDefault="002A2AE9"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2A2AE9" w:rsidP="00DF0C32">
            <w:pPr>
              <w:spacing w:line="240" w:lineRule="auto"/>
              <w:rPr>
                <w:rFonts w:ascii="Times New Roman" w:hAnsi="Times New Roman"/>
                <w:sz w:val="24"/>
                <w:szCs w:val="24"/>
              </w:rPr>
            </w:pPr>
            <w:r w:rsidRPr="00E66E41">
              <w:rPr>
                <w:rFonts w:ascii="Times New Roman" w:hAnsi="Times New Roman"/>
                <w:sz w:val="24"/>
                <w:szCs w:val="24"/>
              </w:rPr>
              <w:t>2</w:t>
            </w:r>
          </w:p>
        </w:tc>
        <w:tc>
          <w:tcPr>
            <w:tcW w:w="2268" w:type="dxa"/>
            <w:gridSpan w:val="2"/>
          </w:tcPr>
          <w:p w:rsidR="006A2F82" w:rsidRPr="00E66E41" w:rsidRDefault="002A2AE9" w:rsidP="00DF0C32">
            <w:pPr>
              <w:spacing w:line="240" w:lineRule="auto"/>
              <w:rPr>
                <w:rFonts w:ascii="Times New Roman" w:hAnsi="Times New Roman"/>
                <w:sz w:val="24"/>
                <w:szCs w:val="24"/>
              </w:rPr>
            </w:pPr>
            <w:r w:rsidRPr="00E66E41">
              <w:rPr>
                <w:rFonts w:ascii="Times New Roman" w:hAnsi="Times New Roman"/>
                <w:sz w:val="24"/>
                <w:szCs w:val="24"/>
              </w:rPr>
              <w:t>60</w:t>
            </w:r>
          </w:p>
        </w:tc>
        <w:tc>
          <w:tcPr>
            <w:tcW w:w="1418" w:type="dxa"/>
          </w:tcPr>
          <w:p w:rsidR="006A2F82" w:rsidRPr="00E66E41" w:rsidRDefault="002A2AE9"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t>Деловое управление (4.1)</w:t>
            </w:r>
          </w:p>
        </w:tc>
        <w:tc>
          <w:tcPr>
            <w:tcW w:w="2693" w:type="dxa"/>
            <w:gridSpan w:val="2"/>
          </w:tcPr>
          <w:p w:rsidR="006A2F82" w:rsidRPr="00E66E41" w:rsidRDefault="002A2AE9" w:rsidP="003E3FFC">
            <w:pPr>
              <w:spacing w:line="240" w:lineRule="auto"/>
              <w:jc w:val="both"/>
              <w:rPr>
                <w:rFonts w:ascii="Times New Roman" w:hAnsi="Times New Roman"/>
                <w:sz w:val="24"/>
                <w:szCs w:val="24"/>
              </w:rPr>
            </w:pPr>
            <w:r w:rsidRPr="00E66E41">
              <w:rPr>
                <w:rFonts w:ascii="Times New Roman" w:hAnsi="Times New Roman"/>
                <w:sz w:val="24"/>
                <w:szCs w:val="24"/>
              </w:rPr>
              <w:t>минимальная</w:t>
            </w:r>
            <w:r w:rsidR="006A2F82" w:rsidRPr="00E66E41">
              <w:rPr>
                <w:rFonts w:ascii="Times New Roman" w:hAnsi="Times New Roman"/>
                <w:sz w:val="24"/>
                <w:szCs w:val="24"/>
              </w:rPr>
              <w:t xml:space="preserve"> площадь земельного участка - 1200 кв. м</w:t>
            </w:r>
          </w:p>
        </w:tc>
        <w:tc>
          <w:tcPr>
            <w:tcW w:w="2377"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3</w:t>
            </w:r>
          </w:p>
        </w:tc>
        <w:tc>
          <w:tcPr>
            <w:tcW w:w="2268"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60</w:t>
            </w:r>
          </w:p>
        </w:tc>
        <w:tc>
          <w:tcPr>
            <w:tcW w:w="1418"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t>Магазины (4.4)</w:t>
            </w:r>
          </w:p>
        </w:tc>
        <w:tc>
          <w:tcPr>
            <w:tcW w:w="2693" w:type="dxa"/>
            <w:gridSpan w:val="2"/>
          </w:tcPr>
          <w:p w:rsidR="006A2F82" w:rsidRPr="00E66E41" w:rsidRDefault="002A2AE9" w:rsidP="003E3FFC">
            <w:pPr>
              <w:spacing w:line="240" w:lineRule="auto"/>
              <w:jc w:val="both"/>
              <w:rPr>
                <w:rFonts w:ascii="Times New Roman" w:hAnsi="Times New Roman"/>
                <w:sz w:val="24"/>
                <w:szCs w:val="24"/>
              </w:rPr>
            </w:pPr>
            <w:r w:rsidRPr="00E66E41">
              <w:rPr>
                <w:rFonts w:ascii="Times New Roman" w:hAnsi="Times New Roman"/>
                <w:sz w:val="24"/>
                <w:szCs w:val="24"/>
              </w:rPr>
              <w:t>Максимальная</w:t>
            </w:r>
            <w:r w:rsidR="006A2F82" w:rsidRPr="00E66E41">
              <w:rPr>
                <w:rFonts w:ascii="Times New Roman" w:hAnsi="Times New Roman"/>
                <w:sz w:val="24"/>
                <w:szCs w:val="24"/>
              </w:rPr>
              <w:t xml:space="preserve"> площадь земельного участка - 1600 кв. м, из расчета 800 кв. м участка на 100 кв. м торговой площади</w:t>
            </w:r>
          </w:p>
        </w:tc>
        <w:tc>
          <w:tcPr>
            <w:tcW w:w="2377"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1</w:t>
            </w:r>
          </w:p>
        </w:tc>
        <w:tc>
          <w:tcPr>
            <w:tcW w:w="2268"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40</w:t>
            </w:r>
          </w:p>
        </w:tc>
        <w:tc>
          <w:tcPr>
            <w:tcW w:w="1418"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6A2F82" w:rsidRPr="00E66E41" w:rsidTr="008B35B3">
        <w:tc>
          <w:tcPr>
            <w:tcW w:w="4252" w:type="dxa"/>
          </w:tcPr>
          <w:p w:rsidR="006A2F82" w:rsidRPr="00E66E41" w:rsidRDefault="006A2F82" w:rsidP="003635AA">
            <w:pPr>
              <w:spacing w:line="240" w:lineRule="auto"/>
              <w:jc w:val="both"/>
              <w:rPr>
                <w:rFonts w:ascii="Times New Roman" w:hAnsi="Times New Roman"/>
                <w:sz w:val="24"/>
                <w:szCs w:val="24"/>
              </w:rPr>
            </w:pPr>
            <w:r w:rsidRPr="00E66E41">
              <w:rPr>
                <w:rFonts w:ascii="Times New Roman" w:hAnsi="Times New Roman"/>
                <w:sz w:val="24"/>
                <w:szCs w:val="24"/>
              </w:rPr>
              <w:t>Общественное питание  (4.6)</w:t>
            </w:r>
          </w:p>
        </w:tc>
        <w:tc>
          <w:tcPr>
            <w:tcW w:w="2693" w:type="dxa"/>
            <w:gridSpan w:val="2"/>
          </w:tcPr>
          <w:p w:rsidR="006A2F82" w:rsidRPr="00E66E41" w:rsidRDefault="006A2F82" w:rsidP="003E3FFC">
            <w:pPr>
              <w:spacing w:line="240" w:lineRule="auto"/>
              <w:jc w:val="both"/>
              <w:rPr>
                <w:rFonts w:ascii="Times New Roman" w:hAnsi="Times New Roman"/>
                <w:sz w:val="24"/>
                <w:szCs w:val="24"/>
              </w:rPr>
            </w:pPr>
            <w:r w:rsidRPr="00E66E41">
              <w:rPr>
                <w:rFonts w:ascii="Times New Roman" w:hAnsi="Times New Roman"/>
                <w:sz w:val="24"/>
                <w:szCs w:val="24"/>
              </w:rPr>
              <w:t>300-1300</w:t>
            </w:r>
          </w:p>
        </w:tc>
        <w:tc>
          <w:tcPr>
            <w:tcW w:w="2377"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1</w:t>
            </w:r>
          </w:p>
        </w:tc>
        <w:tc>
          <w:tcPr>
            <w:tcW w:w="2268" w:type="dxa"/>
            <w:gridSpan w:val="2"/>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60</w:t>
            </w:r>
          </w:p>
        </w:tc>
        <w:tc>
          <w:tcPr>
            <w:tcW w:w="1418" w:type="dxa"/>
          </w:tcPr>
          <w:p w:rsidR="006A2F82" w:rsidRPr="00E66E41" w:rsidRDefault="006A2F82"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1510D2" w:rsidRPr="00E66E41" w:rsidTr="008B35B3">
        <w:tc>
          <w:tcPr>
            <w:tcW w:w="4252" w:type="dxa"/>
          </w:tcPr>
          <w:p w:rsidR="001510D2" w:rsidRPr="00E66E41" w:rsidRDefault="001510D2" w:rsidP="003635AA">
            <w:pPr>
              <w:spacing w:line="240" w:lineRule="auto"/>
              <w:jc w:val="both"/>
              <w:rPr>
                <w:rFonts w:ascii="Times New Roman" w:hAnsi="Times New Roman"/>
                <w:sz w:val="24"/>
                <w:szCs w:val="24"/>
              </w:rPr>
            </w:pPr>
            <w:r w:rsidRPr="00E66E41">
              <w:rPr>
                <w:rFonts w:ascii="Times New Roman" w:hAnsi="Times New Roman"/>
                <w:sz w:val="24"/>
                <w:szCs w:val="24"/>
              </w:rPr>
              <w:t>Гостиничное обслуживание (4.7)</w:t>
            </w:r>
          </w:p>
        </w:tc>
        <w:tc>
          <w:tcPr>
            <w:tcW w:w="2693" w:type="dxa"/>
            <w:gridSpan w:val="2"/>
          </w:tcPr>
          <w:p w:rsidR="001510D2" w:rsidRPr="00E66E41" w:rsidRDefault="003E4709" w:rsidP="00CE37A1">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по п. 14</w:t>
            </w:r>
            <w:r w:rsidR="001510D2" w:rsidRPr="00E66E41">
              <w:rPr>
                <w:rFonts w:ascii="Times New Roman" w:hAnsi="Times New Roman"/>
                <w:sz w:val="24"/>
                <w:szCs w:val="20"/>
                <w:lang w:eastAsia="ru-RU"/>
              </w:rPr>
              <w:t xml:space="preserve"> примечаний настоящей статьи Правил</w:t>
            </w:r>
          </w:p>
        </w:tc>
        <w:tc>
          <w:tcPr>
            <w:tcW w:w="2377" w:type="dxa"/>
          </w:tcPr>
          <w:p w:rsidR="001510D2" w:rsidRPr="00E66E41" w:rsidRDefault="001510D2" w:rsidP="00CE37A1">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1510D2" w:rsidRPr="00E66E41" w:rsidRDefault="001510D2" w:rsidP="00CE37A1">
            <w:pPr>
              <w:spacing w:line="240" w:lineRule="auto"/>
              <w:rPr>
                <w:rFonts w:ascii="Times New Roman" w:hAnsi="Times New Roman"/>
                <w:sz w:val="24"/>
                <w:szCs w:val="24"/>
              </w:rPr>
            </w:pPr>
            <w:r w:rsidRPr="00E66E41">
              <w:rPr>
                <w:rFonts w:ascii="Times New Roman" w:hAnsi="Times New Roman"/>
                <w:sz w:val="24"/>
                <w:szCs w:val="24"/>
              </w:rPr>
              <w:t>3</w:t>
            </w:r>
          </w:p>
        </w:tc>
        <w:tc>
          <w:tcPr>
            <w:tcW w:w="2268" w:type="dxa"/>
            <w:gridSpan w:val="2"/>
          </w:tcPr>
          <w:p w:rsidR="001510D2" w:rsidRPr="00E66E41" w:rsidRDefault="001510D2" w:rsidP="00CE37A1">
            <w:pPr>
              <w:spacing w:line="240" w:lineRule="auto"/>
              <w:rPr>
                <w:rFonts w:ascii="Times New Roman" w:hAnsi="Times New Roman"/>
                <w:sz w:val="24"/>
                <w:szCs w:val="24"/>
              </w:rPr>
            </w:pPr>
            <w:r w:rsidRPr="00E66E41">
              <w:rPr>
                <w:rFonts w:ascii="Times New Roman" w:hAnsi="Times New Roman"/>
                <w:sz w:val="24"/>
                <w:szCs w:val="24"/>
              </w:rPr>
              <w:t>60</w:t>
            </w:r>
          </w:p>
        </w:tc>
        <w:tc>
          <w:tcPr>
            <w:tcW w:w="1418" w:type="dxa"/>
          </w:tcPr>
          <w:p w:rsidR="001510D2" w:rsidRPr="00E66E41" w:rsidRDefault="001510D2" w:rsidP="00CE37A1">
            <w:pPr>
              <w:spacing w:line="240" w:lineRule="auto"/>
              <w:rPr>
                <w:rFonts w:ascii="Times New Roman" w:hAnsi="Times New Roman"/>
                <w:sz w:val="24"/>
                <w:szCs w:val="24"/>
              </w:rPr>
            </w:pPr>
            <w:r w:rsidRPr="00E66E41">
              <w:rPr>
                <w:rFonts w:ascii="Times New Roman" w:hAnsi="Times New Roman"/>
                <w:sz w:val="24"/>
                <w:szCs w:val="24"/>
              </w:rPr>
              <w:t>*</w:t>
            </w:r>
          </w:p>
        </w:tc>
      </w:tr>
      <w:tr w:rsidR="001510D2" w:rsidRPr="00E66E41" w:rsidTr="008B35B3">
        <w:tc>
          <w:tcPr>
            <w:tcW w:w="4252" w:type="dxa"/>
          </w:tcPr>
          <w:p w:rsidR="001510D2" w:rsidRPr="00E66E41" w:rsidRDefault="001510D2" w:rsidP="003635AA">
            <w:pPr>
              <w:spacing w:line="240" w:lineRule="auto"/>
              <w:jc w:val="both"/>
              <w:rPr>
                <w:rFonts w:ascii="Times New Roman" w:hAnsi="Times New Roman"/>
                <w:sz w:val="24"/>
                <w:szCs w:val="24"/>
              </w:rPr>
            </w:pPr>
            <w:r w:rsidRPr="00E66E41">
              <w:rPr>
                <w:rFonts w:ascii="Times New Roman" w:hAnsi="Times New Roman"/>
                <w:sz w:val="24"/>
                <w:szCs w:val="24"/>
              </w:rPr>
              <w:t>Обслуживание автотранспорта(4.9)</w:t>
            </w:r>
          </w:p>
        </w:tc>
        <w:tc>
          <w:tcPr>
            <w:tcW w:w="2693" w:type="dxa"/>
            <w:gridSpan w:val="2"/>
          </w:tcPr>
          <w:p w:rsidR="001510D2" w:rsidRPr="00E66E41" w:rsidRDefault="001510D2" w:rsidP="003E3FFC">
            <w:pPr>
              <w:spacing w:line="240" w:lineRule="auto"/>
              <w:jc w:val="both"/>
              <w:rPr>
                <w:rFonts w:ascii="Times New Roman" w:hAnsi="Times New Roman"/>
                <w:sz w:val="24"/>
                <w:szCs w:val="24"/>
              </w:rPr>
            </w:pPr>
            <w:r w:rsidRPr="00E66E41">
              <w:rPr>
                <w:rFonts w:ascii="Times New Roman" w:hAnsi="Times New Roman"/>
                <w:sz w:val="24"/>
                <w:szCs w:val="24"/>
              </w:rPr>
              <w:t>15-500</w:t>
            </w:r>
          </w:p>
        </w:tc>
        <w:tc>
          <w:tcPr>
            <w:tcW w:w="2377" w:type="dxa"/>
          </w:tcPr>
          <w:p w:rsidR="001510D2" w:rsidRPr="00E66E41" w:rsidRDefault="001510D2" w:rsidP="00DF0C32">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1510D2" w:rsidRPr="00E66E41" w:rsidRDefault="001510D2" w:rsidP="00DF0C32">
            <w:pPr>
              <w:spacing w:line="240" w:lineRule="auto"/>
              <w:rPr>
                <w:rFonts w:ascii="Times New Roman" w:hAnsi="Times New Roman"/>
                <w:sz w:val="24"/>
                <w:szCs w:val="24"/>
              </w:rPr>
            </w:pPr>
            <w:r w:rsidRPr="00E66E41">
              <w:rPr>
                <w:rFonts w:ascii="Times New Roman" w:hAnsi="Times New Roman"/>
                <w:sz w:val="24"/>
                <w:szCs w:val="24"/>
              </w:rPr>
              <w:t>1</w:t>
            </w:r>
          </w:p>
        </w:tc>
        <w:tc>
          <w:tcPr>
            <w:tcW w:w="2268" w:type="dxa"/>
            <w:gridSpan w:val="2"/>
          </w:tcPr>
          <w:p w:rsidR="001510D2" w:rsidRPr="00E66E41" w:rsidRDefault="001510D2" w:rsidP="00DF0C32">
            <w:pPr>
              <w:spacing w:line="240" w:lineRule="auto"/>
              <w:rPr>
                <w:rFonts w:ascii="Times New Roman" w:hAnsi="Times New Roman"/>
                <w:sz w:val="24"/>
                <w:szCs w:val="24"/>
              </w:rPr>
            </w:pPr>
            <w:r w:rsidRPr="00E66E41">
              <w:rPr>
                <w:rFonts w:ascii="Times New Roman" w:hAnsi="Times New Roman"/>
                <w:sz w:val="24"/>
                <w:szCs w:val="24"/>
              </w:rPr>
              <w:t>100</w:t>
            </w:r>
          </w:p>
        </w:tc>
        <w:tc>
          <w:tcPr>
            <w:tcW w:w="1418" w:type="dxa"/>
          </w:tcPr>
          <w:p w:rsidR="001510D2" w:rsidRPr="00E66E41" w:rsidRDefault="001510D2" w:rsidP="00DF0C32">
            <w:pPr>
              <w:spacing w:line="240" w:lineRule="auto"/>
              <w:rPr>
                <w:rFonts w:ascii="Times New Roman" w:hAnsi="Times New Roman"/>
                <w:sz w:val="24"/>
                <w:szCs w:val="24"/>
              </w:rPr>
            </w:pPr>
            <w:r w:rsidRPr="00E66E41">
              <w:rPr>
                <w:rFonts w:ascii="Times New Roman" w:hAnsi="Times New Roman"/>
                <w:sz w:val="24"/>
                <w:szCs w:val="24"/>
              </w:rPr>
              <w:t>*</w:t>
            </w:r>
          </w:p>
        </w:tc>
      </w:tr>
      <w:tr w:rsidR="001510D2" w:rsidRPr="00E66E41" w:rsidTr="008B35B3">
        <w:tc>
          <w:tcPr>
            <w:tcW w:w="4252" w:type="dxa"/>
          </w:tcPr>
          <w:p w:rsidR="001510D2" w:rsidRPr="00E66E41" w:rsidRDefault="001510D2" w:rsidP="003635AA">
            <w:pPr>
              <w:spacing w:line="240" w:lineRule="auto"/>
              <w:jc w:val="both"/>
              <w:rPr>
                <w:rFonts w:ascii="Times New Roman" w:hAnsi="Times New Roman"/>
                <w:sz w:val="24"/>
                <w:szCs w:val="24"/>
              </w:rPr>
            </w:pPr>
          </w:p>
        </w:tc>
        <w:tc>
          <w:tcPr>
            <w:tcW w:w="2693" w:type="dxa"/>
            <w:gridSpan w:val="2"/>
          </w:tcPr>
          <w:p w:rsidR="001510D2" w:rsidRPr="00E66E41" w:rsidRDefault="001510D2" w:rsidP="003E3FFC">
            <w:pPr>
              <w:spacing w:line="240" w:lineRule="auto"/>
              <w:jc w:val="both"/>
              <w:rPr>
                <w:rFonts w:ascii="Times New Roman" w:hAnsi="Times New Roman"/>
                <w:sz w:val="24"/>
                <w:szCs w:val="24"/>
              </w:rPr>
            </w:pPr>
          </w:p>
        </w:tc>
        <w:tc>
          <w:tcPr>
            <w:tcW w:w="2377" w:type="dxa"/>
          </w:tcPr>
          <w:p w:rsidR="001510D2" w:rsidRPr="00E66E41" w:rsidRDefault="001510D2" w:rsidP="00DF0C32">
            <w:pPr>
              <w:spacing w:line="240" w:lineRule="auto"/>
              <w:rPr>
                <w:rFonts w:ascii="Times New Roman" w:hAnsi="Times New Roman"/>
                <w:sz w:val="24"/>
                <w:szCs w:val="24"/>
              </w:rPr>
            </w:pPr>
          </w:p>
        </w:tc>
        <w:tc>
          <w:tcPr>
            <w:tcW w:w="1701" w:type="dxa"/>
          </w:tcPr>
          <w:p w:rsidR="001510D2" w:rsidRPr="00E66E41" w:rsidRDefault="001510D2" w:rsidP="00DF0C32">
            <w:pPr>
              <w:spacing w:line="240" w:lineRule="auto"/>
              <w:rPr>
                <w:rFonts w:ascii="Times New Roman" w:hAnsi="Times New Roman"/>
                <w:sz w:val="24"/>
                <w:szCs w:val="24"/>
              </w:rPr>
            </w:pPr>
          </w:p>
        </w:tc>
        <w:tc>
          <w:tcPr>
            <w:tcW w:w="2268" w:type="dxa"/>
            <w:gridSpan w:val="2"/>
          </w:tcPr>
          <w:p w:rsidR="001510D2" w:rsidRPr="00E66E41" w:rsidRDefault="001510D2" w:rsidP="00DF0C32">
            <w:pPr>
              <w:spacing w:line="240" w:lineRule="auto"/>
              <w:rPr>
                <w:rFonts w:ascii="Times New Roman" w:hAnsi="Times New Roman"/>
                <w:sz w:val="24"/>
                <w:szCs w:val="24"/>
              </w:rPr>
            </w:pPr>
          </w:p>
        </w:tc>
        <w:tc>
          <w:tcPr>
            <w:tcW w:w="1418" w:type="dxa"/>
          </w:tcPr>
          <w:p w:rsidR="001510D2" w:rsidRPr="00E66E41" w:rsidRDefault="001510D2" w:rsidP="00DF0C32">
            <w:pPr>
              <w:spacing w:line="240" w:lineRule="auto"/>
              <w:rPr>
                <w:rFonts w:ascii="Times New Roman" w:hAnsi="Times New Roman"/>
                <w:sz w:val="24"/>
                <w:szCs w:val="24"/>
              </w:rPr>
            </w:pPr>
          </w:p>
        </w:tc>
      </w:tr>
    </w:tbl>
    <w:p w:rsidR="0084333A" w:rsidRPr="00E66E41" w:rsidRDefault="003E3FFC" w:rsidP="002173B8">
      <w:pPr>
        <w:spacing w:line="240" w:lineRule="auto"/>
        <w:jc w:val="both"/>
        <w:rPr>
          <w:rFonts w:ascii="Times New Roman" w:hAnsi="Times New Roman"/>
          <w:sz w:val="24"/>
          <w:szCs w:val="24"/>
        </w:rPr>
      </w:pPr>
      <w:r w:rsidRPr="00E66E41">
        <w:rPr>
          <w:rFonts w:ascii="Times New Roman" w:hAnsi="Times New Roman"/>
          <w:sz w:val="24"/>
          <w:szCs w:val="24"/>
        </w:rPr>
        <w:t xml:space="preserve"> </w:t>
      </w:r>
    </w:p>
    <w:p w:rsidR="0084333A" w:rsidRPr="00E66E41" w:rsidRDefault="0084333A" w:rsidP="0084333A">
      <w:pPr>
        <w:spacing w:line="240" w:lineRule="auto"/>
        <w:jc w:val="both"/>
        <w:rPr>
          <w:rFonts w:ascii="Times New Roman" w:hAnsi="Times New Roman"/>
          <w:sz w:val="24"/>
          <w:szCs w:val="20"/>
          <w:lang w:eastAsia="ru-RU"/>
        </w:rPr>
      </w:pPr>
    </w:p>
    <w:p w:rsidR="00923189" w:rsidRPr="00E66E41" w:rsidRDefault="00923189" w:rsidP="0084333A">
      <w:pPr>
        <w:spacing w:line="240" w:lineRule="auto"/>
        <w:jc w:val="both"/>
        <w:rPr>
          <w:rFonts w:ascii="Times New Roman" w:hAnsi="Times New Roman"/>
          <w:sz w:val="24"/>
          <w:szCs w:val="20"/>
          <w:lang w:eastAsia="ru-RU"/>
        </w:rPr>
      </w:pPr>
    </w:p>
    <w:p w:rsidR="00923189" w:rsidRPr="00E66E41" w:rsidRDefault="00923189" w:rsidP="0084333A">
      <w:pPr>
        <w:spacing w:line="240" w:lineRule="auto"/>
        <w:jc w:val="both"/>
        <w:rPr>
          <w:rFonts w:ascii="Times New Roman" w:hAnsi="Times New Roman"/>
          <w:sz w:val="24"/>
          <w:szCs w:val="20"/>
          <w:lang w:eastAsia="ru-RU"/>
        </w:rPr>
        <w:sectPr w:rsidR="00923189" w:rsidRPr="00E66E41" w:rsidSect="00801AC9">
          <w:pgSz w:w="16838" w:h="11906" w:orient="landscape"/>
          <w:pgMar w:top="1701" w:right="1134" w:bottom="850" w:left="1134"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p>
    <w:p w:rsidR="00923189" w:rsidRPr="00E66E41" w:rsidRDefault="00923189" w:rsidP="0084333A">
      <w:pPr>
        <w:spacing w:line="240" w:lineRule="auto"/>
        <w:jc w:val="both"/>
        <w:rPr>
          <w:rFonts w:ascii="Times New Roman" w:hAnsi="Times New Roman"/>
          <w:sz w:val="24"/>
          <w:szCs w:val="20"/>
          <w:lang w:eastAsia="ru-RU"/>
        </w:rPr>
      </w:pPr>
    </w:p>
    <w:p w:rsidR="0084333A" w:rsidRPr="00E66E41" w:rsidRDefault="0084333A" w:rsidP="00AA7ECE">
      <w:pPr>
        <w:pStyle w:val="a6"/>
        <w:jc w:val="center"/>
        <w:rPr>
          <w:rFonts w:ascii="Times New Roman" w:hAnsi="Times New Roman"/>
          <w:b/>
          <w:sz w:val="24"/>
          <w:szCs w:val="24"/>
        </w:rPr>
      </w:pPr>
      <w:r w:rsidRPr="00E66E41">
        <w:rPr>
          <w:rFonts w:ascii="Times New Roman" w:hAnsi="Times New Roman"/>
          <w:b/>
          <w:sz w:val="24"/>
          <w:szCs w:val="24"/>
        </w:rPr>
        <w:t>*Примечания,  относящие  ко  всем  видам  р</w:t>
      </w:r>
      <w:r w:rsidR="00FB4B79" w:rsidRPr="00E66E41">
        <w:rPr>
          <w:rFonts w:ascii="Times New Roman" w:hAnsi="Times New Roman"/>
          <w:b/>
          <w:sz w:val="24"/>
          <w:szCs w:val="24"/>
        </w:rPr>
        <w:t>азрешённого  использования  зон</w:t>
      </w:r>
    </w:p>
    <w:p w:rsidR="0084333A" w:rsidRPr="00E66E41" w:rsidRDefault="0084333A" w:rsidP="00AA7ECE">
      <w:pPr>
        <w:pStyle w:val="a6"/>
        <w:jc w:val="center"/>
        <w:rPr>
          <w:rFonts w:ascii="Times New Roman" w:hAnsi="Times New Roman"/>
          <w:b/>
          <w:sz w:val="24"/>
          <w:szCs w:val="24"/>
        </w:rPr>
      </w:pPr>
      <w:r w:rsidRPr="00E66E41">
        <w:rPr>
          <w:rFonts w:ascii="Times New Roman" w:hAnsi="Times New Roman"/>
          <w:b/>
          <w:sz w:val="24"/>
          <w:szCs w:val="24"/>
        </w:rPr>
        <w:t>Ж</w:t>
      </w:r>
      <w:r w:rsidR="00FB4B79" w:rsidRPr="00E66E41">
        <w:rPr>
          <w:rFonts w:ascii="Times New Roman" w:hAnsi="Times New Roman"/>
          <w:b/>
          <w:sz w:val="24"/>
          <w:szCs w:val="24"/>
        </w:rPr>
        <w:t>-</w:t>
      </w:r>
      <w:r w:rsidRPr="00E66E41">
        <w:rPr>
          <w:rFonts w:ascii="Times New Roman" w:hAnsi="Times New Roman"/>
          <w:b/>
          <w:sz w:val="24"/>
          <w:szCs w:val="24"/>
        </w:rPr>
        <w:t>1</w:t>
      </w:r>
      <w:r w:rsidR="00FB4B79" w:rsidRPr="00E66E41">
        <w:rPr>
          <w:rFonts w:ascii="Times New Roman" w:hAnsi="Times New Roman"/>
          <w:b/>
          <w:sz w:val="24"/>
          <w:szCs w:val="24"/>
        </w:rPr>
        <w:t xml:space="preserve"> и Р-Ж</w:t>
      </w:r>
      <w:r w:rsidRPr="00E66E41">
        <w:rPr>
          <w:rFonts w:ascii="Times New Roman" w:hAnsi="Times New Roman"/>
          <w:b/>
          <w:sz w:val="24"/>
          <w:szCs w:val="24"/>
        </w:rPr>
        <w:t>:</w:t>
      </w:r>
    </w:p>
    <w:p w:rsidR="0084333A" w:rsidRPr="00E66E41" w:rsidRDefault="00FB4B79"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 xml:space="preserve">1.  Виды  разрешённого  использования  земельного  участка  установлены  в  соответствии  с  классификатором  видов  разрешённого  использования  земельных </w:t>
      </w:r>
      <w:r w:rsidRPr="00E66E41">
        <w:rPr>
          <w:rFonts w:ascii="Times New Roman" w:hAnsi="Times New Roman"/>
          <w:sz w:val="24"/>
          <w:szCs w:val="24"/>
        </w:rPr>
        <w:t xml:space="preserve">участков  </w:t>
      </w:r>
      <w:r w:rsidR="0084333A" w:rsidRPr="00E66E41">
        <w:rPr>
          <w:rFonts w:ascii="Times New Roman" w:hAnsi="Times New Roman"/>
          <w:sz w:val="24"/>
          <w:szCs w:val="24"/>
        </w:rPr>
        <w:t>утверждён</w:t>
      </w:r>
      <w:r w:rsidRPr="00E66E41">
        <w:rPr>
          <w:rFonts w:ascii="Times New Roman" w:hAnsi="Times New Roman"/>
          <w:sz w:val="24"/>
          <w:szCs w:val="24"/>
        </w:rPr>
        <w:t>ным</w:t>
      </w:r>
      <w:r w:rsidR="0084333A" w:rsidRPr="00E66E41">
        <w:rPr>
          <w:rFonts w:ascii="Times New Roman" w:hAnsi="Times New Roman"/>
          <w:sz w:val="24"/>
          <w:szCs w:val="24"/>
        </w:rPr>
        <w:t xml:space="preserve">  приказом  Министерства  экономического  развития  Российской </w:t>
      </w:r>
    </w:p>
    <w:p w:rsidR="0084333A" w:rsidRPr="00E66E41" w:rsidRDefault="00FB4B79" w:rsidP="00AA7ECE">
      <w:pPr>
        <w:pStyle w:val="a6"/>
        <w:jc w:val="both"/>
        <w:rPr>
          <w:rFonts w:ascii="Times New Roman" w:hAnsi="Times New Roman"/>
          <w:sz w:val="24"/>
          <w:szCs w:val="24"/>
        </w:rPr>
      </w:pPr>
      <w:r w:rsidRPr="00E66E41">
        <w:rPr>
          <w:rFonts w:ascii="Times New Roman" w:hAnsi="Times New Roman"/>
          <w:sz w:val="24"/>
          <w:szCs w:val="24"/>
        </w:rPr>
        <w:t xml:space="preserve">Федерации  от  01 сентября </w:t>
      </w:r>
      <w:r w:rsidR="0084333A" w:rsidRPr="00E66E41">
        <w:rPr>
          <w:rFonts w:ascii="Times New Roman" w:hAnsi="Times New Roman"/>
          <w:sz w:val="24"/>
          <w:szCs w:val="24"/>
        </w:rPr>
        <w:t>2014  №</w:t>
      </w:r>
      <w:r w:rsidR="0049501C">
        <w:rPr>
          <w:rFonts w:ascii="Times New Roman" w:hAnsi="Times New Roman"/>
          <w:sz w:val="24"/>
          <w:szCs w:val="24"/>
        </w:rPr>
        <w:t xml:space="preserve"> </w:t>
      </w:r>
      <w:r w:rsidR="0084333A" w:rsidRPr="00E66E41">
        <w:rPr>
          <w:rFonts w:ascii="Times New Roman" w:hAnsi="Times New Roman"/>
          <w:sz w:val="24"/>
          <w:szCs w:val="24"/>
        </w:rPr>
        <w:t>540  «Об  утверждении  классификатора  видов  разрешённого ис</w:t>
      </w:r>
      <w:r w:rsidRPr="00E66E41">
        <w:rPr>
          <w:rFonts w:ascii="Times New Roman" w:hAnsi="Times New Roman"/>
          <w:sz w:val="24"/>
          <w:szCs w:val="24"/>
        </w:rPr>
        <w:t>пользования земельных участков»</w:t>
      </w:r>
      <w:r w:rsidR="0084333A" w:rsidRPr="00E66E41">
        <w:rPr>
          <w:rFonts w:ascii="Times New Roman" w:hAnsi="Times New Roman"/>
          <w:sz w:val="24"/>
          <w:szCs w:val="24"/>
        </w:rPr>
        <w:t xml:space="preserve">. </w:t>
      </w:r>
      <w:r w:rsidRPr="00E66E41">
        <w:rPr>
          <w:rFonts w:ascii="Times New Roman" w:hAnsi="Times New Roman"/>
          <w:sz w:val="24"/>
          <w:szCs w:val="24"/>
        </w:rPr>
        <w:t xml:space="preserve"> Описание видов разрешенного использования земельн</w:t>
      </w:r>
      <w:r w:rsidR="00AA7ECE" w:rsidRPr="00E66E41">
        <w:rPr>
          <w:rFonts w:ascii="Times New Roman" w:hAnsi="Times New Roman"/>
          <w:sz w:val="24"/>
          <w:szCs w:val="24"/>
        </w:rPr>
        <w:t xml:space="preserve">ых </w:t>
      </w:r>
      <w:r w:rsidRPr="00E66E41">
        <w:rPr>
          <w:rFonts w:ascii="Times New Roman" w:hAnsi="Times New Roman"/>
          <w:sz w:val="24"/>
          <w:szCs w:val="24"/>
        </w:rPr>
        <w:t xml:space="preserve"> участк</w:t>
      </w:r>
      <w:r w:rsidR="00AA7ECE" w:rsidRPr="00E66E41">
        <w:rPr>
          <w:rFonts w:ascii="Times New Roman" w:hAnsi="Times New Roman"/>
          <w:sz w:val="24"/>
          <w:szCs w:val="24"/>
        </w:rPr>
        <w:t xml:space="preserve">ов </w:t>
      </w:r>
      <w:r w:rsidRPr="00E66E41">
        <w:rPr>
          <w:rFonts w:ascii="Times New Roman" w:hAnsi="Times New Roman"/>
          <w:sz w:val="24"/>
          <w:szCs w:val="24"/>
        </w:rPr>
        <w:t xml:space="preserve"> приведены в приложение 1 к настоящим Правилам.</w:t>
      </w:r>
    </w:p>
    <w:p w:rsidR="0084333A" w:rsidRPr="00E66E41" w:rsidRDefault="00FB4B79" w:rsidP="00AA7ECE">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84333A" w:rsidRPr="00E66E41">
        <w:rPr>
          <w:rFonts w:ascii="Times New Roman" w:hAnsi="Times New Roman" w:cs="Times New Roman"/>
          <w:sz w:val="24"/>
          <w:szCs w:val="24"/>
        </w:rPr>
        <w:t xml:space="preserve">2.  </w:t>
      </w:r>
      <w:r w:rsidR="00CC273F" w:rsidRPr="00E66E41">
        <w:rPr>
          <w:rFonts w:ascii="Times New Roman" w:hAnsi="Times New Roman" w:cs="Times New Roman"/>
          <w:sz w:val="24"/>
          <w:szCs w:val="24"/>
        </w:rPr>
        <w:t xml:space="preserve">предельные (минимальные и (или) максимальные) размеры земельных участков, в том числе их площадь, для </w:t>
      </w:r>
      <w:r w:rsidR="0084333A" w:rsidRPr="00E66E41">
        <w:rPr>
          <w:rFonts w:ascii="Times New Roman" w:hAnsi="Times New Roman" w:cs="Times New Roman"/>
          <w:sz w:val="24"/>
          <w:szCs w:val="24"/>
        </w:rPr>
        <w:t>предоставления земельных участков гражданам</w:t>
      </w:r>
      <w:r w:rsidR="00CC273F" w:rsidRPr="00E66E41">
        <w:rPr>
          <w:rFonts w:ascii="Times New Roman" w:hAnsi="Times New Roman" w:cs="Times New Roman"/>
          <w:sz w:val="24"/>
          <w:szCs w:val="24"/>
        </w:rPr>
        <w:t xml:space="preserve">, имеющим трех и более детей, </w:t>
      </w:r>
      <w:r w:rsidR="0084333A" w:rsidRPr="00E66E41">
        <w:rPr>
          <w:rFonts w:ascii="Times New Roman" w:hAnsi="Times New Roman" w:cs="Times New Roman"/>
          <w:sz w:val="24"/>
          <w:szCs w:val="24"/>
        </w:rPr>
        <w:t>находящихся в государственной или муниципальной собственности</w:t>
      </w:r>
      <w:r w:rsidR="00AA7ECE" w:rsidRPr="00E66E41">
        <w:rPr>
          <w:rFonts w:ascii="Times New Roman" w:hAnsi="Times New Roman" w:cs="Times New Roman"/>
          <w:sz w:val="24"/>
          <w:szCs w:val="24"/>
        </w:rPr>
        <w:t xml:space="preserve">, </w:t>
      </w:r>
      <w:r w:rsidR="0084333A" w:rsidRPr="00E66E41">
        <w:rPr>
          <w:rFonts w:ascii="Times New Roman" w:hAnsi="Times New Roman" w:cs="Times New Roman"/>
          <w:sz w:val="24"/>
          <w:szCs w:val="24"/>
        </w:rPr>
        <w:t xml:space="preserve"> для </w:t>
      </w:r>
      <w:r w:rsidR="00CC273F" w:rsidRPr="00E66E41">
        <w:rPr>
          <w:rFonts w:ascii="Times New Roman" w:eastAsiaTheme="minorHAnsi" w:hAnsi="Times New Roman" w:cs="Times New Roman"/>
          <w:sz w:val="24"/>
          <w:szCs w:val="24"/>
        </w:rPr>
        <w:t xml:space="preserve"> индивидуального жилищного строительства, дачного строительства, ведения личного подсобного хозяйства, садоводства или огородничества </w:t>
      </w:r>
      <w:r w:rsidR="00AA7ECE" w:rsidRPr="00E66E41">
        <w:rPr>
          <w:rFonts w:ascii="Times New Roman" w:eastAsiaTheme="minorHAnsi" w:hAnsi="Times New Roman" w:cs="Times New Roman"/>
          <w:sz w:val="24"/>
          <w:szCs w:val="24"/>
        </w:rPr>
        <w:t>–</w:t>
      </w:r>
      <w:r w:rsidR="00CC273F" w:rsidRPr="00E66E41">
        <w:rPr>
          <w:rFonts w:ascii="Times New Roman" w:eastAsiaTheme="minorHAnsi" w:hAnsi="Times New Roman" w:cs="Times New Roman"/>
          <w:sz w:val="24"/>
          <w:szCs w:val="24"/>
        </w:rPr>
        <w:t xml:space="preserve"> 600</w:t>
      </w:r>
      <w:r w:rsidR="00AA7ECE" w:rsidRPr="00E66E41">
        <w:rPr>
          <w:rFonts w:ascii="Times New Roman" w:eastAsiaTheme="minorHAnsi" w:hAnsi="Times New Roman" w:cs="Times New Roman"/>
          <w:sz w:val="24"/>
          <w:szCs w:val="24"/>
        </w:rPr>
        <w:t>-2000 кв. м.</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3. </w:t>
      </w:r>
      <w:r w:rsidR="0084333A" w:rsidRPr="00E66E41">
        <w:rPr>
          <w:rFonts w:ascii="Times New Roman" w:hAnsi="Times New Roman"/>
          <w:sz w:val="24"/>
          <w:szCs w:val="24"/>
        </w:rPr>
        <w:t xml:space="preserve">Максимальный процент застройки в границах земельного участка индивидуального жилого дома (код вида разрешённого использования 2.1):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1)  с размером участка менее или равным 400 кв.</w:t>
      </w:r>
      <w:r w:rsidRPr="00E66E41">
        <w:rPr>
          <w:rFonts w:ascii="Times New Roman" w:hAnsi="Times New Roman"/>
          <w:sz w:val="24"/>
          <w:szCs w:val="24"/>
        </w:rPr>
        <w:t xml:space="preserve"> </w:t>
      </w:r>
      <w:r w:rsidR="0084333A" w:rsidRPr="00E66E41">
        <w:rPr>
          <w:rFonts w:ascii="Times New Roman" w:hAnsi="Times New Roman"/>
          <w:sz w:val="24"/>
          <w:szCs w:val="24"/>
        </w:rPr>
        <w:t xml:space="preserve">м - 60%;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2)  с размером участка более 400 кв.</w:t>
      </w:r>
      <w:r w:rsidRPr="00E66E41">
        <w:rPr>
          <w:rFonts w:ascii="Times New Roman" w:hAnsi="Times New Roman"/>
          <w:sz w:val="24"/>
          <w:szCs w:val="24"/>
        </w:rPr>
        <w:t xml:space="preserve"> </w:t>
      </w:r>
      <w:r w:rsidR="0084333A" w:rsidRPr="00E66E41">
        <w:rPr>
          <w:rFonts w:ascii="Times New Roman" w:hAnsi="Times New Roman"/>
          <w:sz w:val="24"/>
          <w:szCs w:val="24"/>
        </w:rPr>
        <w:t xml:space="preserve">м - 30%.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 xml:space="preserve">4.  Минимальная  ширина  земельного  участка  для  индивидуального  жилищного </w:t>
      </w:r>
    </w:p>
    <w:p w:rsidR="0084333A" w:rsidRPr="00E66E41" w:rsidRDefault="0084333A" w:rsidP="00AA7ECE">
      <w:pPr>
        <w:pStyle w:val="a6"/>
        <w:jc w:val="both"/>
        <w:rPr>
          <w:rFonts w:ascii="Times New Roman" w:hAnsi="Times New Roman"/>
          <w:sz w:val="24"/>
          <w:szCs w:val="24"/>
        </w:rPr>
      </w:pPr>
      <w:r w:rsidRPr="00E66E41">
        <w:rPr>
          <w:rFonts w:ascii="Times New Roman" w:hAnsi="Times New Roman"/>
          <w:sz w:val="24"/>
          <w:szCs w:val="24"/>
        </w:rPr>
        <w:t xml:space="preserve">строительства,  для  ведения  личного  подсобного  хозяйства  (коды  видов  разрешённого </w:t>
      </w:r>
    </w:p>
    <w:p w:rsidR="004F4B1F" w:rsidRPr="00E66E41" w:rsidRDefault="0084333A" w:rsidP="004F4B1F">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использования 2.1, 2.2) по уличному фронту - 12 метров. </w:t>
      </w:r>
    </w:p>
    <w:p w:rsidR="0084333A" w:rsidRPr="00E66E41" w:rsidRDefault="004F4B1F" w:rsidP="004F4B1F">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4"/>
        </w:rPr>
        <w:t xml:space="preserve">     5. </w:t>
      </w:r>
      <w:r w:rsidRPr="00E66E41">
        <w:rPr>
          <w:rFonts w:ascii="Times New Roman" w:hAnsi="Times New Roman"/>
          <w:color w:val="000000"/>
          <w:sz w:val="24"/>
          <w:szCs w:val="24"/>
          <w:lang w:eastAsia="ru-RU"/>
        </w:rPr>
        <w:t>П</w:t>
      </w:r>
      <w:r w:rsidRPr="00E66E41">
        <w:rPr>
          <w:rFonts w:ascii="Times New Roman" w:hAnsi="Times New Roman"/>
          <w:sz w:val="24"/>
          <w:szCs w:val="20"/>
          <w:lang w:eastAsia="ru-RU"/>
        </w:rPr>
        <w:t xml:space="preserve">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2173B8" w:rsidRPr="00E66E41">
        <w:rPr>
          <w:rFonts w:ascii="Times New Roman" w:hAnsi="Times New Roman"/>
          <w:sz w:val="24"/>
          <w:szCs w:val="24"/>
        </w:rPr>
        <w:t xml:space="preserve">6. </w:t>
      </w:r>
      <w:r w:rsidR="0084333A" w:rsidRPr="00E66E41">
        <w:rPr>
          <w:rFonts w:ascii="Times New Roman" w:hAnsi="Times New Roman"/>
          <w:sz w:val="24"/>
          <w:szCs w:val="24"/>
        </w:rPr>
        <w:t xml:space="preserve"> Требования к ог</w:t>
      </w:r>
      <w:r w:rsidR="004F4B1F" w:rsidRPr="00E66E41">
        <w:rPr>
          <w:rFonts w:ascii="Times New Roman" w:hAnsi="Times New Roman"/>
          <w:sz w:val="24"/>
          <w:szCs w:val="24"/>
        </w:rPr>
        <w:t xml:space="preserve">раждениям земельных участков </w:t>
      </w:r>
      <w:r w:rsidR="0084333A" w:rsidRPr="00E66E41">
        <w:rPr>
          <w:rFonts w:ascii="Times New Roman" w:hAnsi="Times New Roman"/>
          <w:sz w:val="24"/>
          <w:szCs w:val="24"/>
        </w:rPr>
        <w:t xml:space="preserve"> индивидуального жилищного строительства,  для  ведения  личного  подсобного  хозяйства,  блокированной  жилой </w:t>
      </w:r>
      <w:r w:rsidR="004F4B1F" w:rsidRPr="00E66E41">
        <w:rPr>
          <w:rFonts w:ascii="Times New Roman" w:hAnsi="Times New Roman"/>
          <w:sz w:val="24"/>
          <w:szCs w:val="24"/>
        </w:rPr>
        <w:t>застройки</w:t>
      </w:r>
      <w:r w:rsidR="0084333A" w:rsidRPr="00E66E41">
        <w:rPr>
          <w:rFonts w:ascii="Times New Roman" w:hAnsi="Times New Roman"/>
          <w:sz w:val="24"/>
          <w:szCs w:val="24"/>
        </w:rPr>
        <w:t xml:space="preserve"> (коды видов разрешённого использования 2.1, 2.2, 2.3):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 xml:space="preserve">1)  со стороны территорий общего пользования  -  защитные,  глухие  и комбинированные, высотой не более 2 м;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2)  между  смежными  земельными  участками,  занятыми  объектами</w:t>
      </w:r>
      <w:r w:rsidRPr="00E66E41">
        <w:rPr>
          <w:rFonts w:ascii="Times New Roman" w:hAnsi="Times New Roman"/>
          <w:sz w:val="24"/>
          <w:szCs w:val="24"/>
        </w:rPr>
        <w:t xml:space="preserve"> </w:t>
      </w:r>
      <w:r w:rsidR="0084333A" w:rsidRPr="00E66E41">
        <w:rPr>
          <w:rFonts w:ascii="Times New Roman" w:hAnsi="Times New Roman"/>
          <w:sz w:val="24"/>
          <w:szCs w:val="24"/>
        </w:rPr>
        <w:t>индивидуального  жилищного  строительства,  приусадебными  участками личного подсобного хозяйства, блокированной жилой застройкой - защитно-декоративные, светопрозрачные и комби</w:t>
      </w:r>
      <w:r w:rsidRPr="00E66E41">
        <w:rPr>
          <w:rFonts w:ascii="Times New Roman" w:hAnsi="Times New Roman"/>
          <w:sz w:val="24"/>
          <w:szCs w:val="24"/>
        </w:rPr>
        <w:t>нированные, высотой не более 1,8</w:t>
      </w:r>
      <w:r w:rsidR="0084333A" w:rsidRPr="00E66E41">
        <w:rPr>
          <w:rFonts w:ascii="Times New Roman" w:hAnsi="Times New Roman"/>
          <w:sz w:val="24"/>
          <w:szCs w:val="24"/>
        </w:rPr>
        <w:t xml:space="preserve"> м.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E61ADC" w:rsidRPr="00E66E41">
        <w:rPr>
          <w:rFonts w:ascii="Times New Roman" w:hAnsi="Times New Roman"/>
          <w:sz w:val="24"/>
          <w:szCs w:val="24"/>
        </w:rPr>
        <w:t>7</w:t>
      </w:r>
      <w:r w:rsidR="0084333A" w:rsidRPr="00E66E41">
        <w:rPr>
          <w:rFonts w:ascii="Times New Roman" w:hAnsi="Times New Roman"/>
          <w:sz w:val="24"/>
          <w:szCs w:val="24"/>
        </w:rPr>
        <w:t xml:space="preserve">.  Требования  к  ограждениям  земельных  участков  прочих  видов  разрешённого </w:t>
      </w:r>
    </w:p>
    <w:p w:rsidR="0084333A" w:rsidRPr="00E66E41" w:rsidRDefault="0084333A" w:rsidP="00AA7ECE">
      <w:pPr>
        <w:pStyle w:val="a6"/>
        <w:jc w:val="both"/>
        <w:rPr>
          <w:rFonts w:ascii="Times New Roman" w:hAnsi="Times New Roman"/>
          <w:sz w:val="24"/>
          <w:szCs w:val="24"/>
        </w:rPr>
      </w:pPr>
      <w:r w:rsidRPr="00E66E41">
        <w:rPr>
          <w:rFonts w:ascii="Times New Roman" w:hAnsi="Times New Roman"/>
          <w:sz w:val="24"/>
          <w:szCs w:val="24"/>
        </w:rPr>
        <w:t xml:space="preserve">использования: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 xml:space="preserve">1)  по периметру земельных участков для ведения огородничества, садоводства, дачного хозяйства (коды видов разрешённого использования 13.1, 13.2, 13.3) следует устраивать сетчатое ограждение, высотой не более 1,5 м;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 xml:space="preserve">2)  со стороны земельных участков прочих видов разрешённого использования, включенных  в  градостроительный  регламент  данной  зоны  -  защитно-декоративные, глухие и комбинированные, высотой не более 2 м.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E61ADC" w:rsidRPr="00E66E41">
        <w:rPr>
          <w:rFonts w:ascii="Times New Roman" w:hAnsi="Times New Roman"/>
          <w:sz w:val="24"/>
          <w:szCs w:val="24"/>
        </w:rPr>
        <w:t>8</w:t>
      </w:r>
      <w:r w:rsidR="0084333A" w:rsidRPr="00E66E41">
        <w:rPr>
          <w:rFonts w:ascii="Times New Roman" w:hAnsi="Times New Roman"/>
          <w:sz w:val="24"/>
          <w:szCs w:val="24"/>
        </w:rPr>
        <w:t xml:space="preserve">.  По  соглашению  между  правообладателями  смежных  земельных  участков  для </w:t>
      </w:r>
    </w:p>
    <w:p w:rsidR="0084333A" w:rsidRPr="00E66E41" w:rsidRDefault="0084333A" w:rsidP="00AA7ECE">
      <w:pPr>
        <w:pStyle w:val="a6"/>
        <w:jc w:val="both"/>
        <w:rPr>
          <w:rFonts w:ascii="Times New Roman" w:hAnsi="Times New Roman"/>
          <w:sz w:val="24"/>
          <w:szCs w:val="24"/>
        </w:rPr>
      </w:pPr>
      <w:r w:rsidRPr="00E66E41">
        <w:rPr>
          <w:rFonts w:ascii="Times New Roman" w:hAnsi="Times New Roman"/>
          <w:sz w:val="24"/>
          <w:szCs w:val="24"/>
        </w:rPr>
        <w:t xml:space="preserve">индивидуального жилищного строительства, для ведения личного подсобного хозяйства, </w:t>
      </w:r>
    </w:p>
    <w:p w:rsidR="0084333A" w:rsidRPr="00E66E41" w:rsidRDefault="0084333A" w:rsidP="00AA7ECE">
      <w:pPr>
        <w:pStyle w:val="a6"/>
        <w:jc w:val="both"/>
        <w:rPr>
          <w:rFonts w:ascii="Times New Roman" w:hAnsi="Times New Roman"/>
          <w:sz w:val="24"/>
          <w:szCs w:val="24"/>
        </w:rPr>
      </w:pPr>
      <w:r w:rsidRPr="00E66E41">
        <w:rPr>
          <w:rFonts w:ascii="Times New Roman" w:hAnsi="Times New Roman"/>
          <w:sz w:val="24"/>
          <w:szCs w:val="24"/>
        </w:rPr>
        <w:t xml:space="preserve">блокированной  жилой  застройкой;  земельными  участками  для  ведения  огородничества, садоводства,  дачного  хозяйства  (коды  видов  разрешённого  использования  2.1,  2.2,  2.3, 13.1, 13.2, 13.3) - высота ограждений может быть увеличена до 2 м.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E61ADC" w:rsidRPr="00E66E41">
        <w:rPr>
          <w:rFonts w:ascii="Times New Roman" w:hAnsi="Times New Roman"/>
          <w:sz w:val="24"/>
          <w:szCs w:val="24"/>
        </w:rPr>
        <w:t>9</w:t>
      </w:r>
      <w:r w:rsidR="0084333A" w:rsidRPr="00E66E41">
        <w:rPr>
          <w:rFonts w:ascii="Times New Roman" w:hAnsi="Times New Roman"/>
          <w:sz w:val="24"/>
          <w:szCs w:val="24"/>
        </w:rPr>
        <w:t xml:space="preserve">.  Использование  глухих  ограждений  между  смежными  земельными  участками </w:t>
      </w:r>
    </w:p>
    <w:p w:rsidR="0084333A" w:rsidRPr="00E66E41" w:rsidRDefault="0084333A" w:rsidP="00AA7ECE">
      <w:pPr>
        <w:pStyle w:val="a6"/>
        <w:jc w:val="both"/>
        <w:rPr>
          <w:rFonts w:ascii="Times New Roman" w:hAnsi="Times New Roman"/>
          <w:sz w:val="24"/>
          <w:szCs w:val="24"/>
        </w:rPr>
      </w:pPr>
      <w:r w:rsidRPr="00E66E41">
        <w:rPr>
          <w:rFonts w:ascii="Times New Roman" w:hAnsi="Times New Roman"/>
          <w:sz w:val="24"/>
          <w:szCs w:val="24"/>
        </w:rPr>
        <w:t xml:space="preserve">допускается  в  том  случае,  если  это  не  вызывает  нарушения  норм  освещённости территории и помещений.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E61ADC" w:rsidRPr="00E66E41">
        <w:rPr>
          <w:rFonts w:ascii="Times New Roman" w:hAnsi="Times New Roman"/>
          <w:sz w:val="24"/>
          <w:szCs w:val="24"/>
        </w:rPr>
        <w:t>10</w:t>
      </w:r>
      <w:r w:rsidR="0084333A" w:rsidRPr="00E66E41">
        <w:rPr>
          <w:rFonts w:ascii="Times New Roman" w:hAnsi="Times New Roman"/>
          <w:sz w:val="24"/>
          <w:szCs w:val="24"/>
        </w:rPr>
        <w:t xml:space="preserve">.  Высота гаражей - не более 3,5 метров.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E61ADC" w:rsidRPr="00E66E41">
        <w:rPr>
          <w:rFonts w:ascii="Times New Roman" w:hAnsi="Times New Roman"/>
          <w:sz w:val="24"/>
          <w:szCs w:val="24"/>
        </w:rPr>
        <w:t xml:space="preserve"> 11</w:t>
      </w:r>
      <w:r w:rsidR="0084333A" w:rsidRPr="00E66E41">
        <w:rPr>
          <w:rFonts w:ascii="Times New Roman" w:hAnsi="Times New Roman"/>
          <w:sz w:val="24"/>
          <w:szCs w:val="24"/>
        </w:rPr>
        <w:t xml:space="preserve">. Размер  земельного  участка  детского  дошкольного  учреждения  (код  вида </w:t>
      </w:r>
    </w:p>
    <w:p w:rsidR="0084333A" w:rsidRPr="00E66E41" w:rsidRDefault="0084333A" w:rsidP="00AA7ECE">
      <w:pPr>
        <w:pStyle w:val="a6"/>
        <w:jc w:val="both"/>
        <w:rPr>
          <w:rFonts w:ascii="Times New Roman" w:hAnsi="Times New Roman"/>
          <w:sz w:val="24"/>
          <w:szCs w:val="24"/>
        </w:rPr>
      </w:pPr>
      <w:r w:rsidRPr="00E66E41">
        <w:rPr>
          <w:rFonts w:ascii="Times New Roman" w:hAnsi="Times New Roman"/>
          <w:sz w:val="24"/>
          <w:szCs w:val="24"/>
        </w:rPr>
        <w:lastRenderedPageBreak/>
        <w:t>ра</w:t>
      </w:r>
      <w:r w:rsidR="00885DBD" w:rsidRPr="00E66E41">
        <w:rPr>
          <w:rFonts w:ascii="Times New Roman" w:hAnsi="Times New Roman"/>
          <w:sz w:val="24"/>
          <w:szCs w:val="24"/>
        </w:rPr>
        <w:t>зрешённого использования 3.5.1)</w:t>
      </w:r>
      <w:r w:rsidRPr="00E66E41">
        <w:rPr>
          <w:rFonts w:ascii="Times New Roman" w:hAnsi="Times New Roman"/>
          <w:sz w:val="24"/>
          <w:szCs w:val="24"/>
        </w:rPr>
        <w:t xml:space="preserve"> при вместимости: </w:t>
      </w:r>
    </w:p>
    <w:p w:rsidR="00885DBD" w:rsidRPr="00E66E41" w:rsidRDefault="0084333A" w:rsidP="008B13E1">
      <w:pPr>
        <w:pStyle w:val="a6"/>
        <w:jc w:val="center"/>
        <w:rPr>
          <w:rFonts w:ascii="Times New Roman" w:hAnsi="Times New Roman"/>
          <w:sz w:val="24"/>
          <w:szCs w:val="24"/>
        </w:rPr>
      </w:pPr>
      <w:r w:rsidRPr="00E66E41">
        <w:rPr>
          <w:rFonts w:ascii="Times New Roman" w:hAnsi="Times New Roman"/>
          <w:sz w:val="24"/>
          <w:szCs w:val="24"/>
        </w:rPr>
        <w:t>1)  до 100 мест - 40 кв.м. на 1 место;</w:t>
      </w:r>
    </w:p>
    <w:p w:rsidR="0084333A" w:rsidRPr="00E66E41" w:rsidRDefault="0084333A" w:rsidP="008B13E1">
      <w:pPr>
        <w:pStyle w:val="a6"/>
        <w:jc w:val="center"/>
        <w:rPr>
          <w:rFonts w:ascii="Times New Roman" w:hAnsi="Times New Roman"/>
          <w:sz w:val="24"/>
          <w:szCs w:val="24"/>
        </w:rPr>
      </w:pPr>
      <w:r w:rsidRPr="00E66E41">
        <w:rPr>
          <w:rFonts w:ascii="Times New Roman" w:hAnsi="Times New Roman"/>
          <w:sz w:val="24"/>
          <w:szCs w:val="24"/>
        </w:rPr>
        <w:t>2)  от 100 мест -35 кв.м. на 1 место;</w:t>
      </w:r>
    </w:p>
    <w:p w:rsidR="0084333A" w:rsidRPr="00E66E41" w:rsidRDefault="0084333A" w:rsidP="008B13E1">
      <w:pPr>
        <w:pStyle w:val="a6"/>
        <w:jc w:val="center"/>
        <w:rPr>
          <w:rFonts w:ascii="Times New Roman" w:hAnsi="Times New Roman"/>
          <w:sz w:val="24"/>
          <w:szCs w:val="24"/>
        </w:rPr>
      </w:pPr>
      <w:r w:rsidRPr="00E66E41">
        <w:rPr>
          <w:rFonts w:ascii="Times New Roman" w:hAnsi="Times New Roman"/>
          <w:sz w:val="24"/>
          <w:szCs w:val="24"/>
        </w:rPr>
        <w:t>3)  от 500 мест - 30 кв.м. на 1 место.</w:t>
      </w:r>
    </w:p>
    <w:p w:rsidR="0084333A" w:rsidRPr="00E66E41" w:rsidRDefault="004F4B1F"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E61ADC" w:rsidRPr="00E66E41">
        <w:rPr>
          <w:rFonts w:ascii="Times New Roman" w:hAnsi="Times New Roman"/>
          <w:sz w:val="24"/>
          <w:szCs w:val="24"/>
        </w:rPr>
        <w:t>12</w:t>
      </w:r>
      <w:r w:rsidR="0084333A" w:rsidRPr="00E66E41">
        <w:rPr>
          <w:rFonts w:ascii="Times New Roman" w:hAnsi="Times New Roman"/>
          <w:sz w:val="24"/>
          <w:szCs w:val="24"/>
        </w:rPr>
        <w:t xml:space="preserve">. Размер  земельного  участка  общеобразовательного  учреждения  (код  вида </w:t>
      </w:r>
    </w:p>
    <w:p w:rsidR="0084333A" w:rsidRPr="00E66E41" w:rsidRDefault="0084333A" w:rsidP="00AA7ECE">
      <w:pPr>
        <w:pStyle w:val="a6"/>
        <w:jc w:val="both"/>
        <w:rPr>
          <w:rFonts w:ascii="Times New Roman" w:hAnsi="Times New Roman"/>
          <w:sz w:val="24"/>
          <w:szCs w:val="24"/>
        </w:rPr>
      </w:pPr>
      <w:r w:rsidRPr="00E66E41">
        <w:rPr>
          <w:rFonts w:ascii="Times New Roman" w:hAnsi="Times New Roman"/>
          <w:sz w:val="24"/>
          <w:szCs w:val="24"/>
        </w:rPr>
        <w:t xml:space="preserve">разрешённого использования 3.5.1), при вместимости: </w:t>
      </w:r>
    </w:p>
    <w:p w:rsidR="0084333A" w:rsidRPr="00E66E41" w:rsidRDefault="0084333A" w:rsidP="008B13E1">
      <w:pPr>
        <w:pStyle w:val="a6"/>
        <w:jc w:val="center"/>
        <w:rPr>
          <w:rFonts w:ascii="Times New Roman" w:hAnsi="Times New Roman"/>
          <w:sz w:val="24"/>
          <w:szCs w:val="24"/>
        </w:rPr>
      </w:pPr>
      <w:r w:rsidRPr="00E66E41">
        <w:rPr>
          <w:rFonts w:ascii="Times New Roman" w:hAnsi="Times New Roman"/>
          <w:sz w:val="24"/>
          <w:szCs w:val="24"/>
        </w:rPr>
        <w:t xml:space="preserve">1)  до 400 мест </w:t>
      </w:r>
      <w:r w:rsidR="00A642D2" w:rsidRPr="00E66E41">
        <w:rPr>
          <w:rFonts w:ascii="Times New Roman" w:hAnsi="Times New Roman"/>
          <w:sz w:val="24"/>
          <w:szCs w:val="24"/>
        </w:rPr>
        <w:t xml:space="preserve"> </w:t>
      </w:r>
      <w:r w:rsidRPr="00E66E41">
        <w:rPr>
          <w:rFonts w:ascii="Times New Roman" w:hAnsi="Times New Roman"/>
          <w:sz w:val="24"/>
          <w:szCs w:val="24"/>
        </w:rPr>
        <w:t>- 50 кв.м. на 1 место;</w:t>
      </w:r>
    </w:p>
    <w:p w:rsidR="0084333A" w:rsidRPr="00E66E41" w:rsidRDefault="008B13E1" w:rsidP="008B13E1">
      <w:pPr>
        <w:pStyle w:val="a6"/>
        <w:jc w:val="center"/>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2)  400 - 500 мест - 60 кв.м. на 1 место;</w:t>
      </w:r>
    </w:p>
    <w:p w:rsidR="0084333A" w:rsidRPr="00E66E41" w:rsidRDefault="008B13E1" w:rsidP="008B13E1">
      <w:pPr>
        <w:pStyle w:val="a6"/>
        <w:jc w:val="center"/>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3)  500 - 600 мест - 50 кв.м. на 1 место;</w:t>
      </w:r>
    </w:p>
    <w:p w:rsidR="0084333A" w:rsidRPr="00E66E41" w:rsidRDefault="008B13E1" w:rsidP="008B13E1">
      <w:pPr>
        <w:pStyle w:val="a6"/>
        <w:jc w:val="center"/>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4)  600 - 800 мест - 40 кв.м. на 1 место;</w:t>
      </w:r>
    </w:p>
    <w:p w:rsidR="0084333A" w:rsidRPr="00E66E41" w:rsidRDefault="008B13E1" w:rsidP="008B13E1">
      <w:pPr>
        <w:pStyle w:val="a6"/>
        <w:jc w:val="center"/>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5)  800 - 1100 мест - 33 кв.м. на 1 место;</w:t>
      </w:r>
    </w:p>
    <w:p w:rsidR="0084333A" w:rsidRPr="00E66E41" w:rsidRDefault="008B13E1" w:rsidP="008B13E1">
      <w:pPr>
        <w:pStyle w:val="a6"/>
        <w:jc w:val="center"/>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6)  1100 - 1500 мест - 21 кв.м. на 1 место;</w:t>
      </w:r>
    </w:p>
    <w:p w:rsidR="0084333A" w:rsidRPr="00E66E41" w:rsidRDefault="008B13E1" w:rsidP="008B13E1">
      <w:pPr>
        <w:pStyle w:val="a6"/>
        <w:jc w:val="center"/>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7)  1500 - 2000 мест - 17 кв.м. на 1 место;</w:t>
      </w:r>
    </w:p>
    <w:p w:rsidR="0084333A" w:rsidRPr="00E66E41" w:rsidRDefault="008B13E1" w:rsidP="008B13E1">
      <w:pPr>
        <w:pStyle w:val="a6"/>
        <w:jc w:val="center"/>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8)  более 2000 мест - 16 кв.м. на 1 место.</w:t>
      </w:r>
    </w:p>
    <w:p w:rsidR="0084333A" w:rsidRPr="00E66E41" w:rsidRDefault="00E61ADC" w:rsidP="00AA7ECE">
      <w:pPr>
        <w:pStyle w:val="a6"/>
        <w:jc w:val="both"/>
        <w:rPr>
          <w:rFonts w:ascii="Times New Roman" w:hAnsi="Times New Roman"/>
          <w:sz w:val="24"/>
          <w:szCs w:val="24"/>
        </w:rPr>
      </w:pPr>
      <w:r w:rsidRPr="00E66E41">
        <w:rPr>
          <w:rFonts w:ascii="Times New Roman" w:hAnsi="Times New Roman"/>
          <w:sz w:val="24"/>
          <w:szCs w:val="24"/>
        </w:rPr>
        <w:t xml:space="preserve">          13</w:t>
      </w:r>
      <w:r w:rsidR="00885DBD" w:rsidRPr="00E66E41">
        <w:rPr>
          <w:rFonts w:ascii="Times New Roman" w:hAnsi="Times New Roman"/>
          <w:sz w:val="24"/>
          <w:szCs w:val="24"/>
        </w:rPr>
        <w:t xml:space="preserve">. </w:t>
      </w:r>
      <w:r w:rsidR="0084333A" w:rsidRPr="00E66E41">
        <w:rPr>
          <w:rFonts w:ascii="Times New Roman" w:hAnsi="Times New Roman"/>
          <w:sz w:val="24"/>
          <w:szCs w:val="24"/>
        </w:rPr>
        <w:t xml:space="preserve"> Размеры  земельных  участков  храмовых  комплексов,  включающих  основные </w:t>
      </w:r>
    </w:p>
    <w:p w:rsidR="0084333A" w:rsidRPr="00E66E41" w:rsidRDefault="0084333A" w:rsidP="00AA7ECE">
      <w:pPr>
        <w:pStyle w:val="a6"/>
        <w:jc w:val="both"/>
        <w:rPr>
          <w:rFonts w:ascii="Times New Roman" w:hAnsi="Times New Roman"/>
          <w:sz w:val="24"/>
          <w:szCs w:val="24"/>
        </w:rPr>
      </w:pPr>
      <w:r w:rsidRPr="00E66E41">
        <w:rPr>
          <w:rFonts w:ascii="Times New Roman" w:hAnsi="Times New Roman"/>
          <w:sz w:val="24"/>
          <w:szCs w:val="24"/>
        </w:rPr>
        <w:t>здания  и  сооружения  богослужебного  и  вспомогательного  назначения,  принимаются исходя из удельного показателя - 7 кв.</w:t>
      </w:r>
      <w:r w:rsidR="00885DBD" w:rsidRPr="00E66E41">
        <w:rPr>
          <w:rFonts w:ascii="Times New Roman" w:hAnsi="Times New Roman"/>
          <w:sz w:val="24"/>
          <w:szCs w:val="24"/>
        </w:rPr>
        <w:t xml:space="preserve"> </w:t>
      </w:r>
      <w:r w:rsidRPr="00E66E41">
        <w:rPr>
          <w:rFonts w:ascii="Times New Roman" w:hAnsi="Times New Roman"/>
          <w:sz w:val="24"/>
          <w:szCs w:val="24"/>
        </w:rPr>
        <w:t>м площади участка на единицу вместимости храма. При  строительстве  храмовых  комплексов  в  особых  условиях:  стеснённости (затеснённая  застройка),  допускается  уменьшение  удельного  показателя  земельного участка (кв.</w:t>
      </w:r>
      <w:r w:rsidR="00885DBD" w:rsidRPr="00E66E41">
        <w:rPr>
          <w:rFonts w:ascii="Times New Roman" w:hAnsi="Times New Roman"/>
          <w:sz w:val="24"/>
          <w:szCs w:val="24"/>
        </w:rPr>
        <w:t xml:space="preserve"> </w:t>
      </w:r>
      <w:r w:rsidRPr="00E66E41">
        <w:rPr>
          <w:rFonts w:ascii="Times New Roman" w:hAnsi="Times New Roman"/>
          <w:sz w:val="24"/>
          <w:szCs w:val="24"/>
        </w:rPr>
        <w:t xml:space="preserve">м на единицу вместимости), но не более чем на 25%. </w:t>
      </w:r>
    </w:p>
    <w:p w:rsidR="00CE37A1" w:rsidRPr="00E66E41" w:rsidRDefault="00E61ADC" w:rsidP="00CE37A1">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14</w:t>
      </w:r>
      <w:r w:rsidR="00CE37A1" w:rsidRPr="00E66E41">
        <w:rPr>
          <w:rFonts w:ascii="Times New Roman" w:hAnsi="Times New Roman"/>
          <w:sz w:val="24"/>
          <w:szCs w:val="20"/>
          <w:lang w:eastAsia="ru-RU"/>
        </w:rPr>
        <w:t xml:space="preserve">.  Максимальные  размеры  земельных  участков  под  размещение  гостиниц  (код  вида разрешённого  использования  4.7)  при  числе  мест  гостиницы  от 25 до 100 - 55 кв.м. на 1 место.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E61ADC" w:rsidRPr="00E66E41">
        <w:rPr>
          <w:rFonts w:ascii="Times New Roman" w:hAnsi="Times New Roman"/>
          <w:sz w:val="24"/>
          <w:szCs w:val="24"/>
        </w:rPr>
        <w:t>15</w:t>
      </w:r>
      <w:r w:rsidR="0084333A" w:rsidRPr="00E66E41">
        <w:rPr>
          <w:rFonts w:ascii="Times New Roman" w:hAnsi="Times New Roman"/>
          <w:sz w:val="24"/>
          <w:szCs w:val="24"/>
        </w:rPr>
        <w:t xml:space="preserve">. Иные  параметры  разрешённого  строительства,  реконструкции  объектов капитального строительства: </w:t>
      </w:r>
    </w:p>
    <w:p w:rsidR="0084333A" w:rsidRPr="00E66E41" w:rsidRDefault="00885DBD"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 xml:space="preserve">1)  для  объектов,  включенных  в  вид  разрешённого  использования  с  кодом  3.3 максимальная мощность предприятия - 10 рабочих мест; </w:t>
      </w:r>
    </w:p>
    <w:p w:rsidR="0084333A" w:rsidRPr="00E66E41" w:rsidRDefault="00471556"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2)  для  объектов,  включенных  в  вид  разрешённого  использования  с  кодом  4.4 максимальная  торговая  площадь  -  200  кв.</w:t>
      </w:r>
      <w:r w:rsidRPr="00E66E41">
        <w:rPr>
          <w:rFonts w:ascii="Times New Roman" w:hAnsi="Times New Roman"/>
          <w:sz w:val="24"/>
          <w:szCs w:val="24"/>
        </w:rPr>
        <w:t xml:space="preserve"> </w:t>
      </w:r>
      <w:r w:rsidR="0084333A" w:rsidRPr="00E66E41">
        <w:rPr>
          <w:rFonts w:ascii="Times New Roman" w:hAnsi="Times New Roman"/>
          <w:sz w:val="24"/>
          <w:szCs w:val="24"/>
        </w:rPr>
        <w:t xml:space="preserve">м,  специализация  торговой </w:t>
      </w:r>
      <w:r w:rsidR="00885DBD" w:rsidRPr="00E66E41">
        <w:rPr>
          <w:rFonts w:ascii="Times New Roman" w:hAnsi="Times New Roman"/>
          <w:sz w:val="24"/>
          <w:szCs w:val="24"/>
        </w:rPr>
        <w:t xml:space="preserve">деятельности  - </w:t>
      </w:r>
      <w:r w:rsidR="0084333A" w:rsidRPr="00E66E41">
        <w:rPr>
          <w:rFonts w:ascii="Times New Roman" w:hAnsi="Times New Roman"/>
          <w:sz w:val="24"/>
          <w:szCs w:val="24"/>
        </w:rPr>
        <w:t xml:space="preserve">универсальное  предприятие  торговли,  тип  предприятия  - универсам (розничная торговля); </w:t>
      </w:r>
    </w:p>
    <w:p w:rsidR="0084333A" w:rsidRPr="00E66E41" w:rsidRDefault="00471556"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 xml:space="preserve">3)  для  объектов,  включенных  в  вид  разрешённого  использования  с  кодом  4.6 максимальное число мест - 50. </w:t>
      </w:r>
    </w:p>
    <w:p w:rsidR="00471556" w:rsidRPr="00E66E41" w:rsidRDefault="00471556" w:rsidP="00AA7ECE">
      <w:pPr>
        <w:pStyle w:val="a6"/>
        <w:jc w:val="both"/>
        <w:rPr>
          <w:rFonts w:ascii="Times New Roman" w:hAnsi="Times New Roman"/>
          <w:sz w:val="24"/>
          <w:szCs w:val="24"/>
        </w:rPr>
      </w:pPr>
    </w:p>
    <w:p w:rsidR="00471556" w:rsidRPr="00E66E41" w:rsidRDefault="00EA7AC7" w:rsidP="00EA7AC7">
      <w:pPr>
        <w:pStyle w:val="a6"/>
        <w:jc w:val="both"/>
        <w:rPr>
          <w:rFonts w:ascii="Times New Roman" w:hAnsi="Times New Roman"/>
          <w:b/>
          <w:sz w:val="24"/>
          <w:szCs w:val="24"/>
        </w:rPr>
      </w:pPr>
      <w:r w:rsidRPr="00E66E41">
        <w:rPr>
          <w:rFonts w:ascii="Times New Roman" w:hAnsi="Times New Roman"/>
          <w:b/>
          <w:sz w:val="24"/>
          <w:szCs w:val="24"/>
        </w:rPr>
        <w:t xml:space="preserve">           </w:t>
      </w:r>
      <w:r w:rsidR="00471556" w:rsidRPr="00E66E41">
        <w:rPr>
          <w:rFonts w:ascii="Times New Roman" w:hAnsi="Times New Roman"/>
          <w:b/>
          <w:sz w:val="24"/>
          <w:szCs w:val="24"/>
        </w:rPr>
        <w:t>Ограничения  использования  земельных  участков  и  объектов  капитального</w:t>
      </w:r>
    </w:p>
    <w:p w:rsidR="00471556" w:rsidRPr="00E66E41" w:rsidRDefault="00EA7AC7" w:rsidP="00EA7AC7">
      <w:pPr>
        <w:pStyle w:val="a6"/>
        <w:jc w:val="both"/>
        <w:rPr>
          <w:rFonts w:ascii="Times New Roman" w:hAnsi="Times New Roman"/>
          <w:b/>
          <w:sz w:val="24"/>
          <w:szCs w:val="24"/>
        </w:rPr>
      </w:pPr>
      <w:r w:rsidRPr="00E66E41">
        <w:rPr>
          <w:rFonts w:ascii="Times New Roman" w:hAnsi="Times New Roman"/>
          <w:b/>
          <w:sz w:val="24"/>
          <w:szCs w:val="24"/>
        </w:rPr>
        <w:t>строительства  в  зонах</w:t>
      </w:r>
      <w:r w:rsidR="00471556" w:rsidRPr="00E66E41">
        <w:rPr>
          <w:rFonts w:ascii="Times New Roman" w:hAnsi="Times New Roman"/>
          <w:b/>
          <w:sz w:val="24"/>
          <w:szCs w:val="24"/>
        </w:rPr>
        <w:t xml:space="preserve">  Ж</w:t>
      </w:r>
      <w:r w:rsidRPr="00E66E41">
        <w:rPr>
          <w:rFonts w:ascii="Times New Roman" w:hAnsi="Times New Roman"/>
          <w:b/>
          <w:sz w:val="24"/>
          <w:szCs w:val="24"/>
        </w:rPr>
        <w:t>-1 и Р-Ж</w:t>
      </w:r>
      <w:r w:rsidR="006A0A47" w:rsidRPr="00E66E41">
        <w:rPr>
          <w:rFonts w:ascii="Times New Roman" w:hAnsi="Times New Roman"/>
          <w:b/>
          <w:sz w:val="24"/>
          <w:szCs w:val="24"/>
        </w:rPr>
        <w:t xml:space="preserve">, </w:t>
      </w:r>
      <w:r w:rsidR="00471556" w:rsidRPr="00E66E41">
        <w:rPr>
          <w:rFonts w:ascii="Times New Roman" w:hAnsi="Times New Roman"/>
          <w:b/>
          <w:sz w:val="24"/>
          <w:szCs w:val="24"/>
        </w:rPr>
        <w:t xml:space="preserve">  устанавливаемые  в  соответствии</w:t>
      </w:r>
      <w:r w:rsidRPr="00E66E41">
        <w:rPr>
          <w:rFonts w:ascii="Times New Roman" w:hAnsi="Times New Roman"/>
          <w:b/>
          <w:sz w:val="24"/>
          <w:szCs w:val="24"/>
        </w:rPr>
        <w:t xml:space="preserve"> с </w:t>
      </w:r>
      <w:r w:rsidR="00471556" w:rsidRPr="00E66E41">
        <w:rPr>
          <w:rFonts w:ascii="Times New Roman" w:hAnsi="Times New Roman"/>
          <w:b/>
          <w:sz w:val="24"/>
          <w:szCs w:val="24"/>
        </w:rPr>
        <w:t>законодательством Российской Федерации:</w:t>
      </w:r>
    </w:p>
    <w:p w:rsidR="00EA7AC7" w:rsidRPr="00E66E41" w:rsidRDefault="00EA7AC7" w:rsidP="00EA7AC7">
      <w:pPr>
        <w:pStyle w:val="a6"/>
        <w:jc w:val="center"/>
        <w:rPr>
          <w:rFonts w:ascii="Times New Roman" w:hAnsi="Times New Roman"/>
          <w:b/>
          <w:sz w:val="24"/>
          <w:szCs w:val="24"/>
        </w:rPr>
      </w:pPr>
    </w:p>
    <w:p w:rsidR="00471556" w:rsidRPr="00E66E41" w:rsidRDefault="00EA7AC7" w:rsidP="00471556">
      <w:pPr>
        <w:pStyle w:val="a6"/>
        <w:jc w:val="both"/>
        <w:rPr>
          <w:rFonts w:ascii="Times New Roman" w:hAnsi="Times New Roman"/>
          <w:sz w:val="24"/>
          <w:szCs w:val="24"/>
        </w:rPr>
      </w:pPr>
      <w:r w:rsidRPr="00E66E41">
        <w:rPr>
          <w:rFonts w:ascii="Times New Roman" w:hAnsi="Times New Roman"/>
          <w:sz w:val="24"/>
          <w:szCs w:val="24"/>
        </w:rPr>
        <w:t xml:space="preserve">           </w:t>
      </w:r>
      <w:r w:rsidR="00471556" w:rsidRPr="00E66E41">
        <w:rPr>
          <w:rFonts w:ascii="Times New Roman" w:hAnsi="Times New Roman"/>
          <w:sz w:val="24"/>
          <w:szCs w:val="24"/>
        </w:rPr>
        <w:t xml:space="preserve">1.  Действие  градостроительного  регламента  не  распространяется  на  земельные </w:t>
      </w:r>
    </w:p>
    <w:p w:rsidR="00471556" w:rsidRPr="00E66E41" w:rsidRDefault="00EA7AC7" w:rsidP="00471556">
      <w:pPr>
        <w:pStyle w:val="a6"/>
        <w:jc w:val="both"/>
        <w:rPr>
          <w:rFonts w:ascii="Times New Roman" w:hAnsi="Times New Roman"/>
          <w:sz w:val="24"/>
          <w:szCs w:val="24"/>
        </w:rPr>
      </w:pPr>
      <w:r w:rsidRPr="00E66E41">
        <w:rPr>
          <w:rFonts w:ascii="Times New Roman" w:hAnsi="Times New Roman"/>
          <w:sz w:val="24"/>
          <w:szCs w:val="24"/>
        </w:rPr>
        <w:t>участки, установленные в п. 4-6 статьи  3</w:t>
      </w:r>
      <w:r w:rsidR="00471556" w:rsidRPr="00E66E41">
        <w:rPr>
          <w:rFonts w:ascii="Times New Roman" w:hAnsi="Times New Roman"/>
          <w:sz w:val="24"/>
          <w:szCs w:val="24"/>
        </w:rPr>
        <w:t xml:space="preserve"> настоящих Правил.</w:t>
      </w:r>
    </w:p>
    <w:p w:rsidR="00EA7AC7" w:rsidRPr="00E66E41" w:rsidRDefault="00471556"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EA7AC7" w:rsidRPr="00E66E41">
        <w:rPr>
          <w:rFonts w:ascii="Times New Roman" w:hAnsi="Times New Roman"/>
          <w:sz w:val="24"/>
          <w:szCs w:val="24"/>
        </w:rPr>
        <w:t xml:space="preserve"> </w:t>
      </w:r>
      <w:r w:rsidR="0084333A" w:rsidRPr="00E66E41">
        <w:rPr>
          <w:rFonts w:ascii="Times New Roman" w:hAnsi="Times New Roman"/>
          <w:sz w:val="24"/>
          <w:szCs w:val="24"/>
        </w:rPr>
        <w:t>2.  Вышеперечисленные  параметры  не  распространяются  на  объекты  инженерной инфраструктуры (сети инженерно-технического обеспечения</w:t>
      </w:r>
      <w:r w:rsidR="00EA7AC7" w:rsidRPr="00E66E41">
        <w:rPr>
          <w:rFonts w:ascii="Times New Roman" w:hAnsi="Times New Roman"/>
          <w:sz w:val="24"/>
          <w:szCs w:val="24"/>
        </w:rPr>
        <w:t>).</w:t>
      </w:r>
    </w:p>
    <w:p w:rsidR="0084333A" w:rsidRPr="00E66E41" w:rsidRDefault="00EA7AC7"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 xml:space="preserve">3.  На  детских  игровых  площадках  и  спортивных  площадках,  расположенных  на придомовой территории, продолжительность инсоляции должна составлять не менее 3-х часов на 50% площадок участка. </w:t>
      </w:r>
    </w:p>
    <w:p w:rsidR="0084333A" w:rsidRPr="00E66E41" w:rsidRDefault="00EA7AC7"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 xml:space="preserve">4.  Противопожарные  расстояния  от  наземных  и  наземно-подземных  стоянок (парковок)  автомобилей  до  жилых  и  общественных  зданий  следует  принимать  в соответствии  с  требованиями  раздела  4  свода  правил  СП  4.13130.2013  «Системы противопожарной  защиты.  Ограничение  распространения  пожара  на  объектах  защиты. </w:t>
      </w:r>
    </w:p>
    <w:p w:rsidR="0084333A" w:rsidRPr="00E66E41" w:rsidRDefault="00EA7AC7"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84333A" w:rsidRPr="00E66E41">
        <w:rPr>
          <w:rFonts w:ascii="Times New Roman" w:hAnsi="Times New Roman"/>
          <w:sz w:val="24"/>
          <w:szCs w:val="24"/>
        </w:rPr>
        <w:t xml:space="preserve">Требования к объемно-планировочным и конструктивным решениям» (далее по тексту  - СП 4.13130.2013), от границ открытых плоскостных стоянок (парковок) </w:t>
      </w:r>
      <w:r w:rsidR="0084333A" w:rsidRPr="00E66E41">
        <w:rPr>
          <w:rFonts w:ascii="Times New Roman" w:hAnsi="Times New Roman"/>
          <w:sz w:val="24"/>
          <w:szCs w:val="24"/>
        </w:rPr>
        <w:lastRenderedPageBreak/>
        <w:t>автомобилей до жилых,  общественных  или  производственн</w:t>
      </w:r>
      <w:r w:rsidRPr="00E66E41">
        <w:rPr>
          <w:rFonts w:ascii="Times New Roman" w:hAnsi="Times New Roman"/>
          <w:sz w:val="24"/>
          <w:szCs w:val="24"/>
        </w:rPr>
        <w:t xml:space="preserve">ых  зданий  -  по  п.6.11.2  и </w:t>
      </w:r>
      <w:r w:rsidR="0084333A" w:rsidRPr="00E66E41">
        <w:rPr>
          <w:rFonts w:ascii="Times New Roman" w:hAnsi="Times New Roman"/>
          <w:sz w:val="24"/>
          <w:szCs w:val="24"/>
        </w:rPr>
        <w:t xml:space="preserve">п.6.11.3  СП 4.13130.2013. </w:t>
      </w:r>
    </w:p>
    <w:p w:rsidR="0084333A" w:rsidRPr="00E66E41" w:rsidRDefault="00EA7AC7"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F45BB7" w:rsidRPr="00E66E41">
        <w:rPr>
          <w:rFonts w:ascii="Times New Roman" w:hAnsi="Times New Roman"/>
          <w:sz w:val="24"/>
          <w:szCs w:val="24"/>
        </w:rPr>
        <w:t>5</w:t>
      </w:r>
      <w:r w:rsidR="0084333A" w:rsidRPr="00E66E41">
        <w:rPr>
          <w:rFonts w:ascii="Times New Roman" w:hAnsi="Times New Roman"/>
          <w:sz w:val="24"/>
          <w:szCs w:val="24"/>
        </w:rPr>
        <w:t xml:space="preserve">.  Въезды  и  выезды  со  стоянок  (парковок)  автомобилей  должны  быть  обеспечены хорошим обзором и расположены так,  чтобы все манёвры  автомобилей осуществлялись без создания помех пешеходам и движению транспорта на прилегающей улице. </w:t>
      </w:r>
    </w:p>
    <w:p w:rsidR="0084333A" w:rsidRPr="00E66E41" w:rsidRDefault="00EA7AC7"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F45BB7" w:rsidRPr="00E66E41">
        <w:rPr>
          <w:rFonts w:ascii="Times New Roman" w:hAnsi="Times New Roman"/>
          <w:sz w:val="24"/>
          <w:szCs w:val="24"/>
        </w:rPr>
        <w:t>6</w:t>
      </w:r>
      <w:r w:rsidR="0084333A" w:rsidRPr="00E66E41">
        <w:rPr>
          <w:rFonts w:ascii="Times New Roman" w:hAnsi="Times New Roman"/>
          <w:sz w:val="24"/>
          <w:szCs w:val="24"/>
        </w:rPr>
        <w:t xml:space="preserve">.  Санитарные  разрывы  от  стоянок  (парковок)  и  гаражей  до  зданий  различного </w:t>
      </w:r>
    </w:p>
    <w:p w:rsidR="0084333A" w:rsidRPr="00E66E41" w:rsidRDefault="0084333A" w:rsidP="00AA7ECE">
      <w:pPr>
        <w:pStyle w:val="a6"/>
        <w:jc w:val="both"/>
        <w:rPr>
          <w:rFonts w:ascii="Times New Roman" w:hAnsi="Times New Roman"/>
          <w:sz w:val="24"/>
          <w:szCs w:val="24"/>
        </w:rPr>
      </w:pPr>
      <w:r w:rsidRPr="00E66E41">
        <w:rPr>
          <w:rFonts w:ascii="Times New Roman" w:hAnsi="Times New Roman"/>
          <w:sz w:val="24"/>
          <w:szCs w:val="24"/>
        </w:rPr>
        <w:t>назначения следует принимать по таблице 7.1.1 СанПиН 2.2.1/2.1.1.1200-03</w:t>
      </w:r>
      <w:r w:rsidR="00EA7AC7" w:rsidRPr="00E66E41">
        <w:rPr>
          <w:rFonts w:ascii="Times New Roman" w:hAnsi="Times New Roman"/>
          <w:sz w:val="24"/>
          <w:szCs w:val="24"/>
        </w:rPr>
        <w:t>.</w:t>
      </w:r>
      <w:r w:rsidRPr="00E66E41">
        <w:rPr>
          <w:rFonts w:ascii="Times New Roman" w:hAnsi="Times New Roman"/>
          <w:sz w:val="24"/>
          <w:szCs w:val="24"/>
        </w:rPr>
        <w:t xml:space="preserve"> </w:t>
      </w:r>
    </w:p>
    <w:p w:rsidR="0084333A" w:rsidRPr="00E66E41" w:rsidRDefault="00EA7AC7"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F45BB7" w:rsidRPr="00E66E41">
        <w:rPr>
          <w:rFonts w:ascii="Times New Roman" w:hAnsi="Times New Roman"/>
          <w:sz w:val="24"/>
          <w:szCs w:val="24"/>
        </w:rPr>
        <w:t>7</w:t>
      </w:r>
      <w:r w:rsidR="0084333A" w:rsidRPr="00E66E41">
        <w:rPr>
          <w:rFonts w:ascii="Times New Roman" w:hAnsi="Times New Roman"/>
          <w:sz w:val="24"/>
          <w:szCs w:val="24"/>
        </w:rPr>
        <w:t xml:space="preserve">.  От отдельно стоящих предприятий общественного питания (код вида разрешённого использования  4.6)  следует  предусматривать  санитарно-защитную  зону  50  м  (V  класс опасности объектов). </w:t>
      </w:r>
    </w:p>
    <w:p w:rsidR="0084333A" w:rsidRPr="00E66E41" w:rsidRDefault="00EA7AC7"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F45BB7" w:rsidRPr="00E66E41">
        <w:rPr>
          <w:rFonts w:ascii="Times New Roman" w:hAnsi="Times New Roman"/>
          <w:sz w:val="24"/>
          <w:szCs w:val="24"/>
        </w:rPr>
        <w:t>8</w:t>
      </w:r>
      <w:r w:rsidR="0084333A" w:rsidRPr="00E66E41">
        <w:rPr>
          <w:rFonts w:ascii="Times New Roman" w:hAnsi="Times New Roman"/>
          <w:sz w:val="24"/>
          <w:szCs w:val="24"/>
        </w:rPr>
        <w:t xml:space="preserve">.  Размещаемые  в  пределах  жилой  зоны  группы  сараев  (хозяйственные  строения  и сооружения)  должны  содержать  не  более  30  блоков  каждая.  Сараи  для  скота  и  птицы следует  предусматривать  на  расстоянии  от  окон  жилых  помещений  дома  не  менее,  м: </w:t>
      </w:r>
      <w:r w:rsidRPr="00E66E41">
        <w:rPr>
          <w:rFonts w:ascii="Times New Roman" w:hAnsi="Times New Roman"/>
          <w:sz w:val="24"/>
          <w:szCs w:val="24"/>
        </w:rPr>
        <w:t xml:space="preserve"> </w:t>
      </w:r>
      <w:r w:rsidR="0084333A" w:rsidRPr="00E66E41">
        <w:rPr>
          <w:rFonts w:ascii="Times New Roman" w:hAnsi="Times New Roman"/>
          <w:sz w:val="24"/>
          <w:szCs w:val="24"/>
        </w:rPr>
        <w:t xml:space="preserve">одиночные или двойные - 10, до 8 блоков - 25, свыше 8 до 30 блоков - 50. </w:t>
      </w:r>
      <w:r w:rsidRPr="00E66E41">
        <w:rPr>
          <w:rFonts w:ascii="Times New Roman" w:hAnsi="Times New Roman"/>
          <w:sz w:val="24"/>
          <w:szCs w:val="24"/>
        </w:rPr>
        <w:t xml:space="preserve"> </w:t>
      </w:r>
      <w:r w:rsidR="0084333A" w:rsidRPr="00E66E41">
        <w:rPr>
          <w:rFonts w:ascii="Times New Roman" w:hAnsi="Times New Roman"/>
          <w:sz w:val="24"/>
          <w:szCs w:val="24"/>
        </w:rPr>
        <w:t xml:space="preserve">Площадь застройки сблокированных сараев не должна превышать 800 кв.м. </w:t>
      </w:r>
    </w:p>
    <w:p w:rsidR="00EA7AC7" w:rsidRPr="00E66E41" w:rsidRDefault="00EA7AC7"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F45BB7" w:rsidRPr="00E66E41">
        <w:rPr>
          <w:rFonts w:ascii="Times New Roman" w:hAnsi="Times New Roman"/>
          <w:sz w:val="24"/>
          <w:szCs w:val="24"/>
        </w:rPr>
        <w:t>9</w:t>
      </w:r>
      <w:r w:rsidR="0084333A" w:rsidRPr="00E66E41">
        <w:rPr>
          <w:rFonts w:ascii="Times New Roman" w:hAnsi="Times New Roman"/>
          <w:sz w:val="24"/>
          <w:szCs w:val="24"/>
        </w:rPr>
        <w:t xml:space="preserve">.  Здания  детских  дошкольных  учреждений  (код  вида  разрешённого  использования 3.5.1)  размещаются  на  внутриквартальных  территориях  жилых  микрорайонов,  за пределами  санитарно-защитных  зон  предприятий,  сооружений  и  иных  объектов  и  на расстояниях,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 </w:t>
      </w:r>
    </w:p>
    <w:p w:rsidR="0084333A" w:rsidRPr="00E66E41" w:rsidRDefault="00EA7AC7" w:rsidP="00AA7ECE">
      <w:pPr>
        <w:pStyle w:val="a6"/>
        <w:jc w:val="both"/>
        <w:rPr>
          <w:rFonts w:ascii="Times New Roman" w:hAnsi="Times New Roman"/>
          <w:sz w:val="24"/>
          <w:szCs w:val="24"/>
        </w:rPr>
      </w:pPr>
      <w:r w:rsidRPr="00E66E41">
        <w:rPr>
          <w:rFonts w:ascii="Times New Roman" w:hAnsi="Times New Roman"/>
          <w:sz w:val="24"/>
          <w:szCs w:val="24"/>
        </w:rPr>
        <w:t xml:space="preserve">          </w:t>
      </w:r>
      <w:r w:rsidR="00F45BB7" w:rsidRPr="00E66E41">
        <w:rPr>
          <w:rFonts w:ascii="Times New Roman" w:hAnsi="Times New Roman"/>
          <w:sz w:val="24"/>
          <w:szCs w:val="24"/>
        </w:rPr>
        <w:t>10</w:t>
      </w:r>
      <w:r w:rsidR="0084333A" w:rsidRPr="00E66E41">
        <w:rPr>
          <w:rFonts w:ascii="Times New Roman" w:hAnsi="Times New Roman"/>
          <w:sz w:val="24"/>
          <w:szCs w:val="24"/>
        </w:rPr>
        <w:t>. На земельном участке для ведения огородничества (огородном земельном участке) граждане  вправе  размещать  исключительно  некапитальное  жилое  строение  и</w:t>
      </w:r>
      <w:r w:rsidRPr="00E66E41">
        <w:rPr>
          <w:rFonts w:ascii="Times New Roman" w:hAnsi="Times New Roman"/>
          <w:sz w:val="24"/>
          <w:szCs w:val="24"/>
        </w:rPr>
        <w:t xml:space="preserve"> </w:t>
      </w:r>
      <w:r w:rsidR="0084333A" w:rsidRPr="00E66E41">
        <w:rPr>
          <w:rFonts w:ascii="Times New Roman" w:hAnsi="Times New Roman"/>
          <w:sz w:val="24"/>
          <w:szCs w:val="24"/>
        </w:rPr>
        <w:t xml:space="preserve">хозяйственные  строения  и  сооружения,  не  являющиеся  объектами  капитального строительства (код вида разрешённого использования 13.1). </w:t>
      </w:r>
    </w:p>
    <w:p w:rsidR="002173B8" w:rsidRPr="00E66E41" w:rsidRDefault="00EA7AC7" w:rsidP="002173B8">
      <w:pPr>
        <w:pStyle w:val="a6"/>
        <w:jc w:val="both"/>
        <w:rPr>
          <w:rFonts w:ascii="Times New Roman" w:hAnsi="Times New Roman"/>
          <w:sz w:val="24"/>
          <w:szCs w:val="24"/>
        </w:rPr>
      </w:pPr>
      <w:r w:rsidRPr="00E66E41">
        <w:rPr>
          <w:rFonts w:ascii="Times New Roman" w:hAnsi="Times New Roman"/>
          <w:sz w:val="24"/>
          <w:szCs w:val="24"/>
        </w:rPr>
        <w:t xml:space="preserve">          </w:t>
      </w:r>
      <w:r w:rsidR="008B13E1" w:rsidRPr="00E66E41">
        <w:rPr>
          <w:rFonts w:ascii="Times New Roman" w:hAnsi="Times New Roman"/>
          <w:sz w:val="24"/>
          <w:szCs w:val="24"/>
        </w:rPr>
        <w:t>1</w:t>
      </w:r>
      <w:r w:rsidR="00F45BB7" w:rsidRPr="00E66E41">
        <w:rPr>
          <w:rFonts w:ascii="Times New Roman" w:hAnsi="Times New Roman"/>
          <w:sz w:val="24"/>
          <w:szCs w:val="24"/>
        </w:rPr>
        <w:t>1</w:t>
      </w:r>
      <w:r w:rsidR="0084333A" w:rsidRPr="00E66E41">
        <w:rPr>
          <w:rFonts w:ascii="Times New Roman" w:hAnsi="Times New Roman"/>
          <w:sz w:val="24"/>
          <w:szCs w:val="24"/>
        </w:rPr>
        <w:t xml:space="preserve">. На  земельном  участке  для  ведения  садоводства  (садовом  земельном  участке) граждане вправе размещать жилое строение (садовый дом), предназначенное для отдыха и не  пригодное  для  постоянного  проживания  граждан,  и  хозяйственные  строения  и сооружения (код вида разрешённого использования 13.2). </w:t>
      </w:r>
    </w:p>
    <w:p w:rsidR="002173B8" w:rsidRPr="00E66E41" w:rsidRDefault="002173B8" w:rsidP="002173B8">
      <w:pPr>
        <w:pStyle w:val="a6"/>
        <w:jc w:val="both"/>
        <w:rPr>
          <w:rFonts w:ascii="Times New Roman" w:hAnsi="Times New Roman"/>
          <w:sz w:val="24"/>
          <w:szCs w:val="24"/>
        </w:rPr>
      </w:pPr>
      <w:r w:rsidRPr="00E66E41">
        <w:rPr>
          <w:rFonts w:ascii="Times New Roman" w:hAnsi="Times New Roman"/>
          <w:sz w:val="24"/>
          <w:szCs w:val="24"/>
        </w:rPr>
        <w:t xml:space="preserve">          </w:t>
      </w:r>
      <w:r w:rsidR="00F45BB7" w:rsidRPr="00E66E41">
        <w:rPr>
          <w:rFonts w:ascii="Times New Roman" w:hAnsi="Times New Roman"/>
          <w:sz w:val="24"/>
          <w:szCs w:val="24"/>
        </w:rPr>
        <w:t>12</w:t>
      </w:r>
      <w:r w:rsidR="0084333A" w:rsidRPr="00E66E41">
        <w:rPr>
          <w:rFonts w:ascii="Times New Roman" w:hAnsi="Times New Roman"/>
          <w:sz w:val="24"/>
          <w:szCs w:val="24"/>
        </w:rPr>
        <w:t xml:space="preserve">. Земельный  участок  для  ведения  дачного  хозяйства  (дачный  земельный  участок) граждане  вправе  использовать  для  строительства  жилого  дома,  пригодного  для постоянного  проживания  граждан  -  объект  индивидуального  жилищного  строительства (код вида разрешённого использования 13.3). </w:t>
      </w:r>
    </w:p>
    <w:p w:rsidR="002173B8" w:rsidRPr="00E66E41" w:rsidRDefault="00F45BB7" w:rsidP="002173B8">
      <w:pPr>
        <w:spacing w:line="240" w:lineRule="auto"/>
        <w:jc w:val="both"/>
        <w:rPr>
          <w:rFonts w:ascii="Times New Roman" w:hAnsi="Times New Roman"/>
          <w:sz w:val="24"/>
          <w:szCs w:val="24"/>
        </w:rPr>
      </w:pPr>
      <w:r w:rsidRPr="00E66E41">
        <w:rPr>
          <w:rFonts w:ascii="Times New Roman" w:hAnsi="Times New Roman"/>
          <w:sz w:val="24"/>
          <w:szCs w:val="24"/>
        </w:rPr>
        <w:t xml:space="preserve">         13</w:t>
      </w:r>
      <w:r w:rsidR="002173B8" w:rsidRPr="00E66E41">
        <w:rPr>
          <w:rFonts w:ascii="Times New Roman" w:hAnsi="Times New Roman"/>
          <w:sz w:val="24"/>
          <w:szCs w:val="24"/>
        </w:rPr>
        <w:t>. Разведение и содержание домашних животных и птиц сверх максимального предельного количества голов и диких животных (волков, лосей, лисиц и др.) разрешается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2173B8" w:rsidRPr="00E66E41" w:rsidRDefault="00F45BB7" w:rsidP="002173B8">
      <w:pPr>
        <w:spacing w:line="240" w:lineRule="auto"/>
        <w:jc w:val="both"/>
        <w:rPr>
          <w:rFonts w:ascii="Times New Roman" w:hAnsi="Times New Roman"/>
          <w:sz w:val="24"/>
          <w:szCs w:val="24"/>
        </w:rPr>
      </w:pPr>
      <w:r w:rsidRPr="00E66E41">
        <w:rPr>
          <w:rFonts w:ascii="Times New Roman" w:hAnsi="Times New Roman"/>
          <w:sz w:val="24"/>
          <w:szCs w:val="24"/>
        </w:rPr>
        <w:t xml:space="preserve">          14</w:t>
      </w:r>
      <w:r w:rsidR="002173B8" w:rsidRPr="00E66E41">
        <w:rPr>
          <w:rFonts w:ascii="Times New Roman" w:hAnsi="Times New Roman"/>
          <w:sz w:val="24"/>
          <w:szCs w:val="24"/>
        </w:rPr>
        <w:t>. На территории с застройкой индивидуальными жилыми домами автостоянки размещаются в пределах отведенного участка.</w:t>
      </w:r>
    </w:p>
    <w:p w:rsidR="006D5DE7" w:rsidRPr="00E66E41" w:rsidRDefault="006D5DE7" w:rsidP="006D5DE7">
      <w:pPr>
        <w:pStyle w:val="a6"/>
        <w:rPr>
          <w:rFonts w:ascii="Times New Roman" w:hAnsi="Times New Roman"/>
          <w:sz w:val="24"/>
          <w:szCs w:val="24"/>
        </w:rPr>
      </w:pPr>
      <w:r w:rsidRPr="00E66E41">
        <w:rPr>
          <w:rFonts w:ascii="Times New Roman" w:hAnsi="Times New Roman"/>
          <w:sz w:val="24"/>
          <w:szCs w:val="24"/>
        </w:rPr>
        <w:t xml:space="preserve">          15. Иные  ограничения  следует  принимать   в   соответствии со  </w:t>
      </w:r>
      <w:r w:rsidR="00533CE1" w:rsidRPr="00E66E41">
        <w:rPr>
          <w:rFonts w:ascii="Times New Roman" w:hAnsi="Times New Roman"/>
          <w:sz w:val="24"/>
          <w:szCs w:val="24"/>
        </w:rPr>
        <w:t>ст. 36.1  - 36</w:t>
      </w:r>
      <w:r w:rsidRPr="00E66E41">
        <w:rPr>
          <w:rFonts w:ascii="Times New Roman" w:hAnsi="Times New Roman"/>
          <w:sz w:val="24"/>
          <w:szCs w:val="24"/>
        </w:rPr>
        <w:t>.8</w:t>
      </w:r>
    </w:p>
    <w:p w:rsidR="00CE37A1" w:rsidRPr="00E66E41" w:rsidRDefault="006D5DE7" w:rsidP="006D5DE7">
      <w:pPr>
        <w:pStyle w:val="a6"/>
        <w:rPr>
          <w:rFonts w:ascii="Times New Roman" w:hAnsi="Times New Roman"/>
          <w:sz w:val="24"/>
          <w:szCs w:val="24"/>
        </w:rPr>
        <w:sectPr w:rsidR="00CE37A1" w:rsidRPr="00E66E41" w:rsidSect="00923189">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r w:rsidRPr="00E66E41">
        <w:rPr>
          <w:rFonts w:ascii="Times New Roman" w:hAnsi="Times New Roman"/>
          <w:sz w:val="24"/>
          <w:szCs w:val="24"/>
        </w:rPr>
        <w:t>настоящих Правил</w:t>
      </w:r>
      <w:r w:rsidRPr="00E66E41">
        <w:t>.</w:t>
      </w:r>
    </w:p>
    <w:p w:rsidR="00CE37A1" w:rsidRPr="00E66E41" w:rsidRDefault="00CE37A1" w:rsidP="002173B8">
      <w:pPr>
        <w:spacing w:line="240" w:lineRule="auto"/>
        <w:jc w:val="both"/>
        <w:rPr>
          <w:rFonts w:ascii="Times New Roman" w:hAnsi="Times New Roman"/>
          <w:sz w:val="24"/>
          <w:szCs w:val="24"/>
        </w:rPr>
      </w:pPr>
    </w:p>
    <w:p w:rsidR="00CE37A1" w:rsidRPr="00E66E41" w:rsidRDefault="00CE37A1" w:rsidP="00CE37A1">
      <w:pPr>
        <w:pStyle w:val="a6"/>
        <w:jc w:val="center"/>
        <w:rPr>
          <w:rFonts w:ascii="Times New Roman" w:hAnsi="Times New Roman"/>
          <w:i/>
          <w:sz w:val="24"/>
          <w:szCs w:val="24"/>
          <w:u w:val="single"/>
          <w:lang w:eastAsia="ar-SA"/>
        </w:rPr>
      </w:pPr>
      <w:r w:rsidRPr="00E66E41">
        <w:rPr>
          <w:rFonts w:ascii="Times New Roman" w:hAnsi="Times New Roman"/>
          <w:i/>
          <w:sz w:val="24"/>
          <w:szCs w:val="24"/>
          <w:u w:val="single"/>
          <w:lang w:eastAsia="ar-SA"/>
        </w:rPr>
        <w:t>Статья 30.  Градостроительные  регламенты. Общественно-деловые зоны.</w:t>
      </w:r>
    </w:p>
    <w:p w:rsidR="00CE37A1" w:rsidRPr="00E66E41" w:rsidRDefault="00CE37A1" w:rsidP="00CE37A1">
      <w:pPr>
        <w:pStyle w:val="a6"/>
        <w:jc w:val="center"/>
        <w:rPr>
          <w:rFonts w:ascii="Times New Roman" w:hAnsi="Times New Roman"/>
          <w:i/>
          <w:sz w:val="24"/>
          <w:szCs w:val="24"/>
          <w:lang w:eastAsia="ar-SA"/>
        </w:rPr>
      </w:pPr>
    </w:p>
    <w:p w:rsidR="00CE37A1" w:rsidRPr="00E66E41" w:rsidRDefault="00CE37A1" w:rsidP="00CE37A1">
      <w:pPr>
        <w:pStyle w:val="a6"/>
        <w:jc w:val="center"/>
        <w:rPr>
          <w:rFonts w:ascii="Times New Roman" w:hAnsi="Times New Roman"/>
          <w:i/>
          <w:sz w:val="24"/>
          <w:szCs w:val="24"/>
          <w:u w:val="single"/>
          <w:lang w:eastAsia="ar-SA"/>
        </w:rPr>
      </w:pPr>
      <w:r w:rsidRPr="00E66E41">
        <w:rPr>
          <w:rFonts w:ascii="Times New Roman" w:hAnsi="Times New Roman"/>
          <w:i/>
          <w:sz w:val="24"/>
          <w:szCs w:val="24"/>
          <w:lang w:eastAsia="ar-SA"/>
        </w:rPr>
        <w:t>Общественно-деловые зоны. Индекс зоны – ОД</w:t>
      </w:r>
    </w:p>
    <w:p w:rsidR="00CE37A1" w:rsidRPr="00E66E41" w:rsidRDefault="00CE37A1" w:rsidP="00CE37A1">
      <w:pPr>
        <w:pStyle w:val="a6"/>
        <w:rPr>
          <w:rFonts w:ascii="Times New Roman" w:hAnsi="Times New Roman"/>
          <w:b/>
          <w:sz w:val="24"/>
          <w:szCs w:val="24"/>
          <w:lang w:eastAsia="ar-SA"/>
        </w:rPr>
      </w:pPr>
    </w:p>
    <w:p w:rsidR="002173B8" w:rsidRPr="00E66E41" w:rsidRDefault="00CE37A1" w:rsidP="00CE37A1">
      <w:pPr>
        <w:spacing w:line="240" w:lineRule="auto"/>
        <w:jc w:val="both"/>
        <w:rPr>
          <w:rFonts w:ascii="Times New Roman" w:hAnsi="Times New Roman"/>
          <w:sz w:val="24"/>
          <w:szCs w:val="24"/>
        </w:rPr>
      </w:pPr>
      <w:r w:rsidRPr="00E66E41">
        <w:rPr>
          <w:rFonts w:ascii="Times New Roman" w:hAnsi="Times New Roman"/>
          <w:sz w:val="24"/>
          <w:szCs w:val="24"/>
        </w:rPr>
        <w:t xml:space="preserve">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ОД приведены в таблице 5 настоящих Правил. </w:t>
      </w:r>
    </w:p>
    <w:p w:rsidR="00CE37A1" w:rsidRPr="00E66E41" w:rsidRDefault="00CE37A1" w:rsidP="00CE37A1">
      <w:pPr>
        <w:spacing w:line="240" w:lineRule="auto"/>
        <w:jc w:val="both"/>
        <w:rPr>
          <w:rFonts w:ascii="Times New Roman" w:hAnsi="Times New Roman"/>
          <w:sz w:val="24"/>
          <w:szCs w:val="24"/>
        </w:rPr>
      </w:pPr>
    </w:p>
    <w:p w:rsidR="000502A7" w:rsidRPr="00E66E41" w:rsidRDefault="0005097B" w:rsidP="000502A7">
      <w:pPr>
        <w:pStyle w:val="a6"/>
        <w:rPr>
          <w:rFonts w:ascii="Times New Roman" w:hAnsi="Times New Roman"/>
          <w:b/>
          <w:sz w:val="24"/>
          <w:szCs w:val="24"/>
          <w:u w:val="single"/>
          <w:lang w:eastAsia="ar-SA"/>
        </w:rPr>
      </w:pPr>
      <w:r w:rsidRPr="00E66E41">
        <w:rPr>
          <w:rFonts w:ascii="Times New Roman" w:hAnsi="Times New Roman"/>
          <w:b/>
          <w:sz w:val="24"/>
          <w:szCs w:val="24"/>
        </w:rPr>
        <w:t>Таблица 5</w:t>
      </w:r>
      <w:r w:rsidR="002173B8" w:rsidRPr="00E66E41">
        <w:rPr>
          <w:rFonts w:ascii="Times New Roman" w:hAnsi="Times New Roman"/>
          <w:b/>
          <w:sz w:val="24"/>
          <w:szCs w:val="24"/>
        </w:rPr>
        <w:t>.</w:t>
      </w:r>
      <w:r w:rsidR="000502A7" w:rsidRPr="00E66E41">
        <w:rPr>
          <w:rFonts w:ascii="Times New Roman" w:hAnsi="Times New Roman"/>
          <w:b/>
          <w:sz w:val="24"/>
          <w:szCs w:val="24"/>
          <w:lang w:eastAsia="ar-SA"/>
        </w:rPr>
        <w:t xml:space="preserve">                                                                   </w:t>
      </w:r>
    </w:p>
    <w:p w:rsidR="002173B8" w:rsidRPr="00E66E41" w:rsidRDefault="002173B8" w:rsidP="002173B8">
      <w:pPr>
        <w:spacing w:line="240" w:lineRule="auto"/>
        <w:jc w:val="both"/>
        <w:rPr>
          <w:rFonts w:ascii="Times New Roman" w:hAnsi="Times New Roman"/>
          <w:b/>
          <w:sz w:val="24"/>
          <w:szCs w:val="24"/>
        </w:rPr>
      </w:pPr>
    </w:p>
    <w:tbl>
      <w:tblPr>
        <w:tblStyle w:val="af1"/>
        <w:tblW w:w="14709" w:type="dxa"/>
        <w:tblLayout w:type="fixed"/>
        <w:tblLook w:val="04A0"/>
      </w:tblPr>
      <w:tblGrid>
        <w:gridCol w:w="4252"/>
        <w:gridCol w:w="3086"/>
        <w:gridCol w:w="2268"/>
        <w:gridCol w:w="1701"/>
        <w:gridCol w:w="2126"/>
        <w:gridCol w:w="1276"/>
      </w:tblGrid>
      <w:tr w:rsidR="002173B8" w:rsidRPr="00E66E41" w:rsidTr="008B35B3">
        <w:trPr>
          <w:trHeight w:val="375"/>
        </w:trPr>
        <w:tc>
          <w:tcPr>
            <w:tcW w:w="4252" w:type="dxa"/>
            <w:vMerge w:val="restart"/>
            <w:vAlign w:val="center"/>
          </w:tcPr>
          <w:p w:rsidR="002173B8" w:rsidRPr="00E66E41" w:rsidRDefault="002173B8" w:rsidP="000B566C">
            <w:pPr>
              <w:spacing w:line="240" w:lineRule="auto"/>
              <w:rPr>
                <w:rFonts w:ascii="Times New Roman" w:hAnsi="Times New Roman"/>
                <w:b/>
                <w:sz w:val="24"/>
                <w:szCs w:val="24"/>
              </w:rPr>
            </w:pPr>
            <w:r w:rsidRPr="00E66E41">
              <w:rPr>
                <w:rFonts w:ascii="Times New Roman" w:hAnsi="Times New Roman"/>
                <w:b/>
                <w:sz w:val="24"/>
                <w:szCs w:val="24"/>
              </w:rPr>
              <w:t xml:space="preserve"> Наименование вида разрешенного использования (код вида разрешенного использования)</w:t>
            </w:r>
          </w:p>
        </w:tc>
        <w:tc>
          <w:tcPr>
            <w:tcW w:w="10457" w:type="dxa"/>
            <w:gridSpan w:val="5"/>
            <w:tcBorders>
              <w:bottom w:val="single" w:sz="4" w:space="0" w:color="auto"/>
            </w:tcBorders>
            <w:vAlign w:val="center"/>
          </w:tcPr>
          <w:p w:rsidR="002173B8" w:rsidRPr="00E66E41" w:rsidRDefault="002173B8" w:rsidP="000B566C">
            <w:pPr>
              <w:spacing w:line="240" w:lineRule="auto"/>
              <w:rPr>
                <w:rFonts w:ascii="Times New Roman" w:hAnsi="Times New Roman"/>
                <w:b/>
                <w:sz w:val="24"/>
                <w:szCs w:val="24"/>
              </w:rPr>
            </w:pPr>
            <w:r w:rsidRPr="00E66E41">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173B8" w:rsidRPr="00E66E41" w:rsidTr="00D56049">
        <w:trPr>
          <w:trHeight w:val="1560"/>
        </w:trPr>
        <w:tc>
          <w:tcPr>
            <w:tcW w:w="4252" w:type="dxa"/>
            <w:vMerge/>
            <w:vAlign w:val="center"/>
          </w:tcPr>
          <w:p w:rsidR="002173B8" w:rsidRPr="00E66E41" w:rsidRDefault="002173B8" w:rsidP="000B566C">
            <w:pPr>
              <w:spacing w:line="240" w:lineRule="auto"/>
              <w:rPr>
                <w:rFonts w:ascii="Times New Roman" w:hAnsi="Times New Roman"/>
                <w:b/>
                <w:sz w:val="24"/>
                <w:szCs w:val="24"/>
              </w:rPr>
            </w:pPr>
          </w:p>
        </w:tc>
        <w:tc>
          <w:tcPr>
            <w:tcW w:w="3086" w:type="dxa"/>
            <w:tcBorders>
              <w:top w:val="single" w:sz="4" w:space="0" w:color="auto"/>
            </w:tcBorders>
            <w:vAlign w:val="center"/>
          </w:tcPr>
          <w:p w:rsidR="002173B8" w:rsidRPr="00E66E41" w:rsidRDefault="002173B8" w:rsidP="000B566C">
            <w:pPr>
              <w:pStyle w:val="ConsPlusNormal"/>
              <w:jc w:val="center"/>
              <w:rPr>
                <w:rFonts w:ascii="Times New Roman" w:hAnsi="Times New Roman" w:cs="Times New Roman"/>
              </w:rPr>
            </w:pPr>
            <w:r w:rsidRPr="00E66E41">
              <w:rPr>
                <w:rFonts w:ascii="Times New Roman" w:hAnsi="Times New Roman" w:cs="Times New Roman"/>
              </w:rPr>
              <w:t>предельные (минимальные и (или) максимальные) размеры земельных участков, в том числе их площадь,</w:t>
            </w:r>
          </w:p>
          <w:p w:rsidR="002173B8" w:rsidRPr="00E66E41" w:rsidRDefault="002173B8" w:rsidP="000B566C">
            <w:pPr>
              <w:pStyle w:val="ConsPlusNormal"/>
              <w:jc w:val="center"/>
              <w:rPr>
                <w:rFonts w:ascii="Times New Roman" w:hAnsi="Times New Roman" w:cs="Times New Roman"/>
              </w:rPr>
            </w:pPr>
            <w:r w:rsidRPr="00E66E41">
              <w:rPr>
                <w:rFonts w:ascii="Times New Roman" w:hAnsi="Times New Roman" w:cs="Times New Roman"/>
              </w:rPr>
              <w:t>кв. м</w:t>
            </w:r>
          </w:p>
          <w:p w:rsidR="002173B8" w:rsidRPr="00E66E41" w:rsidRDefault="002173B8" w:rsidP="000B566C">
            <w:pPr>
              <w:spacing w:line="240" w:lineRule="auto"/>
              <w:rPr>
                <w:rFonts w:ascii="Times New Roman" w:hAnsi="Times New Roman"/>
                <w:b/>
                <w:sz w:val="20"/>
                <w:szCs w:val="20"/>
              </w:rPr>
            </w:pPr>
          </w:p>
        </w:tc>
        <w:tc>
          <w:tcPr>
            <w:tcW w:w="2268" w:type="dxa"/>
            <w:tcBorders>
              <w:top w:val="single" w:sz="4" w:space="0" w:color="auto"/>
            </w:tcBorders>
          </w:tcPr>
          <w:p w:rsidR="002173B8" w:rsidRPr="00E66E41" w:rsidRDefault="002173B8" w:rsidP="000B566C">
            <w:pPr>
              <w:pStyle w:val="a6"/>
              <w:jc w:val="center"/>
              <w:rPr>
                <w:rFonts w:ascii="Times New Roman" w:hAnsi="Times New Roman"/>
                <w:b/>
                <w:sz w:val="20"/>
                <w:szCs w:val="20"/>
              </w:rPr>
            </w:pPr>
            <w:r w:rsidRPr="00E66E41">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01" w:type="dxa"/>
            <w:tcBorders>
              <w:top w:val="single" w:sz="4" w:space="0" w:color="auto"/>
            </w:tcBorders>
            <w:vAlign w:val="center"/>
          </w:tcPr>
          <w:p w:rsidR="002173B8" w:rsidRPr="00E66E41" w:rsidRDefault="002173B8" w:rsidP="000B566C">
            <w:pPr>
              <w:spacing w:line="240" w:lineRule="auto"/>
              <w:rPr>
                <w:rFonts w:ascii="Times New Roman" w:hAnsi="Times New Roman"/>
                <w:b/>
                <w:sz w:val="20"/>
                <w:szCs w:val="20"/>
              </w:rPr>
            </w:pPr>
            <w:r w:rsidRPr="00E66E41">
              <w:rPr>
                <w:rFonts w:ascii="Times New Roman" w:hAnsi="Times New Roman"/>
                <w:sz w:val="20"/>
                <w:szCs w:val="20"/>
              </w:rPr>
              <w:t>предельное количество этажей, этаж</w:t>
            </w:r>
          </w:p>
        </w:tc>
        <w:tc>
          <w:tcPr>
            <w:tcW w:w="2126" w:type="dxa"/>
            <w:tcBorders>
              <w:top w:val="single" w:sz="4" w:space="0" w:color="auto"/>
            </w:tcBorders>
          </w:tcPr>
          <w:p w:rsidR="002173B8" w:rsidRPr="00E66E41" w:rsidRDefault="002173B8" w:rsidP="000B566C">
            <w:pPr>
              <w:pStyle w:val="a6"/>
              <w:jc w:val="center"/>
              <w:rPr>
                <w:rFonts w:ascii="Times New Roman" w:hAnsi="Times New Roman"/>
                <w:b/>
                <w:sz w:val="20"/>
                <w:szCs w:val="20"/>
              </w:rPr>
            </w:pPr>
            <w:r w:rsidRPr="00E66E41">
              <w:rPr>
                <w:rFonts w:ascii="Times New Roman" w:hAnsi="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76" w:type="dxa"/>
            <w:tcBorders>
              <w:top w:val="single" w:sz="4" w:space="0" w:color="auto"/>
            </w:tcBorders>
            <w:vAlign w:val="center"/>
          </w:tcPr>
          <w:p w:rsidR="002173B8" w:rsidRPr="00E66E41" w:rsidRDefault="002173B8" w:rsidP="000B566C">
            <w:pPr>
              <w:pStyle w:val="ConsPlusNormal"/>
              <w:jc w:val="center"/>
              <w:rPr>
                <w:rFonts w:ascii="Times New Roman" w:hAnsi="Times New Roman" w:cs="Times New Roman"/>
              </w:rPr>
            </w:pPr>
            <w:r w:rsidRPr="00E66E41">
              <w:rPr>
                <w:rFonts w:ascii="Times New Roman" w:hAnsi="Times New Roman" w:cs="Times New Roman"/>
              </w:rPr>
              <w:t>иные показатели</w:t>
            </w:r>
          </w:p>
        </w:tc>
      </w:tr>
      <w:tr w:rsidR="002173B8" w:rsidRPr="00E66E41" w:rsidTr="00D56049">
        <w:tc>
          <w:tcPr>
            <w:tcW w:w="4252" w:type="dxa"/>
            <w:vAlign w:val="center"/>
          </w:tcPr>
          <w:p w:rsidR="002173B8" w:rsidRPr="00E66E41" w:rsidRDefault="002173B8" w:rsidP="000B566C">
            <w:pPr>
              <w:spacing w:line="240" w:lineRule="auto"/>
              <w:rPr>
                <w:rFonts w:ascii="Times New Roman" w:hAnsi="Times New Roman"/>
                <w:b/>
                <w:sz w:val="20"/>
                <w:szCs w:val="20"/>
              </w:rPr>
            </w:pPr>
            <w:r w:rsidRPr="00E66E41">
              <w:rPr>
                <w:rFonts w:ascii="Times New Roman" w:hAnsi="Times New Roman"/>
                <w:b/>
                <w:sz w:val="20"/>
                <w:szCs w:val="20"/>
              </w:rPr>
              <w:t>1</w:t>
            </w:r>
          </w:p>
        </w:tc>
        <w:tc>
          <w:tcPr>
            <w:tcW w:w="3086" w:type="dxa"/>
            <w:vAlign w:val="center"/>
          </w:tcPr>
          <w:p w:rsidR="002173B8" w:rsidRPr="00E66E41" w:rsidRDefault="002173B8" w:rsidP="000B566C">
            <w:pPr>
              <w:spacing w:line="240" w:lineRule="auto"/>
              <w:rPr>
                <w:rFonts w:ascii="Times New Roman" w:hAnsi="Times New Roman"/>
                <w:b/>
                <w:sz w:val="20"/>
                <w:szCs w:val="20"/>
              </w:rPr>
            </w:pPr>
            <w:r w:rsidRPr="00E66E41">
              <w:rPr>
                <w:rFonts w:ascii="Times New Roman" w:hAnsi="Times New Roman"/>
                <w:b/>
                <w:sz w:val="20"/>
                <w:szCs w:val="20"/>
              </w:rPr>
              <w:t>3</w:t>
            </w:r>
          </w:p>
        </w:tc>
        <w:tc>
          <w:tcPr>
            <w:tcW w:w="2268" w:type="dxa"/>
            <w:vAlign w:val="center"/>
          </w:tcPr>
          <w:p w:rsidR="002173B8" w:rsidRPr="00E66E41" w:rsidRDefault="002173B8" w:rsidP="000B566C">
            <w:pPr>
              <w:spacing w:line="240" w:lineRule="auto"/>
              <w:rPr>
                <w:rFonts w:ascii="Times New Roman" w:hAnsi="Times New Roman"/>
                <w:b/>
                <w:sz w:val="20"/>
                <w:szCs w:val="20"/>
              </w:rPr>
            </w:pPr>
            <w:r w:rsidRPr="00E66E41">
              <w:rPr>
                <w:rFonts w:ascii="Times New Roman" w:hAnsi="Times New Roman"/>
                <w:b/>
                <w:sz w:val="20"/>
                <w:szCs w:val="20"/>
              </w:rPr>
              <w:t>4</w:t>
            </w:r>
          </w:p>
        </w:tc>
        <w:tc>
          <w:tcPr>
            <w:tcW w:w="1701" w:type="dxa"/>
            <w:vAlign w:val="center"/>
          </w:tcPr>
          <w:p w:rsidR="002173B8" w:rsidRPr="00E66E41" w:rsidRDefault="002173B8" w:rsidP="000B566C">
            <w:pPr>
              <w:spacing w:line="240" w:lineRule="auto"/>
              <w:rPr>
                <w:rFonts w:ascii="Times New Roman" w:hAnsi="Times New Roman"/>
                <w:b/>
                <w:sz w:val="20"/>
                <w:szCs w:val="20"/>
              </w:rPr>
            </w:pPr>
            <w:r w:rsidRPr="00E66E41">
              <w:rPr>
                <w:rFonts w:ascii="Times New Roman" w:hAnsi="Times New Roman"/>
                <w:b/>
                <w:sz w:val="20"/>
                <w:szCs w:val="20"/>
              </w:rPr>
              <w:t>5</w:t>
            </w:r>
          </w:p>
        </w:tc>
        <w:tc>
          <w:tcPr>
            <w:tcW w:w="2126" w:type="dxa"/>
            <w:vAlign w:val="center"/>
          </w:tcPr>
          <w:p w:rsidR="002173B8" w:rsidRPr="00E66E41" w:rsidRDefault="002173B8" w:rsidP="000B566C">
            <w:pPr>
              <w:spacing w:line="240" w:lineRule="auto"/>
              <w:rPr>
                <w:rFonts w:ascii="Times New Roman" w:hAnsi="Times New Roman"/>
                <w:b/>
                <w:sz w:val="20"/>
                <w:szCs w:val="20"/>
              </w:rPr>
            </w:pPr>
            <w:r w:rsidRPr="00E66E41">
              <w:rPr>
                <w:rFonts w:ascii="Times New Roman" w:hAnsi="Times New Roman"/>
                <w:b/>
                <w:sz w:val="20"/>
                <w:szCs w:val="20"/>
              </w:rPr>
              <w:t>6</w:t>
            </w:r>
          </w:p>
        </w:tc>
        <w:tc>
          <w:tcPr>
            <w:tcW w:w="1276" w:type="dxa"/>
            <w:vAlign w:val="center"/>
          </w:tcPr>
          <w:p w:rsidR="002173B8" w:rsidRPr="00E66E41" w:rsidRDefault="002173B8" w:rsidP="000B566C">
            <w:pPr>
              <w:spacing w:line="240" w:lineRule="auto"/>
              <w:rPr>
                <w:rFonts w:ascii="Times New Roman" w:hAnsi="Times New Roman"/>
                <w:b/>
                <w:sz w:val="20"/>
                <w:szCs w:val="20"/>
              </w:rPr>
            </w:pPr>
            <w:r w:rsidRPr="00E66E41">
              <w:rPr>
                <w:rFonts w:ascii="Times New Roman" w:hAnsi="Times New Roman"/>
                <w:b/>
                <w:sz w:val="20"/>
                <w:szCs w:val="20"/>
              </w:rPr>
              <w:t>7</w:t>
            </w:r>
          </w:p>
        </w:tc>
      </w:tr>
      <w:tr w:rsidR="002173B8" w:rsidRPr="00E66E41" w:rsidTr="008B35B3">
        <w:tc>
          <w:tcPr>
            <w:tcW w:w="14709" w:type="dxa"/>
            <w:gridSpan w:val="6"/>
            <w:vAlign w:val="center"/>
          </w:tcPr>
          <w:p w:rsidR="002173B8" w:rsidRPr="00E66E41" w:rsidRDefault="002173B8" w:rsidP="000B566C">
            <w:pPr>
              <w:spacing w:line="240" w:lineRule="auto"/>
              <w:rPr>
                <w:rFonts w:ascii="Times New Roman" w:hAnsi="Times New Roman"/>
                <w:b/>
                <w:sz w:val="26"/>
                <w:szCs w:val="26"/>
                <w:u w:val="single"/>
              </w:rPr>
            </w:pPr>
            <w:r w:rsidRPr="00E66E41">
              <w:rPr>
                <w:rFonts w:ascii="Times New Roman" w:hAnsi="Times New Roman"/>
                <w:b/>
                <w:i/>
                <w:sz w:val="26"/>
                <w:szCs w:val="26"/>
                <w:u w:val="single"/>
              </w:rPr>
              <w:t>Основные виды разрешенного использования земельных участков и объектов капитального строительства:</w:t>
            </w:r>
          </w:p>
          <w:p w:rsidR="002173B8" w:rsidRPr="00E66E41" w:rsidRDefault="002173B8" w:rsidP="000B566C">
            <w:pPr>
              <w:spacing w:line="240" w:lineRule="auto"/>
              <w:rPr>
                <w:rFonts w:ascii="Times New Roman" w:hAnsi="Times New Roman"/>
                <w:b/>
                <w:sz w:val="20"/>
                <w:szCs w:val="20"/>
              </w:rPr>
            </w:pPr>
          </w:p>
        </w:tc>
      </w:tr>
      <w:tr w:rsidR="002173B8" w:rsidRPr="00E66E41" w:rsidTr="00D56049">
        <w:tc>
          <w:tcPr>
            <w:tcW w:w="4252" w:type="dxa"/>
          </w:tcPr>
          <w:p w:rsidR="002173B8" w:rsidRPr="00E66E41" w:rsidRDefault="00DC58CB" w:rsidP="00DC58CB">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Социальное обслуживание  (3.2)</w:t>
            </w:r>
          </w:p>
        </w:tc>
        <w:tc>
          <w:tcPr>
            <w:tcW w:w="3086" w:type="dxa"/>
          </w:tcPr>
          <w:p w:rsidR="002173B8" w:rsidRPr="00E66E41" w:rsidRDefault="00F80346" w:rsidP="00F80346">
            <w:pPr>
              <w:spacing w:line="240" w:lineRule="auto"/>
              <w:jc w:val="left"/>
              <w:rPr>
                <w:rFonts w:ascii="Times New Roman" w:hAnsi="Times New Roman"/>
                <w:sz w:val="24"/>
                <w:szCs w:val="20"/>
                <w:lang w:eastAsia="ru-RU"/>
              </w:rPr>
            </w:pPr>
            <w:r w:rsidRPr="00E66E41">
              <w:rPr>
                <w:rFonts w:ascii="Times New Roman" w:hAnsi="Times New Roman"/>
                <w:sz w:val="24"/>
                <w:szCs w:val="20"/>
                <w:lang w:eastAsia="ru-RU"/>
              </w:rPr>
              <w:t xml:space="preserve">мин. площадь земельного участка - 500 кв. м </w:t>
            </w:r>
          </w:p>
        </w:tc>
        <w:tc>
          <w:tcPr>
            <w:tcW w:w="2268" w:type="dxa"/>
          </w:tcPr>
          <w:p w:rsidR="002173B8" w:rsidRPr="00E66E41" w:rsidRDefault="002173B8" w:rsidP="000B566C">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2173B8" w:rsidRPr="00E66E41" w:rsidRDefault="00F80346" w:rsidP="00F80346">
            <w:pPr>
              <w:spacing w:line="240" w:lineRule="auto"/>
              <w:rPr>
                <w:rFonts w:ascii="Times New Roman" w:hAnsi="Times New Roman"/>
                <w:sz w:val="24"/>
                <w:szCs w:val="24"/>
              </w:rPr>
            </w:pPr>
            <w:r w:rsidRPr="00E66E41">
              <w:rPr>
                <w:rFonts w:ascii="Times New Roman" w:hAnsi="Times New Roman"/>
                <w:sz w:val="24"/>
                <w:szCs w:val="24"/>
              </w:rPr>
              <w:t>4</w:t>
            </w:r>
          </w:p>
        </w:tc>
        <w:tc>
          <w:tcPr>
            <w:tcW w:w="2126" w:type="dxa"/>
          </w:tcPr>
          <w:p w:rsidR="002173B8" w:rsidRPr="00E66E41" w:rsidRDefault="002173B8" w:rsidP="000B566C">
            <w:pPr>
              <w:spacing w:line="240" w:lineRule="auto"/>
              <w:rPr>
                <w:rFonts w:ascii="Times New Roman" w:hAnsi="Times New Roman"/>
                <w:sz w:val="24"/>
                <w:szCs w:val="24"/>
              </w:rPr>
            </w:pPr>
            <w:r w:rsidRPr="00E66E41">
              <w:rPr>
                <w:rFonts w:ascii="Times New Roman" w:hAnsi="Times New Roman"/>
                <w:sz w:val="24"/>
                <w:szCs w:val="24"/>
              </w:rPr>
              <w:t>60</w:t>
            </w:r>
          </w:p>
        </w:tc>
        <w:tc>
          <w:tcPr>
            <w:tcW w:w="1276" w:type="dxa"/>
          </w:tcPr>
          <w:p w:rsidR="002173B8" w:rsidRPr="00E66E41" w:rsidRDefault="002173B8" w:rsidP="000B566C">
            <w:pPr>
              <w:spacing w:line="240" w:lineRule="auto"/>
              <w:rPr>
                <w:rFonts w:ascii="Times New Roman" w:hAnsi="Times New Roman"/>
                <w:sz w:val="24"/>
                <w:szCs w:val="24"/>
              </w:rPr>
            </w:pPr>
            <w:r w:rsidRPr="00E66E41">
              <w:rPr>
                <w:rFonts w:ascii="Times New Roman" w:hAnsi="Times New Roman"/>
                <w:sz w:val="24"/>
                <w:szCs w:val="24"/>
              </w:rPr>
              <w:t>*</w:t>
            </w:r>
          </w:p>
        </w:tc>
      </w:tr>
      <w:tr w:rsidR="00E33C28" w:rsidRPr="00E66E41" w:rsidTr="00D56049">
        <w:tc>
          <w:tcPr>
            <w:tcW w:w="4252" w:type="dxa"/>
          </w:tcPr>
          <w:p w:rsidR="00F80346" w:rsidRPr="00E66E41" w:rsidRDefault="00F80346" w:rsidP="00F80346">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Бытовое обслуживание  (3.3) </w:t>
            </w:r>
          </w:p>
          <w:p w:rsidR="00E33C28" w:rsidRPr="00E66E41" w:rsidRDefault="00E33C28" w:rsidP="000B566C">
            <w:pPr>
              <w:spacing w:line="240" w:lineRule="auto"/>
              <w:jc w:val="both"/>
              <w:rPr>
                <w:rFonts w:ascii="Times New Roman" w:hAnsi="Times New Roman"/>
                <w:sz w:val="24"/>
                <w:szCs w:val="24"/>
              </w:rPr>
            </w:pPr>
          </w:p>
        </w:tc>
        <w:tc>
          <w:tcPr>
            <w:tcW w:w="3086" w:type="dxa"/>
          </w:tcPr>
          <w:p w:rsidR="007B78BF" w:rsidRPr="00E66E41" w:rsidRDefault="007B78BF" w:rsidP="007B78BF">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300 - 5000  </w:t>
            </w:r>
          </w:p>
          <w:p w:rsidR="00E33C28" w:rsidRPr="00E66E41" w:rsidRDefault="00E33C28" w:rsidP="000B566C">
            <w:pPr>
              <w:spacing w:line="240" w:lineRule="auto"/>
              <w:rPr>
                <w:rFonts w:ascii="Times New Roman" w:hAnsi="Times New Roman"/>
                <w:sz w:val="24"/>
                <w:szCs w:val="24"/>
              </w:rPr>
            </w:pPr>
          </w:p>
        </w:tc>
        <w:tc>
          <w:tcPr>
            <w:tcW w:w="2268" w:type="dxa"/>
          </w:tcPr>
          <w:p w:rsidR="00E33C28" w:rsidRPr="00E66E41" w:rsidRDefault="007B78BF" w:rsidP="000B566C">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E33C28" w:rsidRPr="00E66E41" w:rsidRDefault="007B78BF" w:rsidP="008B35B3">
            <w:pPr>
              <w:spacing w:line="240" w:lineRule="auto"/>
              <w:rPr>
                <w:rFonts w:ascii="Times New Roman" w:hAnsi="Times New Roman"/>
                <w:sz w:val="24"/>
                <w:szCs w:val="24"/>
              </w:rPr>
            </w:pPr>
            <w:r w:rsidRPr="00E66E41">
              <w:rPr>
                <w:rFonts w:ascii="Times New Roman" w:hAnsi="Times New Roman"/>
                <w:sz w:val="24"/>
                <w:szCs w:val="24"/>
              </w:rPr>
              <w:t>3</w:t>
            </w:r>
          </w:p>
        </w:tc>
        <w:tc>
          <w:tcPr>
            <w:tcW w:w="2126" w:type="dxa"/>
          </w:tcPr>
          <w:p w:rsidR="00E33C28" w:rsidRPr="00E66E41" w:rsidRDefault="007B78BF" w:rsidP="000B566C">
            <w:pPr>
              <w:spacing w:line="240" w:lineRule="auto"/>
              <w:rPr>
                <w:rFonts w:ascii="Times New Roman" w:hAnsi="Times New Roman"/>
                <w:sz w:val="24"/>
                <w:szCs w:val="24"/>
              </w:rPr>
            </w:pPr>
            <w:r w:rsidRPr="00E66E41">
              <w:rPr>
                <w:rFonts w:ascii="Times New Roman" w:hAnsi="Times New Roman"/>
                <w:sz w:val="24"/>
                <w:szCs w:val="24"/>
              </w:rPr>
              <w:t>75</w:t>
            </w:r>
          </w:p>
        </w:tc>
        <w:tc>
          <w:tcPr>
            <w:tcW w:w="1276" w:type="dxa"/>
          </w:tcPr>
          <w:p w:rsidR="00E33C28" w:rsidRPr="00E66E41" w:rsidRDefault="007B78BF" w:rsidP="000B566C">
            <w:pPr>
              <w:spacing w:line="240" w:lineRule="auto"/>
              <w:rPr>
                <w:rFonts w:ascii="Times New Roman" w:hAnsi="Times New Roman"/>
                <w:sz w:val="24"/>
                <w:szCs w:val="24"/>
              </w:rPr>
            </w:pPr>
            <w:r w:rsidRPr="00E66E41">
              <w:rPr>
                <w:rFonts w:ascii="Times New Roman" w:hAnsi="Times New Roman"/>
                <w:sz w:val="24"/>
                <w:szCs w:val="24"/>
              </w:rPr>
              <w:t>*</w:t>
            </w:r>
          </w:p>
        </w:tc>
      </w:tr>
      <w:tr w:rsidR="00E33C28" w:rsidRPr="00E66E41" w:rsidTr="00D56049">
        <w:tc>
          <w:tcPr>
            <w:tcW w:w="4252" w:type="dxa"/>
          </w:tcPr>
          <w:p w:rsidR="00E33C28" w:rsidRPr="00E66E41" w:rsidRDefault="007B78BF" w:rsidP="000B566C">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Здравоохранение  (3.4) включает  в  </w:t>
            </w:r>
            <w:r w:rsidRPr="00E66E41">
              <w:rPr>
                <w:rFonts w:ascii="Times New Roman" w:hAnsi="Times New Roman"/>
                <w:sz w:val="24"/>
                <w:szCs w:val="20"/>
                <w:lang w:eastAsia="ru-RU"/>
              </w:rPr>
              <w:lastRenderedPageBreak/>
              <w:t xml:space="preserve">себя  содержание  видов разрешенного использования с кодами 3.4.1 - 3.4.2 </w:t>
            </w:r>
          </w:p>
        </w:tc>
        <w:tc>
          <w:tcPr>
            <w:tcW w:w="3086" w:type="dxa"/>
          </w:tcPr>
          <w:p w:rsidR="00E33C28" w:rsidRPr="00E66E41" w:rsidRDefault="008B35B3" w:rsidP="008B35B3">
            <w:pPr>
              <w:spacing w:line="240" w:lineRule="auto"/>
              <w:jc w:val="both"/>
              <w:rPr>
                <w:rFonts w:ascii="Times New Roman" w:hAnsi="Times New Roman"/>
                <w:sz w:val="24"/>
                <w:szCs w:val="24"/>
              </w:rPr>
            </w:pPr>
            <w:r w:rsidRPr="00E66E41">
              <w:rPr>
                <w:rFonts w:ascii="Times New Roman" w:hAnsi="Times New Roman"/>
                <w:sz w:val="24"/>
                <w:szCs w:val="20"/>
                <w:lang w:eastAsia="ru-RU"/>
              </w:rPr>
              <w:lastRenderedPageBreak/>
              <w:t xml:space="preserve">минимальная площадь </w:t>
            </w:r>
            <w:r w:rsidRPr="00E66E41">
              <w:rPr>
                <w:rFonts w:ascii="Times New Roman" w:hAnsi="Times New Roman"/>
                <w:sz w:val="24"/>
                <w:szCs w:val="20"/>
                <w:lang w:eastAsia="ru-RU"/>
              </w:rPr>
              <w:lastRenderedPageBreak/>
              <w:t>земельного участка - 500 кв. м</w:t>
            </w:r>
          </w:p>
        </w:tc>
        <w:tc>
          <w:tcPr>
            <w:tcW w:w="2268" w:type="dxa"/>
          </w:tcPr>
          <w:p w:rsidR="00E33C28" w:rsidRPr="00E66E41" w:rsidRDefault="008B35B3" w:rsidP="000B566C">
            <w:pPr>
              <w:spacing w:line="240" w:lineRule="auto"/>
              <w:rPr>
                <w:rFonts w:ascii="Times New Roman" w:hAnsi="Times New Roman"/>
                <w:sz w:val="24"/>
                <w:szCs w:val="24"/>
              </w:rPr>
            </w:pPr>
            <w:r w:rsidRPr="00E66E41">
              <w:rPr>
                <w:rFonts w:ascii="Times New Roman" w:hAnsi="Times New Roman"/>
                <w:sz w:val="24"/>
                <w:szCs w:val="24"/>
              </w:rPr>
              <w:lastRenderedPageBreak/>
              <w:t xml:space="preserve">по таблице 2 ст. 26 </w:t>
            </w:r>
            <w:r w:rsidRPr="00E66E41">
              <w:rPr>
                <w:rFonts w:ascii="Times New Roman" w:hAnsi="Times New Roman"/>
                <w:sz w:val="24"/>
                <w:szCs w:val="24"/>
              </w:rPr>
              <w:lastRenderedPageBreak/>
              <w:t>Правил</w:t>
            </w:r>
          </w:p>
        </w:tc>
        <w:tc>
          <w:tcPr>
            <w:tcW w:w="1701" w:type="dxa"/>
          </w:tcPr>
          <w:p w:rsidR="00E33C28" w:rsidRPr="00E66E41" w:rsidRDefault="008B35B3" w:rsidP="008B35B3">
            <w:pPr>
              <w:spacing w:line="240" w:lineRule="auto"/>
              <w:rPr>
                <w:rFonts w:ascii="Times New Roman" w:hAnsi="Times New Roman"/>
                <w:sz w:val="24"/>
                <w:szCs w:val="24"/>
              </w:rPr>
            </w:pPr>
            <w:r w:rsidRPr="00E66E41">
              <w:rPr>
                <w:rFonts w:ascii="Times New Roman" w:hAnsi="Times New Roman"/>
                <w:sz w:val="24"/>
                <w:szCs w:val="24"/>
              </w:rPr>
              <w:lastRenderedPageBreak/>
              <w:t>3</w:t>
            </w:r>
          </w:p>
        </w:tc>
        <w:tc>
          <w:tcPr>
            <w:tcW w:w="2126" w:type="dxa"/>
          </w:tcPr>
          <w:p w:rsidR="00E33C28" w:rsidRPr="00E66E41" w:rsidRDefault="008B35B3" w:rsidP="000B566C">
            <w:pPr>
              <w:spacing w:line="240" w:lineRule="auto"/>
              <w:rPr>
                <w:rFonts w:ascii="Times New Roman" w:hAnsi="Times New Roman"/>
                <w:sz w:val="24"/>
                <w:szCs w:val="24"/>
              </w:rPr>
            </w:pPr>
            <w:r w:rsidRPr="00E66E41">
              <w:rPr>
                <w:rFonts w:ascii="Times New Roman" w:hAnsi="Times New Roman"/>
                <w:sz w:val="24"/>
                <w:szCs w:val="24"/>
              </w:rPr>
              <w:t>60</w:t>
            </w:r>
          </w:p>
        </w:tc>
        <w:tc>
          <w:tcPr>
            <w:tcW w:w="1276" w:type="dxa"/>
          </w:tcPr>
          <w:p w:rsidR="00E33C28" w:rsidRPr="00E66E41" w:rsidRDefault="008B35B3" w:rsidP="000B566C">
            <w:pPr>
              <w:spacing w:line="240" w:lineRule="auto"/>
              <w:rPr>
                <w:rFonts w:ascii="Times New Roman" w:hAnsi="Times New Roman"/>
                <w:sz w:val="24"/>
                <w:szCs w:val="24"/>
              </w:rPr>
            </w:pPr>
            <w:r w:rsidRPr="00E66E41">
              <w:rPr>
                <w:rFonts w:ascii="Times New Roman" w:hAnsi="Times New Roman"/>
                <w:sz w:val="24"/>
                <w:szCs w:val="24"/>
              </w:rPr>
              <w:t>*</w:t>
            </w:r>
          </w:p>
        </w:tc>
      </w:tr>
      <w:tr w:rsidR="00E33C28" w:rsidRPr="00E66E41" w:rsidTr="00D56049">
        <w:tc>
          <w:tcPr>
            <w:tcW w:w="4252" w:type="dxa"/>
          </w:tcPr>
          <w:p w:rsidR="008B35B3" w:rsidRPr="00E66E41" w:rsidRDefault="008B35B3" w:rsidP="008B35B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lastRenderedPageBreak/>
              <w:t xml:space="preserve">Образование и просвещение  (3.5) </w:t>
            </w:r>
          </w:p>
          <w:p w:rsidR="00E33C28" w:rsidRPr="00E66E41" w:rsidRDefault="008B35B3" w:rsidP="00D56049">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включает в себя содержание  видов  разрешенного  использования  с  кодами 3.5.1 - 3.5.2 </w:t>
            </w:r>
          </w:p>
        </w:tc>
        <w:tc>
          <w:tcPr>
            <w:tcW w:w="3086" w:type="dxa"/>
          </w:tcPr>
          <w:p w:rsidR="00E33C28" w:rsidRPr="00E66E41" w:rsidRDefault="00D56049" w:rsidP="00D56049">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по п. 4, 5 примечаний настоящей статьи Правил</w:t>
            </w:r>
          </w:p>
        </w:tc>
        <w:tc>
          <w:tcPr>
            <w:tcW w:w="2268" w:type="dxa"/>
          </w:tcPr>
          <w:p w:rsidR="00E33C28" w:rsidRPr="00E66E41" w:rsidRDefault="00D56049" w:rsidP="000B566C">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E33C28" w:rsidRPr="00E66E41" w:rsidRDefault="008B35B3" w:rsidP="008B35B3">
            <w:pPr>
              <w:spacing w:line="240" w:lineRule="auto"/>
              <w:rPr>
                <w:rFonts w:ascii="Times New Roman" w:hAnsi="Times New Roman"/>
                <w:sz w:val="24"/>
                <w:szCs w:val="24"/>
              </w:rPr>
            </w:pPr>
            <w:r w:rsidRPr="00E66E41">
              <w:rPr>
                <w:rFonts w:ascii="Times New Roman" w:hAnsi="Times New Roman"/>
                <w:sz w:val="24"/>
                <w:szCs w:val="24"/>
              </w:rPr>
              <w:t>3</w:t>
            </w:r>
          </w:p>
        </w:tc>
        <w:tc>
          <w:tcPr>
            <w:tcW w:w="2126" w:type="dxa"/>
          </w:tcPr>
          <w:p w:rsidR="00E33C28" w:rsidRPr="00E66E41" w:rsidRDefault="008B35B3" w:rsidP="000B566C">
            <w:pPr>
              <w:spacing w:line="240" w:lineRule="auto"/>
              <w:rPr>
                <w:rFonts w:ascii="Times New Roman" w:hAnsi="Times New Roman"/>
                <w:sz w:val="24"/>
                <w:szCs w:val="24"/>
              </w:rPr>
            </w:pPr>
            <w:r w:rsidRPr="00E66E41">
              <w:rPr>
                <w:rFonts w:ascii="Times New Roman" w:hAnsi="Times New Roman"/>
                <w:sz w:val="24"/>
                <w:szCs w:val="24"/>
              </w:rPr>
              <w:t>30</w:t>
            </w:r>
          </w:p>
        </w:tc>
        <w:tc>
          <w:tcPr>
            <w:tcW w:w="1276" w:type="dxa"/>
          </w:tcPr>
          <w:p w:rsidR="00E33C28" w:rsidRPr="00E66E41" w:rsidRDefault="008B35B3" w:rsidP="000B566C">
            <w:pPr>
              <w:spacing w:line="240" w:lineRule="auto"/>
              <w:rPr>
                <w:rFonts w:ascii="Times New Roman" w:hAnsi="Times New Roman"/>
                <w:sz w:val="24"/>
                <w:szCs w:val="24"/>
              </w:rPr>
            </w:pPr>
            <w:r w:rsidRPr="00E66E41">
              <w:rPr>
                <w:rFonts w:ascii="Times New Roman" w:hAnsi="Times New Roman"/>
                <w:sz w:val="24"/>
                <w:szCs w:val="24"/>
              </w:rPr>
              <w:t>8</w:t>
            </w:r>
          </w:p>
        </w:tc>
      </w:tr>
      <w:tr w:rsidR="00CB558C" w:rsidRPr="00E66E41" w:rsidTr="00D56049">
        <w:tc>
          <w:tcPr>
            <w:tcW w:w="4252" w:type="dxa"/>
          </w:tcPr>
          <w:p w:rsidR="00CB558C" w:rsidRPr="00E66E41" w:rsidRDefault="00CB558C" w:rsidP="00036367">
            <w:pPr>
              <w:spacing w:line="240" w:lineRule="auto"/>
              <w:jc w:val="both"/>
              <w:rPr>
                <w:rFonts w:ascii="Times New Roman" w:hAnsi="Times New Roman"/>
                <w:sz w:val="24"/>
                <w:szCs w:val="24"/>
              </w:rPr>
            </w:pPr>
            <w:r w:rsidRPr="00E66E41">
              <w:rPr>
                <w:rFonts w:ascii="Times New Roman" w:hAnsi="Times New Roman"/>
                <w:sz w:val="24"/>
                <w:szCs w:val="24"/>
              </w:rPr>
              <w:t>Культурное развитие (3.6)</w:t>
            </w:r>
          </w:p>
        </w:tc>
        <w:tc>
          <w:tcPr>
            <w:tcW w:w="3086" w:type="dxa"/>
          </w:tcPr>
          <w:p w:rsidR="00CB558C" w:rsidRPr="00E66E41" w:rsidRDefault="00CB558C" w:rsidP="00036367">
            <w:pPr>
              <w:spacing w:line="240" w:lineRule="auto"/>
              <w:jc w:val="both"/>
              <w:rPr>
                <w:rFonts w:ascii="Times New Roman" w:hAnsi="Times New Roman"/>
                <w:sz w:val="24"/>
                <w:szCs w:val="24"/>
              </w:rPr>
            </w:pPr>
            <w:r w:rsidRPr="00E66E41">
              <w:rPr>
                <w:rFonts w:ascii="Times New Roman" w:hAnsi="Times New Roman"/>
                <w:sz w:val="24"/>
                <w:szCs w:val="24"/>
              </w:rPr>
              <w:t>мин. площадь земельного участка - 200 кв. м</w:t>
            </w:r>
          </w:p>
        </w:tc>
        <w:tc>
          <w:tcPr>
            <w:tcW w:w="2268" w:type="dxa"/>
          </w:tcPr>
          <w:p w:rsidR="00CB558C" w:rsidRPr="00E66E41" w:rsidRDefault="00CB558C" w:rsidP="00036367">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CB558C" w:rsidRPr="00E66E41" w:rsidRDefault="00CB558C" w:rsidP="00036367">
            <w:pPr>
              <w:spacing w:line="240" w:lineRule="auto"/>
              <w:rPr>
                <w:rFonts w:ascii="Times New Roman" w:hAnsi="Times New Roman"/>
                <w:sz w:val="24"/>
                <w:szCs w:val="24"/>
              </w:rPr>
            </w:pPr>
            <w:r w:rsidRPr="00E66E41">
              <w:rPr>
                <w:rFonts w:ascii="Times New Roman" w:hAnsi="Times New Roman"/>
                <w:sz w:val="24"/>
                <w:szCs w:val="24"/>
              </w:rPr>
              <w:t>2</w:t>
            </w:r>
          </w:p>
        </w:tc>
        <w:tc>
          <w:tcPr>
            <w:tcW w:w="2126" w:type="dxa"/>
          </w:tcPr>
          <w:p w:rsidR="00CB558C" w:rsidRPr="00E66E41" w:rsidRDefault="00CB558C" w:rsidP="00036367">
            <w:pPr>
              <w:spacing w:line="240" w:lineRule="auto"/>
              <w:rPr>
                <w:rFonts w:ascii="Times New Roman" w:hAnsi="Times New Roman"/>
                <w:sz w:val="24"/>
                <w:szCs w:val="24"/>
              </w:rPr>
            </w:pPr>
            <w:r w:rsidRPr="00E66E41">
              <w:rPr>
                <w:rFonts w:ascii="Times New Roman" w:hAnsi="Times New Roman"/>
                <w:sz w:val="24"/>
                <w:szCs w:val="24"/>
              </w:rPr>
              <w:t>70</w:t>
            </w:r>
          </w:p>
        </w:tc>
        <w:tc>
          <w:tcPr>
            <w:tcW w:w="1276" w:type="dxa"/>
          </w:tcPr>
          <w:p w:rsidR="00CB558C" w:rsidRPr="00E66E41" w:rsidRDefault="00CB558C" w:rsidP="00036367">
            <w:pPr>
              <w:spacing w:line="240" w:lineRule="auto"/>
              <w:rPr>
                <w:rFonts w:ascii="Times New Roman" w:hAnsi="Times New Roman"/>
                <w:sz w:val="24"/>
                <w:szCs w:val="24"/>
              </w:rPr>
            </w:pPr>
            <w:r w:rsidRPr="00E66E41">
              <w:rPr>
                <w:rFonts w:ascii="Times New Roman" w:hAnsi="Times New Roman"/>
                <w:sz w:val="24"/>
                <w:szCs w:val="24"/>
              </w:rPr>
              <w:t>*</w:t>
            </w:r>
          </w:p>
        </w:tc>
      </w:tr>
      <w:tr w:rsidR="00CB558C" w:rsidRPr="00E66E41" w:rsidTr="00D56049">
        <w:tc>
          <w:tcPr>
            <w:tcW w:w="4252" w:type="dxa"/>
          </w:tcPr>
          <w:p w:rsidR="00CB558C" w:rsidRPr="00E66E41" w:rsidRDefault="00CB558C" w:rsidP="00D56049">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Общественное питание (4.6) </w:t>
            </w:r>
          </w:p>
          <w:p w:rsidR="00CB558C" w:rsidRPr="00E66E41" w:rsidRDefault="00CB558C" w:rsidP="00D56049">
            <w:pPr>
              <w:spacing w:line="240" w:lineRule="auto"/>
              <w:ind w:firstLine="284"/>
              <w:jc w:val="both"/>
              <w:rPr>
                <w:rFonts w:ascii="Times New Roman" w:hAnsi="Times New Roman"/>
                <w:sz w:val="24"/>
                <w:szCs w:val="24"/>
              </w:rPr>
            </w:pPr>
          </w:p>
        </w:tc>
        <w:tc>
          <w:tcPr>
            <w:tcW w:w="3086" w:type="dxa"/>
          </w:tcPr>
          <w:p w:rsidR="00CB558C" w:rsidRPr="00E66E41" w:rsidRDefault="00CB558C" w:rsidP="00D56049">
            <w:pPr>
              <w:spacing w:line="240" w:lineRule="auto"/>
              <w:jc w:val="both"/>
              <w:rPr>
                <w:rFonts w:ascii="Times New Roman" w:hAnsi="Times New Roman"/>
                <w:sz w:val="24"/>
                <w:szCs w:val="24"/>
              </w:rPr>
            </w:pPr>
            <w:r w:rsidRPr="00E66E41">
              <w:rPr>
                <w:rFonts w:ascii="Times New Roman" w:hAnsi="Times New Roman"/>
                <w:sz w:val="24"/>
                <w:szCs w:val="20"/>
                <w:lang w:eastAsia="ru-RU"/>
              </w:rPr>
              <w:t xml:space="preserve">500 - 2300  </w:t>
            </w:r>
          </w:p>
        </w:tc>
        <w:tc>
          <w:tcPr>
            <w:tcW w:w="2268" w:type="dxa"/>
          </w:tcPr>
          <w:p w:rsidR="00CB558C" w:rsidRPr="00E66E41" w:rsidRDefault="00CB558C" w:rsidP="000B566C">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vAlign w:val="center"/>
          </w:tcPr>
          <w:p w:rsidR="00CB558C" w:rsidRPr="00E66E41" w:rsidRDefault="00CB558C" w:rsidP="00F80346">
            <w:pPr>
              <w:spacing w:line="240" w:lineRule="auto"/>
              <w:rPr>
                <w:rFonts w:ascii="Times New Roman" w:hAnsi="Times New Roman"/>
                <w:sz w:val="24"/>
                <w:szCs w:val="24"/>
              </w:rPr>
            </w:pPr>
            <w:r w:rsidRPr="00E66E41">
              <w:rPr>
                <w:rFonts w:ascii="Times New Roman" w:hAnsi="Times New Roman"/>
                <w:sz w:val="24"/>
                <w:szCs w:val="24"/>
              </w:rPr>
              <w:t>3</w:t>
            </w:r>
          </w:p>
        </w:tc>
        <w:tc>
          <w:tcPr>
            <w:tcW w:w="2126" w:type="dxa"/>
          </w:tcPr>
          <w:p w:rsidR="00CB558C" w:rsidRPr="00E66E41" w:rsidRDefault="00CB558C" w:rsidP="000B566C">
            <w:pPr>
              <w:spacing w:line="240" w:lineRule="auto"/>
              <w:rPr>
                <w:rFonts w:ascii="Times New Roman" w:hAnsi="Times New Roman"/>
                <w:sz w:val="24"/>
                <w:szCs w:val="24"/>
              </w:rPr>
            </w:pPr>
            <w:r w:rsidRPr="00E66E41">
              <w:rPr>
                <w:rFonts w:ascii="Times New Roman" w:hAnsi="Times New Roman"/>
                <w:sz w:val="24"/>
                <w:szCs w:val="24"/>
              </w:rPr>
              <w:t>60</w:t>
            </w:r>
          </w:p>
        </w:tc>
        <w:tc>
          <w:tcPr>
            <w:tcW w:w="1276" w:type="dxa"/>
          </w:tcPr>
          <w:p w:rsidR="00CB558C" w:rsidRPr="00E66E41" w:rsidRDefault="00CB558C" w:rsidP="000B566C">
            <w:pPr>
              <w:spacing w:line="240" w:lineRule="auto"/>
              <w:rPr>
                <w:rFonts w:ascii="Times New Roman" w:hAnsi="Times New Roman"/>
                <w:sz w:val="24"/>
                <w:szCs w:val="24"/>
              </w:rPr>
            </w:pPr>
            <w:r w:rsidRPr="00E66E41">
              <w:rPr>
                <w:rFonts w:ascii="Times New Roman" w:hAnsi="Times New Roman"/>
                <w:sz w:val="24"/>
                <w:szCs w:val="24"/>
              </w:rPr>
              <w:t>*</w:t>
            </w:r>
          </w:p>
        </w:tc>
      </w:tr>
      <w:tr w:rsidR="00CB558C" w:rsidRPr="00E66E41" w:rsidTr="00D56049">
        <w:tc>
          <w:tcPr>
            <w:tcW w:w="4252" w:type="dxa"/>
          </w:tcPr>
          <w:p w:rsidR="00CB558C" w:rsidRPr="00E66E41" w:rsidRDefault="00CB558C" w:rsidP="007B78BF">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Коммунальное обслуживание  (3.1) </w:t>
            </w:r>
          </w:p>
          <w:p w:rsidR="00CB558C" w:rsidRPr="00E66E41" w:rsidRDefault="00CB558C" w:rsidP="000B566C">
            <w:pPr>
              <w:spacing w:line="240" w:lineRule="auto"/>
              <w:jc w:val="both"/>
              <w:rPr>
                <w:rFonts w:ascii="Times New Roman" w:hAnsi="Times New Roman"/>
                <w:sz w:val="24"/>
                <w:szCs w:val="24"/>
              </w:rPr>
            </w:pPr>
          </w:p>
        </w:tc>
        <w:tc>
          <w:tcPr>
            <w:tcW w:w="3086"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268"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126"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1276"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4"/>
              </w:rPr>
              <w:t>*</w:t>
            </w:r>
          </w:p>
        </w:tc>
      </w:tr>
      <w:tr w:rsidR="00CB558C" w:rsidRPr="00E66E41" w:rsidTr="005E79C2">
        <w:tc>
          <w:tcPr>
            <w:tcW w:w="4252" w:type="dxa"/>
          </w:tcPr>
          <w:p w:rsidR="00CB558C" w:rsidRPr="00E66E41" w:rsidRDefault="00CB558C" w:rsidP="005E79C2">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Общественное управление  (3.8) </w:t>
            </w:r>
          </w:p>
          <w:p w:rsidR="00CB558C" w:rsidRPr="00E66E41" w:rsidRDefault="00CB558C" w:rsidP="000B566C">
            <w:pPr>
              <w:spacing w:line="240" w:lineRule="auto"/>
              <w:jc w:val="both"/>
              <w:rPr>
                <w:rFonts w:ascii="Times New Roman" w:hAnsi="Times New Roman"/>
                <w:sz w:val="24"/>
                <w:szCs w:val="24"/>
              </w:rPr>
            </w:pPr>
          </w:p>
        </w:tc>
        <w:tc>
          <w:tcPr>
            <w:tcW w:w="3086" w:type="dxa"/>
          </w:tcPr>
          <w:p w:rsidR="00CB558C" w:rsidRPr="00E66E41" w:rsidRDefault="00CB558C" w:rsidP="000B566C">
            <w:pPr>
              <w:spacing w:line="240" w:lineRule="auto"/>
              <w:jc w:val="left"/>
              <w:rPr>
                <w:rFonts w:ascii="Times New Roman" w:hAnsi="Times New Roman"/>
                <w:sz w:val="24"/>
                <w:szCs w:val="20"/>
                <w:lang w:eastAsia="ru-RU"/>
              </w:rPr>
            </w:pPr>
            <w:r w:rsidRPr="00E66E41">
              <w:rPr>
                <w:rFonts w:ascii="Times New Roman" w:hAnsi="Times New Roman"/>
                <w:sz w:val="24"/>
                <w:szCs w:val="20"/>
                <w:lang w:eastAsia="ru-RU"/>
              </w:rPr>
              <w:t xml:space="preserve">мин. площадь земельного участка - 1200 кв. м </w:t>
            </w:r>
          </w:p>
        </w:tc>
        <w:tc>
          <w:tcPr>
            <w:tcW w:w="2268"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CB558C" w:rsidRPr="00E66E41" w:rsidRDefault="00CB558C" w:rsidP="005E79C2">
            <w:pPr>
              <w:spacing w:line="240" w:lineRule="auto"/>
              <w:rPr>
                <w:rFonts w:ascii="Times New Roman" w:hAnsi="Times New Roman"/>
                <w:sz w:val="24"/>
                <w:szCs w:val="24"/>
              </w:rPr>
            </w:pPr>
            <w:r w:rsidRPr="00E66E41">
              <w:rPr>
                <w:rFonts w:ascii="Times New Roman" w:hAnsi="Times New Roman"/>
                <w:sz w:val="24"/>
                <w:szCs w:val="24"/>
              </w:rPr>
              <w:t>3</w:t>
            </w:r>
          </w:p>
        </w:tc>
        <w:tc>
          <w:tcPr>
            <w:tcW w:w="212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60</w:t>
            </w:r>
          </w:p>
        </w:tc>
        <w:tc>
          <w:tcPr>
            <w:tcW w:w="127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w:t>
            </w:r>
          </w:p>
        </w:tc>
      </w:tr>
      <w:tr w:rsidR="00CB558C" w:rsidRPr="00E66E41" w:rsidTr="005E79C2">
        <w:tc>
          <w:tcPr>
            <w:tcW w:w="4252" w:type="dxa"/>
          </w:tcPr>
          <w:p w:rsidR="00CB558C" w:rsidRPr="00E66E41" w:rsidRDefault="00CB558C" w:rsidP="005E79C2">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Деловое управление (4.1) </w:t>
            </w:r>
          </w:p>
          <w:p w:rsidR="00CB558C" w:rsidRPr="00E66E41" w:rsidRDefault="00CB558C" w:rsidP="005E79C2">
            <w:pPr>
              <w:spacing w:line="240" w:lineRule="auto"/>
              <w:ind w:firstLine="284"/>
              <w:jc w:val="both"/>
              <w:rPr>
                <w:rFonts w:ascii="Times New Roman" w:hAnsi="Times New Roman"/>
                <w:sz w:val="24"/>
                <w:szCs w:val="24"/>
              </w:rPr>
            </w:pPr>
          </w:p>
        </w:tc>
        <w:tc>
          <w:tcPr>
            <w:tcW w:w="3086" w:type="dxa"/>
          </w:tcPr>
          <w:p w:rsidR="00CB558C" w:rsidRPr="00E66E41" w:rsidRDefault="00CB558C" w:rsidP="000B566C">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мин. площадь земельного участка - 1200 кв.  м </w:t>
            </w:r>
          </w:p>
        </w:tc>
        <w:tc>
          <w:tcPr>
            <w:tcW w:w="2268"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CB558C" w:rsidRPr="00E66E41" w:rsidRDefault="00CB558C" w:rsidP="005E79C2">
            <w:pPr>
              <w:spacing w:line="240" w:lineRule="auto"/>
              <w:rPr>
                <w:rFonts w:ascii="Times New Roman" w:hAnsi="Times New Roman"/>
                <w:sz w:val="24"/>
                <w:szCs w:val="24"/>
              </w:rPr>
            </w:pPr>
            <w:r w:rsidRPr="00E66E41">
              <w:rPr>
                <w:rFonts w:ascii="Times New Roman" w:hAnsi="Times New Roman"/>
                <w:sz w:val="24"/>
                <w:szCs w:val="24"/>
              </w:rPr>
              <w:t>3</w:t>
            </w:r>
          </w:p>
        </w:tc>
        <w:tc>
          <w:tcPr>
            <w:tcW w:w="212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60</w:t>
            </w:r>
          </w:p>
        </w:tc>
        <w:tc>
          <w:tcPr>
            <w:tcW w:w="127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w:t>
            </w:r>
          </w:p>
        </w:tc>
      </w:tr>
      <w:tr w:rsidR="00CB558C" w:rsidRPr="00E66E41" w:rsidTr="005E79C2">
        <w:tc>
          <w:tcPr>
            <w:tcW w:w="4252" w:type="dxa"/>
          </w:tcPr>
          <w:p w:rsidR="00CB558C" w:rsidRPr="00E66E41" w:rsidRDefault="00CB558C" w:rsidP="005E79C2">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Магазины (4.4) </w:t>
            </w:r>
          </w:p>
          <w:p w:rsidR="00CB558C" w:rsidRPr="00E66E41" w:rsidRDefault="00CB558C" w:rsidP="000B566C">
            <w:pPr>
              <w:spacing w:line="240" w:lineRule="auto"/>
              <w:jc w:val="both"/>
              <w:rPr>
                <w:rFonts w:ascii="Times New Roman" w:hAnsi="Times New Roman"/>
                <w:sz w:val="24"/>
                <w:szCs w:val="24"/>
              </w:rPr>
            </w:pPr>
          </w:p>
        </w:tc>
        <w:tc>
          <w:tcPr>
            <w:tcW w:w="3086" w:type="dxa"/>
          </w:tcPr>
          <w:p w:rsidR="00CB558C" w:rsidRPr="00E66E41" w:rsidRDefault="00CB558C" w:rsidP="000B566C">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макс. площадь земельного участка - 5000 кв. м, из расчёта 500 кв.м участка на </w:t>
            </w:r>
          </w:p>
          <w:p w:rsidR="00CB558C" w:rsidRPr="00E66E41" w:rsidRDefault="00CB558C" w:rsidP="000B566C">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100 кв.м торговой площади </w:t>
            </w:r>
          </w:p>
        </w:tc>
        <w:tc>
          <w:tcPr>
            <w:tcW w:w="2268"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CB558C" w:rsidRPr="00E66E41" w:rsidRDefault="00CB558C" w:rsidP="005E79C2">
            <w:pPr>
              <w:spacing w:line="240" w:lineRule="auto"/>
              <w:rPr>
                <w:rFonts w:ascii="Times New Roman" w:hAnsi="Times New Roman"/>
                <w:sz w:val="24"/>
                <w:szCs w:val="24"/>
              </w:rPr>
            </w:pPr>
            <w:r w:rsidRPr="00E66E41">
              <w:rPr>
                <w:rFonts w:ascii="Times New Roman" w:hAnsi="Times New Roman"/>
                <w:sz w:val="24"/>
                <w:szCs w:val="24"/>
              </w:rPr>
              <w:t>3</w:t>
            </w:r>
          </w:p>
        </w:tc>
        <w:tc>
          <w:tcPr>
            <w:tcW w:w="212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40</w:t>
            </w:r>
          </w:p>
        </w:tc>
        <w:tc>
          <w:tcPr>
            <w:tcW w:w="127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w:t>
            </w:r>
          </w:p>
        </w:tc>
      </w:tr>
      <w:tr w:rsidR="00CB558C" w:rsidRPr="00E66E41" w:rsidTr="005E79C2">
        <w:tc>
          <w:tcPr>
            <w:tcW w:w="4252" w:type="dxa"/>
          </w:tcPr>
          <w:p w:rsidR="00CB558C" w:rsidRPr="00E66E41" w:rsidRDefault="00CB558C" w:rsidP="000B566C">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Банковская и страховая деятельность (4.5) </w:t>
            </w:r>
          </w:p>
        </w:tc>
        <w:tc>
          <w:tcPr>
            <w:tcW w:w="3086" w:type="dxa"/>
          </w:tcPr>
          <w:p w:rsidR="00CB558C" w:rsidRPr="00E66E41" w:rsidRDefault="00CB558C" w:rsidP="000B566C">
            <w:pPr>
              <w:spacing w:line="240" w:lineRule="auto"/>
              <w:jc w:val="both"/>
              <w:rPr>
                <w:rFonts w:ascii="Times New Roman" w:hAnsi="Times New Roman"/>
                <w:sz w:val="24"/>
                <w:szCs w:val="24"/>
              </w:rPr>
            </w:pPr>
            <w:r w:rsidRPr="00E66E41">
              <w:rPr>
                <w:rFonts w:ascii="Times New Roman" w:hAnsi="Times New Roman"/>
                <w:sz w:val="24"/>
                <w:szCs w:val="24"/>
              </w:rPr>
              <w:t>500-2400</w:t>
            </w:r>
          </w:p>
        </w:tc>
        <w:tc>
          <w:tcPr>
            <w:tcW w:w="2268"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CB558C" w:rsidRPr="00E66E41" w:rsidRDefault="00CB558C" w:rsidP="005E79C2">
            <w:pPr>
              <w:spacing w:line="240" w:lineRule="auto"/>
              <w:rPr>
                <w:rFonts w:ascii="Times New Roman" w:hAnsi="Times New Roman"/>
                <w:sz w:val="24"/>
                <w:szCs w:val="24"/>
              </w:rPr>
            </w:pPr>
            <w:r w:rsidRPr="00E66E41">
              <w:rPr>
                <w:rFonts w:ascii="Times New Roman" w:hAnsi="Times New Roman"/>
                <w:sz w:val="24"/>
                <w:szCs w:val="24"/>
              </w:rPr>
              <w:t>3</w:t>
            </w:r>
          </w:p>
        </w:tc>
        <w:tc>
          <w:tcPr>
            <w:tcW w:w="212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60</w:t>
            </w:r>
          </w:p>
        </w:tc>
        <w:tc>
          <w:tcPr>
            <w:tcW w:w="127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w:t>
            </w:r>
          </w:p>
        </w:tc>
      </w:tr>
      <w:tr w:rsidR="00CB558C" w:rsidRPr="00E66E41" w:rsidTr="005E79C2">
        <w:tc>
          <w:tcPr>
            <w:tcW w:w="4252" w:type="dxa"/>
          </w:tcPr>
          <w:p w:rsidR="00CB558C" w:rsidRPr="00E66E41" w:rsidRDefault="00CB558C" w:rsidP="000B566C">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Общественное питание (4.6) </w:t>
            </w:r>
          </w:p>
          <w:p w:rsidR="00CB558C" w:rsidRPr="00E66E41" w:rsidRDefault="00CB558C" w:rsidP="000B566C">
            <w:pPr>
              <w:spacing w:line="240" w:lineRule="auto"/>
              <w:jc w:val="both"/>
              <w:rPr>
                <w:rFonts w:ascii="Times New Roman" w:hAnsi="Times New Roman"/>
                <w:sz w:val="24"/>
                <w:szCs w:val="24"/>
              </w:rPr>
            </w:pPr>
          </w:p>
        </w:tc>
        <w:tc>
          <w:tcPr>
            <w:tcW w:w="3086" w:type="dxa"/>
          </w:tcPr>
          <w:p w:rsidR="00CB558C" w:rsidRPr="00E66E41" w:rsidRDefault="00CB558C" w:rsidP="000B566C">
            <w:pPr>
              <w:spacing w:line="240" w:lineRule="auto"/>
              <w:jc w:val="both"/>
              <w:rPr>
                <w:rFonts w:ascii="Times New Roman" w:hAnsi="Times New Roman"/>
                <w:sz w:val="24"/>
                <w:szCs w:val="24"/>
              </w:rPr>
            </w:pPr>
            <w:r w:rsidRPr="00E66E41">
              <w:rPr>
                <w:rFonts w:ascii="Times New Roman" w:hAnsi="Times New Roman"/>
                <w:sz w:val="24"/>
                <w:szCs w:val="24"/>
              </w:rPr>
              <w:t>500-2300</w:t>
            </w:r>
          </w:p>
        </w:tc>
        <w:tc>
          <w:tcPr>
            <w:tcW w:w="2268"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CB558C" w:rsidRPr="00E66E41" w:rsidRDefault="00CB558C" w:rsidP="005E79C2">
            <w:pPr>
              <w:spacing w:line="240" w:lineRule="auto"/>
              <w:rPr>
                <w:rFonts w:ascii="Times New Roman" w:hAnsi="Times New Roman"/>
                <w:sz w:val="24"/>
                <w:szCs w:val="24"/>
              </w:rPr>
            </w:pPr>
            <w:r w:rsidRPr="00E66E41">
              <w:rPr>
                <w:rFonts w:ascii="Times New Roman" w:hAnsi="Times New Roman"/>
                <w:sz w:val="24"/>
                <w:szCs w:val="24"/>
              </w:rPr>
              <w:t>3</w:t>
            </w:r>
          </w:p>
        </w:tc>
        <w:tc>
          <w:tcPr>
            <w:tcW w:w="212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60</w:t>
            </w:r>
          </w:p>
        </w:tc>
        <w:tc>
          <w:tcPr>
            <w:tcW w:w="127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w:t>
            </w:r>
          </w:p>
        </w:tc>
      </w:tr>
      <w:tr w:rsidR="00CB558C" w:rsidRPr="00E66E41" w:rsidTr="005E79C2">
        <w:tc>
          <w:tcPr>
            <w:tcW w:w="4252" w:type="dxa"/>
          </w:tcPr>
          <w:p w:rsidR="00CB558C" w:rsidRPr="00E66E41" w:rsidRDefault="00CB558C" w:rsidP="000B566C">
            <w:pPr>
              <w:spacing w:line="240" w:lineRule="auto"/>
              <w:jc w:val="both"/>
              <w:rPr>
                <w:rFonts w:ascii="Times New Roman" w:hAnsi="Times New Roman"/>
                <w:sz w:val="24"/>
                <w:szCs w:val="24"/>
              </w:rPr>
            </w:pPr>
            <w:r w:rsidRPr="00E66E41">
              <w:rPr>
                <w:rFonts w:ascii="Times New Roman" w:hAnsi="Times New Roman"/>
                <w:sz w:val="24"/>
                <w:szCs w:val="24"/>
              </w:rPr>
              <w:t>Гостиничное обслуживание (4.7)</w:t>
            </w:r>
          </w:p>
        </w:tc>
        <w:tc>
          <w:tcPr>
            <w:tcW w:w="3086" w:type="dxa"/>
          </w:tcPr>
          <w:p w:rsidR="00CB558C" w:rsidRPr="00E66E41" w:rsidRDefault="00CB558C" w:rsidP="000B566C">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по п. 6 примечаний настоящей статьи Правил</w:t>
            </w:r>
          </w:p>
        </w:tc>
        <w:tc>
          <w:tcPr>
            <w:tcW w:w="2268"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CB558C" w:rsidRPr="00E66E41" w:rsidRDefault="00CB558C" w:rsidP="005E79C2">
            <w:pPr>
              <w:spacing w:line="240" w:lineRule="auto"/>
              <w:rPr>
                <w:rFonts w:ascii="Times New Roman" w:hAnsi="Times New Roman"/>
                <w:sz w:val="24"/>
                <w:szCs w:val="24"/>
              </w:rPr>
            </w:pPr>
            <w:r w:rsidRPr="00E66E41">
              <w:rPr>
                <w:rFonts w:ascii="Times New Roman" w:hAnsi="Times New Roman"/>
                <w:sz w:val="24"/>
                <w:szCs w:val="24"/>
              </w:rPr>
              <w:t>3</w:t>
            </w:r>
          </w:p>
        </w:tc>
        <w:tc>
          <w:tcPr>
            <w:tcW w:w="212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60</w:t>
            </w:r>
          </w:p>
        </w:tc>
        <w:tc>
          <w:tcPr>
            <w:tcW w:w="127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w:t>
            </w:r>
          </w:p>
        </w:tc>
      </w:tr>
      <w:tr w:rsidR="00CB558C" w:rsidRPr="00E66E41" w:rsidTr="005E79C2">
        <w:tc>
          <w:tcPr>
            <w:tcW w:w="4252" w:type="dxa"/>
          </w:tcPr>
          <w:p w:rsidR="00CB558C" w:rsidRPr="00E66E41" w:rsidRDefault="00CB558C" w:rsidP="000B566C">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Развлечения (4.8) </w:t>
            </w:r>
          </w:p>
          <w:p w:rsidR="00CB558C" w:rsidRPr="00E66E41" w:rsidRDefault="00CB558C" w:rsidP="000B566C">
            <w:pPr>
              <w:spacing w:line="240" w:lineRule="auto"/>
              <w:jc w:val="both"/>
              <w:rPr>
                <w:rFonts w:ascii="Times New Roman" w:hAnsi="Times New Roman"/>
                <w:sz w:val="24"/>
                <w:szCs w:val="24"/>
              </w:rPr>
            </w:pPr>
          </w:p>
        </w:tc>
        <w:tc>
          <w:tcPr>
            <w:tcW w:w="3086" w:type="dxa"/>
          </w:tcPr>
          <w:p w:rsidR="00CB558C" w:rsidRPr="00E66E41" w:rsidRDefault="00CB558C" w:rsidP="000B566C">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макс. площадь земельного </w:t>
            </w:r>
          </w:p>
          <w:p w:rsidR="00CB558C" w:rsidRPr="00E66E41" w:rsidRDefault="00CB558C" w:rsidP="000B566C">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участка - 1000 кв. м </w:t>
            </w:r>
          </w:p>
        </w:tc>
        <w:tc>
          <w:tcPr>
            <w:tcW w:w="2268"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CB558C" w:rsidRPr="00E66E41" w:rsidRDefault="00CB558C" w:rsidP="005E79C2">
            <w:pPr>
              <w:spacing w:line="240" w:lineRule="auto"/>
              <w:rPr>
                <w:rFonts w:ascii="Times New Roman" w:hAnsi="Times New Roman"/>
                <w:sz w:val="24"/>
                <w:szCs w:val="24"/>
              </w:rPr>
            </w:pPr>
            <w:r w:rsidRPr="00E66E41">
              <w:rPr>
                <w:rFonts w:ascii="Times New Roman" w:hAnsi="Times New Roman"/>
                <w:sz w:val="24"/>
                <w:szCs w:val="24"/>
              </w:rPr>
              <w:t>2</w:t>
            </w:r>
          </w:p>
        </w:tc>
        <w:tc>
          <w:tcPr>
            <w:tcW w:w="212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60</w:t>
            </w:r>
          </w:p>
        </w:tc>
        <w:tc>
          <w:tcPr>
            <w:tcW w:w="127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w:t>
            </w:r>
          </w:p>
        </w:tc>
      </w:tr>
      <w:tr w:rsidR="00CB558C" w:rsidRPr="00E66E41" w:rsidTr="005E79C2">
        <w:tc>
          <w:tcPr>
            <w:tcW w:w="4252" w:type="dxa"/>
          </w:tcPr>
          <w:p w:rsidR="00CB558C" w:rsidRPr="00E66E41" w:rsidRDefault="00CB558C" w:rsidP="00DC75A8">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Спорт  (5.1) </w:t>
            </w:r>
          </w:p>
          <w:p w:rsidR="00CB558C" w:rsidRPr="00E66E41" w:rsidRDefault="00CB558C" w:rsidP="000B566C">
            <w:pPr>
              <w:spacing w:line="240" w:lineRule="auto"/>
              <w:jc w:val="both"/>
              <w:rPr>
                <w:rFonts w:ascii="Times New Roman" w:hAnsi="Times New Roman"/>
                <w:sz w:val="24"/>
                <w:szCs w:val="20"/>
                <w:lang w:eastAsia="ru-RU"/>
              </w:rPr>
            </w:pPr>
          </w:p>
        </w:tc>
        <w:tc>
          <w:tcPr>
            <w:tcW w:w="3086" w:type="dxa"/>
          </w:tcPr>
          <w:p w:rsidR="00CB558C" w:rsidRPr="00E66E41" w:rsidRDefault="00CB558C" w:rsidP="000B566C">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700-5000</w:t>
            </w:r>
          </w:p>
        </w:tc>
        <w:tc>
          <w:tcPr>
            <w:tcW w:w="2268"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CB558C" w:rsidRPr="00E66E41" w:rsidRDefault="00CB558C" w:rsidP="005E79C2">
            <w:pPr>
              <w:spacing w:line="240" w:lineRule="auto"/>
              <w:rPr>
                <w:rFonts w:ascii="Times New Roman" w:hAnsi="Times New Roman"/>
                <w:sz w:val="24"/>
                <w:szCs w:val="24"/>
              </w:rPr>
            </w:pPr>
            <w:r w:rsidRPr="00E66E41">
              <w:rPr>
                <w:rFonts w:ascii="Times New Roman" w:hAnsi="Times New Roman"/>
                <w:sz w:val="24"/>
                <w:szCs w:val="24"/>
              </w:rPr>
              <w:t>3</w:t>
            </w:r>
          </w:p>
        </w:tc>
        <w:tc>
          <w:tcPr>
            <w:tcW w:w="212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80</w:t>
            </w:r>
          </w:p>
        </w:tc>
        <w:tc>
          <w:tcPr>
            <w:tcW w:w="127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w:t>
            </w:r>
          </w:p>
        </w:tc>
      </w:tr>
      <w:tr w:rsidR="00CB558C" w:rsidRPr="00E66E41" w:rsidTr="005E79C2">
        <w:tc>
          <w:tcPr>
            <w:tcW w:w="4252" w:type="dxa"/>
          </w:tcPr>
          <w:p w:rsidR="00CB558C" w:rsidRPr="00E66E41" w:rsidRDefault="00CB558C" w:rsidP="00DC75A8">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Связь  (6.8) </w:t>
            </w:r>
          </w:p>
          <w:p w:rsidR="00CB558C" w:rsidRPr="00E66E41" w:rsidRDefault="00CB558C" w:rsidP="000B566C">
            <w:pPr>
              <w:spacing w:line="240" w:lineRule="auto"/>
              <w:jc w:val="both"/>
              <w:rPr>
                <w:rFonts w:ascii="Times New Roman" w:hAnsi="Times New Roman"/>
                <w:sz w:val="24"/>
                <w:szCs w:val="20"/>
                <w:lang w:eastAsia="ru-RU"/>
              </w:rPr>
            </w:pPr>
          </w:p>
        </w:tc>
        <w:tc>
          <w:tcPr>
            <w:tcW w:w="3086" w:type="dxa"/>
          </w:tcPr>
          <w:p w:rsidR="00CB558C" w:rsidRPr="00E66E41" w:rsidRDefault="00CB558C" w:rsidP="000B566C">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4 - 2000 </w:t>
            </w:r>
          </w:p>
        </w:tc>
        <w:tc>
          <w:tcPr>
            <w:tcW w:w="2268"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CB558C" w:rsidRPr="00E66E41" w:rsidRDefault="00CB558C" w:rsidP="005E79C2">
            <w:pPr>
              <w:spacing w:line="240" w:lineRule="auto"/>
              <w:rPr>
                <w:rFonts w:ascii="Times New Roman" w:hAnsi="Times New Roman"/>
                <w:sz w:val="24"/>
                <w:szCs w:val="24"/>
              </w:rPr>
            </w:pPr>
            <w:r w:rsidRPr="00E66E41">
              <w:rPr>
                <w:rFonts w:ascii="Times New Roman" w:hAnsi="Times New Roman"/>
                <w:sz w:val="24"/>
                <w:szCs w:val="24"/>
              </w:rPr>
              <w:t>3</w:t>
            </w:r>
          </w:p>
        </w:tc>
        <w:tc>
          <w:tcPr>
            <w:tcW w:w="212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60</w:t>
            </w:r>
          </w:p>
        </w:tc>
        <w:tc>
          <w:tcPr>
            <w:tcW w:w="1276" w:type="dxa"/>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sz w:val="24"/>
                <w:szCs w:val="24"/>
              </w:rPr>
              <w:t>*</w:t>
            </w:r>
          </w:p>
        </w:tc>
      </w:tr>
      <w:tr w:rsidR="00CB558C" w:rsidRPr="00E66E41" w:rsidTr="00CE37A1">
        <w:tc>
          <w:tcPr>
            <w:tcW w:w="14709" w:type="dxa"/>
            <w:gridSpan w:val="6"/>
          </w:tcPr>
          <w:p w:rsidR="00CB558C" w:rsidRPr="00E66E41" w:rsidRDefault="00CB558C" w:rsidP="00D56049">
            <w:pPr>
              <w:spacing w:line="240" w:lineRule="auto"/>
              <w:rPr>
                <w:rFonts w:ascii="Times New Roman" w:hAnsi="Times New Roman"/>
                <w:sz w:val="24"/>
                <w:szCs w:val="24"/>
              </w:rPr>
            </w:pPr>
            <w:r w:rsidRPr="00E66E41">
              <w:rPr>
                <w:rFonts w:ascii="Times New Roman" w:eastAsia="Times New Roman" w:hAnsi="Times New Roman"/>
                <w:b/>
                <w:i/>
                <w:sz w:val="26"/>
                <w:szCs w:val="26"/>
                <w:u w:val="single"/>
                <w:lang w:eastAsia="ru-RU"/>
              </w:rPr>
              <w:lastRenderedPageBreak/>
              <w:t>Вспомогательные виды разрешенного использования</w:t>
            </w:r>
          </w:p>
        </w:tc>
      </w:tr>
      <w:tr w:rsidR="00CB558C" w:rsidRPr="00E66E41" w:rsidTr="005E79C2">
        <w:tc>
          <w:tcPr>
            <w:tcW w:w="4252" w:type="dxa"/>
          </w:tcPr>
          <w:p w:rsidR="00CB558C" w:rsidRPr="00E66E41" w:rsidRDefault="00CB558C" w:rsidP="00CE37A1">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Обслуживание автотранспорта  (4.9)  </w:t>
            </w:r>
          </w:p>
          <w:p w:rsidR="00CB558C" w:rsidRPr="00E66E41" w:rsidRDefault="00CB558C" w:rsidP="00CE37A1">
            <w:pPr>
              <w:spacing w:line="240" w:lineRule="auto"/>
              <w:jc w:val="both"/>
              <w:rPr>
                <w:rFonts w:ascii="Times New Roman" w:hAnsi="Times New Roman"/>
                <w:sz w:val="24"/>
                <w:szCs w:val="20"/>
                <w:lang w:eastAsia="ru-RU"/>
              </w:rPr>
            </w:pPr>
          </w:p>
          <w:p w:rsidR="00CB558C" w:rsidRPr="00E66E41" w:rsidRDefault="00CB558C" w:rsidP="00CE37A1">
            <w:pPr>
              <w:spacing w:line="240" w:lineRule="auto"/>
              <w:jc w:val="both"/>
              <w:rPr>
                <w:rFonts w:ascii="Times New Roman" w:hAnsi="Times New Roman"/>
                <w:sz w:val="24"/>
                <w:szCs w:val="20"/>
                <w:lang w:eastAsia="ru-RU"/>
              </w:rPr>
            </w:pPr>
          </w:p>
        </w:tc>
        <w:tc>
          <w:tcPr>
            <w:tcW w:w="3086" w:type="dxa"/>
          </w:tcPr>
          <w:p w:rsidR="00CB558C" w:rsidRPr="00E66E41" w:rsidRDefault="00CB558C" w:rsidP="00CE37A1">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15-500</w:t>
            </w:r>
          </w:p>
        </w:tc>
        <w:tc>
          <w:tcPr>
            <w:tcW w:w="2268"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4"/>
              </w:rPr>
              <w:t>1</w:t>
            </w:r>
          </w:p>
        </w:tc>
        <w:tc>
          <w:tcPr>
            <w:tcW w:w="2126"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4"/>
              </w:rPr>
              <w:t>100</w:t>
            </w:r>
          </w:p>
        </w:tc>
        <w:tc>
          <w:tcPr>
            <w:tcW w:w="1276"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4"/>
              </w:rPr>
              <w:t>*</w:t>
            </w:r>
          </w:p>
        </w:tc>
      </w:tr>
      <w:tr w:rsidR="00CB558C" w:rsidRPr="00E66E41" w:rsidTr="005E79C2">
        <w:tc>
          <w:tcPr>
            <w:tcW w:w="4252" w:type="dxa"/>
          </w:tcPr>
          <w:p w:rsidR="00CB558C" w:rsidRPr="00E66E41" w:rsidRDefault="00CB558C" w:rsidP="00CE37A1">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Земельные участки (территории) общего пользования  (12.0) </w:t>
            </w:r>
          </w:p>
        </w:tc>
        <w:tc>
          <w:tcPr>
            <w:tcW w:w="3086" w:type="dxa"/>
          </w:tcPr>
          <w:p w:rsidR="00CB558C" w:rsidRPr="00E66E41" w:rsidRDefault="00CB558C" w:rsidP="00CE37A1">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не подлежат установлению</w:t>
            </w:r>
          </w:p>
        </w:tc>
        <w:tc>
          <w:tcPr>
            <w:tcW w:w="2268"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0"/>
                <w:lang w:eastAsia="ru-RU"/>
              </w:rPr>
              <w:t>не подлежат установлению</w:t>
            </w:r>
          </w:p>
        </w:tc>
        <w:tc>
          <w:tcPr>
            <w:tcW w:w="2126"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0"/>
                <w:lang w:eastAsia="ru-RU"/>
              </w:rPr>
              <w:t>не подлежат установлению</w:t>
            </w:r>
          </w:p>
        </w:tc>
        <w:tc>
          <w:tcPr>
            <w:tcW w:w="1276"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4"/>
              </w:rPr>
              <w:t>*</w:t>
            </w:r>
          </w:p>
        </w:tc>
      </w:tr>
      <w:tr w:rsidR="00CB558C" w:rsidRPr="00E66E41" w:rsidTr="00CE37A1">
        <w:tc>
          <w:tcPr>
            <w:tcW w:w="14709" w:type="dxa"/>
            <w:gridSpan w:val="6"/>
          </w:tcPr>
          <w:p w:rsidR="00CB558C" w:rsidRPr="00E66E41" w:rsidRDefault="00CB558C" w:rsidP="00D56049">
            <w:pPr>
              <w:spacing w:line="240" w:lineRule="auto"/>
              <w:rPr>
                <w:rFonts w:ascii="Times New Roman" w:hAnsi="Times New Roman"/>
                <w:sz w:val="24"/>
                <w:szCs w:val="24"/>
              </w:rPr>
            </w:pPr>
            <w:r w:rsidRPr="00E66E41">
              <w:rPr>
                <w:rFonts w:ascii="Times New Roman" w:hAnsi="Times New Roman"/>
                <w:b/>
                <w:i/>
                <w:sz w:val="24"/>
                <w:szCs w:val="24"/>
                <w:u w:val="single"/>
              </w:rPr>
              <w:t>Условно разрешенные</w:t>
            </w:r>
            <w:r w:rsidRPr="00E66E41">
              <w:rPr>
                <w:rFonts w:ascii="Times New Roman" w:hAnsi="Times New Roman"/>
                <w:sz w:val="24"/>
                <w:szCs w:val="24"/>
              </w:rPr>
              <w:t xml:space="preserve"> </w:t>
            </w:r>
            <w:r w:rsidRPr="00E66E41">
              <w:rPr>
                <w:rFonts w:ascii="Times New Roman" w:eastAsia="Times New Roman" w:hAnsi="Times New Roman"/>
                <w:b/>
                <w:i/>
                <w:sz w:val="26"/>
                <w:szCs w:val="26"/>
                <w:u w:val="single"/>
                <w:lang w:eastAsia="ru-RU"/>
              </w:rPr>
              <w:t>виды разрешенного использования</w:t>
            </w:r>
          </w:p>
        </w:tc>
      </w:tr>
      <w:tr w:rsidR="00CB558C" w:rsidRPr="00E66E41" w:rsidTr="00CE37A1">
        <w:tc>
          <w:tcPr>
            <w:tcW w:w="4252" w:type="dxa"/>
          </w:tcPr>
          <w:p w:rsidR="00CB558C" w:rsidRPr="00E66E41" w:rsidRDefault="00CB558C" w:rsidP="00CE37A1">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Религиозное использование  (3.7) </w:t>
            </w:r>
          </w:p>
          <w:p w:rsidR="00CB558C" w:rsidRPr="00E66E41" w:rsidRDefault="00CB558C" w:rsidP="00CE37A1">
            <w:pPr>
              <w:spacing w:line="240" w:lineRule="auto"/>
              <w:jc w:val="both"/>
              <w:rPr>
                <w:rFonts w:ascii="Times New Roman" w:hAnsi="Times New Roman"/>
                <w:sz w:val="24"/>
                <w:szCs w:val="20"/>
                <w:lang w:eastAsia="ru-RU"/>
              </w:rPr>
            </w:pPr>
          </w:p>
        </w:tc>
        <w:tc>
          <w:tcPr>
            <w:tcW w:w="3086" w:type="dxa"/>
          </w:tcPr>
          <w:p w:rsidR="00CB558C" w:rsidRPr="00E66E41" w:rsidRDefault="00CB558C" w:rsidP="00CE37A1">
            <w:pPr>
              <w:spacing w:line="240" w:lineRule="auto"/>
              <w:jc w:val="both"/>
              <w:rPr>
                <w:rFonts w:ascii="Times New Roman" w:hAnsi="Times New Roman"/>
                <w:sz w:val="24"/>
                <w:szCs w:val="20"/>
                <w:lang w:eastAsia="ru-RU"/>
              </w:rPr>
            </w:pPr>
            <w:r w:rsidRPr="00E66E41">
              <w:rPr>
                <w:rFonts w:ascii="Times New Roman" w:hAnsi="Times New Roman"/>
                <w:sz w:val="24"/>
                <w:szCs w:val="24"/>
              </w:rPr>
              <w:t xml:space="preserve">по п. 7 примечаний настоящей статьи </w:t>
            </w:r>
          </w:p>
        </w:tc>
        <w:tc>
          <w:tcPr>
            <w:tcW w:w="2268"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CB558C" w:rsidRPr="00E66E41" w:rsidRDefault="00CB558C" w:rsidP="00CE37A1">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не подлежат установлению </w:t>
            </w:r>
          </w:p>
        </w:tc>
        <w:tc>
          <w:tcPr>
            <w:tcW w:w="2126"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4"/>
              </w:rPr>
              <w:t>60</w:t>
            </w:r>
          </w:p>
        </w:tc>
        <w:tc>
          <w:tcPr>
            <w:tcW w:w="1276" w:type="dxa"/>
          </w:tcPr>
          <w:p w:rsidR="00CB558C" w:rsidRPr="00E66E41" w:rsidRDefault="00CB558C" w:rsidP="00CE37A1">
            <w:pPr>
              <w:spacing w:line="240" w:lineRule="auto"/>
              <w:rPr>
                <w:rFonts w:ascii="Times New Roman" w:hAnsi="Times New Roman"/>
                <w:sz w:val="24"/>
                <w:szCs w:val="24"/>
              </w:rPr>
            </w:pPr>
            <w:r w:rsidRPr="00E66E41">
              <w:rPr>
                <w:rFonts w:ascii="Times New Roman" w:hAnsi="Times New Roman"/>
                <w:sz w:val="24"/>
                <w:szCs w:val="24"/>
              </w:rPr>
              <w:t>*</w:t>
            </w:r>
          </w:p>
        </w:tc>
      </w:tr>
    </w:tbl>
    <w:p w:rsidR="00CE2AFF" w:rsidRPr="00E66E41" w:rsidRDefault="00CE2AFF" w:rsidP="00F418C7">
      <w:pPr>
        <w:spacing w:line="240" w:lineRule="auto"/>
        <w:ind w:firstLine="284"/>
        <w:jc w:val="both"/>
        <w:rPr>
          <w:rFonts w:ascii="Times New Roman" w:hAnsi="Times New Roman"/>
          <w:sz w:val="24"/>
          <w:szCs w:val="20"/>
          <w:lang w:eastAsia="ru-RU"/>
        </w:rPr>
      </w:pPr>
    </w:p>
    <w:p w:rsidR="005E79C2" w:rsidRPr="00E66E41" w:rsidRDefault="005E79C2" w:rsidP="005E79C2">
      <w:pPr>
        <w:spacing w:line="240" w:lineRule="auto"/>
        <w:ind w:firstLine="284"/>
        <w:jc w:val="both"/>
        <w:rPr>
          <w:rFonts w:ascii="Times New Roman" w:hAnsi="Times New Roman"/>
          <w:sz w:val="24"/>
          <w:szCs w:val="20"/>
          <w:lang w:eastAsia="ru-RU"/>
        </w:rPr>
      </w:pPr>
    </w:p>
    <w:p w:rsidR="007429DE" w:rsidRPr="00E66E41" w:rsidRDefault="007429DE" w:rsidP="005E79C2">
      <w:pPr>
        <w:spacing w:line="240" w:lineRule="auto"/>
        <w:ind w:firstLine="284"/>
        <w:jc w:val="both"/>
        <w:rPr>
          <w:rFonts w:ascii="Times New Roman" w:hAnsi="Times New Roman"/>
          <w:sz w:val="24"/>
          <w:szCs w:val="20"/>
          <w:lang w:eastAsia="ru-RU"/>
        </w:rPr>
      </w:pPr>
    </w:p>
    <w:p w:rsidR="007429DE" w:rsidRPr="00E66E41" w:rsidRDefault="007429DE" w:rsidP="007429DE">
      <w:pPr>
        <w:spacing w:line="240" w:lineRule="auto"/>
        <w:ind w:firstLine="284"/>
        <w:jc w:val="both"/>
        <w:rPr>
          <w:rFonts w:ascii="Times New Roman" w:hAnsi="Times New Roman"/>
          <w:sz w:val="24"/>
          <w:szCs w:val="20"/>
          <w:lang w:eastAsia="ru-RU"/>
        </w:rPr>
      </w:pPr>
    </w:p>
    <w:p w:rsidR="007429DE" w:rsidRPr="00E66E41" w:rsidRDefault="007429DE" w:rsidP="007429DE">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p>
    <w:p w:rsidR="007429DE" w:rsidRPr="00E66E41" w:rsidRDefault="007429DE" w:rsidP="007429DE">
      <w:pPr>
        <w:spacing w:line="240" w:lineRule="auto"/>
        <w:ind w:firstLine="284"/>
        <w:jc w:val="both"/>
        <w:rPr>
          <w:rFonts w:ascii="Times New Roman" w:hAnsi="Times New Roman"/>
          <w:sz w:val="24"/>
          <w:szCs w:val="20"/>
          <w:lang w:eastAsia="ru-RU"/>
        </w:rPr>
      </w:pPr>
    </w:p>
    <w:p w:rsidR="007429DE" w:rsidRPr="00E66E41" w:rsidRDefault="007429DE" w:rsidP="007429DE">
      <w:pPr>
        <w:spacing w:line="240" w:lineRule="auto"/>
        <w:ind w:firstLine="284"/>
        <w:jc w:val="both"/>
        <w:rPr>
          <w:rFonts w:ascii="Times New Roman" w:hAnsi="Times New Roman"/>
          <w:sz w:val="24"/>
          <w:szCs w:val="20"/>
          <w:lang w:eastAsia="ru-RU"/>
        </w:rPr>
      </w:pPr>
    </w:p>
    <w:p w:rsidR="007429DE" w:rsidRPr="00E66E41" w:rsidRDefault="007429DE" w:rsidP="007429DE">
      <w:pPr>
        <w:spacing w:line="240" w:lineRule="auto"/>
        <w:ind w:firstLine="284"/>
        <w:jc w:val="both"/>
        <w:rPr>
          <w:rFonts w:ascii="Times New Roman" w:hAnsi="Times New Roman"/>
          <w:sz w:val="24"/>
          <w:szCs w:val="20"/>
          <w:lang w:eastAsia="ru-RU"/>
        </w:rPr>
      </w:pPr>
    </w:p>
    <w:p w:rsidR="007429DE" w:rsidRPr="00E66E41" w:rsidRDefault="007429DE" w:rsidP="007429DE">
      <w:pPr>
        <w:spacing w:line="240" w:lineRule="auto"/>
        <w:ind w:firstLine="284"/>
        <w:jc w:val="both"/>
        <w:rPr>
          <w:rFonts w:ascii="Times New Roman" w:hAnsi="Times New Roman"/>
          <w:sz w:val="24"/>
          <w:szCs w:val="20"/>
          <w:lang w:eastAsia="ru-RU"/>
        </w:rPr>
      </w:pPr>
    </w:p>
    <w:p w:rsidR="007429DE" w:rsidRPr="00E66E41" w:rsidRDefault="007429DE" w:rsidP="007429DE">
      <w:pPr>
        <w:spacing w:line="240" w:lineRule="auto"/>
        <w:ind w:firstLine="284"/>
        <w:jc w:val="both"/>
        <w:rPr>
          <w:rFonts w:ascii="Times New Roman" w:hAnsi="Times New Roman"/>
          <w:sz w:val="24"/>
          <w:szCs w:val="20"/>
          <w:lang w:eastAsia="ru-RU"/>
        </w:rPr>
      </w:pPr>
    </w:p>
    <w:p w:rsidR="007429DE" w:rsidRPr="00E66E41" w:rsidRDefault="007429DE" w:rsidP="007429DE">
      <w:pPr>
        <w:spacing w:line="240" w:lineRule="auto"/>
        <w:ind w:firstLine="284"/>
        <w:jc w:val="both"/>
        <w:rPr>
          <w:rFonts w:ascii="Times New Roman" w:hAnsi="Times New Roman"/>
          <w:sz w:val="24"/>
          <w:szCs w:val="20"/>
          <w:lang w:eastAsia="ru-RU"/>
        </w:rPr>
      </w:pPr>
    </w:p>
    <w:p w:rsidR="007429DE" w:rsidRPr="00E66E41" w:rsidRDefault="007429DE" w:rsidP="007429DE">
      <w:pPr>
        <w:spacing w:line="240" w:lineRule="auto"/>
        <w:ind w:firstLine="284"/>
        <w:jc w:val="both"/>
        <w:rPr>
          <w:rFonts w:ascii="Times New Roman" w:hAnsi="Times New Roman"/>
          <w:sz w:val="24"/>
          <w:szCs w:val="20"/>
          <w:lang w:eastAsia="ru-RU"/>
        </w:rPr>
      </w:pPr>
    </w:p>
    <w:p w:rsidR="007429DE" w:rsidRPr="00E66E41" w:rsidRDefault="007429DE" w:rsidP="007429DE">
      <w:pPr>
        <w:spacing w:line="240" w:lineRule="auto"/>
        <w:ind w:firstLine="284"/>
        <w:jc w:val="both"/>
        <w:rPr>
          <w:rFonts w:ascii="Times New Roman" w:hAnsi="Times New Roman"/>
          <w:sz w:val="24"/>
          <w:szCs w:val="20"/>
          <w:lang w:eastAsia="ru-RU"/>
        </w:rPr>
      </w:pPr>
    </w:p>
    <w:p w:rsidR="007429DE" w:rsidRPr="00E66E41" w:rsidRDefault="007429DE" w:rsidP="007429DE">
      <w:pPr>
        <w:spacing w:line="240" w:lineRule="auto"/>
        <w:ind w:firstLine="284"/>
        <w:jc w:val="both"/>
        <w:rPr>
          <w:rFonts w:ascii="Times New Roman" w:hAnsi="Times New Roman"/>
          <w:sz w:val="24"/>
          <w:szCs w:val="20"/>
          <w:lang w:eastAsia="ru-RU"/>
        </w:rPr>
      </w:pPr>
    </w:p>
    <w:p w:rsidR="007429DE" w:rsidRPr="00E66E41" w:rsidRDefault="007429DE" w:rsidP="007429DE">
      <w:pPr>
        <w:spacing w:line="240" w:lineRule="auto"/>
        <w:ind w:firstLine="284"/>
        <w:jc w:val="both"/>
        <w:rPr>
          <w:rFonts w:ascii="Times New Roman" w:hAnsi="Times New Roman"/>
          <w:sz w:val="24"/>
          <w:szCs w:val="20"/>
          <w:lang w:eastAsia="ru-RU"/>
        </w:rPr>
      </w:pPr>
    </w:p>
    <w:p w:rsidR="007429DE" w:rsidRPr="00E66E41" w:rsidRDefault="007429DE" w:rsidP="007429DE">
      <w:pPr>
        <w:spacing w:line="240" w:lineRule="auto"/>
        <w:ind w:firstLine="284"/>
        <w:jc w:val="both"/>
        <w:rPr>
          <w:rFonts w:ascii="Times New Roman" w:hAnsi="Times New Roman"/>
          <w:sz w:val="24"/>
          <w:szCs w:val="20"/>
          <w:lang w:eastAsia="ru-RU"/>
        </w:rPr>
      </w:pPr>
    </w:p>
    <w:p w:rsidR="007429DE" w:rsidRPr="00E66E41" w:rsidRDefault="007429DE" w:rsidP="007429DE">
      <w:pPr>
        <w:spacing w:line="240" w:lineRule="auto"/>
        <w:ind w:firstLine="284"/>
        <w:jc w:val="both"/>
        <w:rPr>
          <w:rFonts w:ascii="Times New Roman" w:hAnsi="Times New Roman"/>
          <w:sz w:val="24"/>
          <w:szCs w:val="20"/>
          <w:lang w:eastAsia="ru-RU"/>
        </w:rPr>
      </w:pPr>
    </w:p>
    <w:p w:rsidR="007429DE" w:rsidRPr="00E66E41" w:rsidRDefault="007429DE" w:rsidP="007429DE">
      <w:pPr>
        <w:spacing w:line="240" w:lineRule="auto"/>
        <w:ind w:firstLine="284"/>
        <w:jc w:val="both"/>
        <w:rPr>
          <w:rFonts w:ascii="Times New Roman" w:hAnsi="Times New Roman"/>
          <w:sz w:val="24"/>
          <w:szCs w:val="20"/>
          <w:lang w:eastAsia="ru-RU"/>
        </w:rPr>
      </w:pPr>
    </w:p>
    <w:p w:rsidR="007429DE" w:rsidRPr="00E66E41" w:rsidRDefault="007429DE" w:rsidP="00831BD1">
      <w:pPr>
        <w:spacing w:line="240" w:lineRule="auto"/>
        <w:jc w:val="both"/>
        <w:rPr>
          <w:rFonts w:ascii="Times New Roman" w:hAnsi="Times New Roman"/>
          <w:sz w:val="24"/>
          <w:szCs w:val="20"/>
          <w:lang w:eastAsia="ru-RU"/>
        </w:rPr>
        <w:sectPr w:rsidR="007429DE" w:rsidRPr="00E66E41" w:rsidSect="00CE37A1">
          <w:pgSz w:w="16838" w:h="11906" w:orient="landscape"/>
          <w:pgMar w:top="1701" w:right="1134" w:bottom="850" w:left="1134"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p>
    <w:p w:rsidR="007429DE" w:rsidRPr="00E66E41" w:rsidRDefault="007429DE" w:rsidP="00831BD1">
      <w:pPr>
        <w:spacing w:line="240" w:lineRule="auto"/>
        <w:rPr>
          <w:rFonts w:ascii="Times New Roman" w:hAnsi="Times New Roman"/>
          <w:b/>
          <w:sz w:val="24"/>
          <w:szCs w:val="20"/>
          <w:lang w:eastAsia="ru-RU"/>
        </w:rPr>
      </w:pPr>
      <w:r w:rsidRPr="00E66E41">
        <w:rPr>
          <w:rFonts w:ascii="Times New Roman" w:hAnsi="Times New Roman"/>
          <w:b/>
          <w:sz w:val="24"/>
          <w:szCs w:val="20"/>
          <w:lang w:eastAsia="ru-RU"/>
        </w:rPr>
        <w:lastRenderedPageBreak/>
        <w:t>*Примечания, относящие ко всем видам ра</w:t>
      </w:r>
      <w:r w:rsidR="001510D2" w:rsidRPr="00E66E41">
        <w:rPr>
          <w:rFonts w:ascii="Times New Roman" w:hAnsi="Times New Roman"/>
          <w:b/>
          <w:sz w:val="24"/>
          <w:szCs w:val="20"/>
          <w:lang w:eastAsia="ru-RU"/>
        </w:rPr>
        <w:t>зрешённого использования зоны ОД</w:t>
      </w:r>
      <w:r w:rsidRPr="00E66E41">
        <w:rPr>
          <w:rFonts w:ascii="Times New Roman" w:hAnsi="Times New Roman"/>
          <w:b/>
          <w:sz w:val="24"/>
          <w:szCs w:val="20"/>
          <w:lang w:eastAsia="ru-RU"/>
        </w:rPr>
        <w:t>:</w:t>
      </w:r>
    </w:p>
    <w:p w:rsidR="00831BD1" w:rsidRPr="00E66E41" w:rsidRDefault="00831BD1" w:rsidP="00831BD1">
      <w:pPr>
        <w:spacing w:line="240" w:lineRule="auto"/>
        <w:rPr>
          <w:rFonts w:ascii="Times New Roman" w:hAnsi="Times New Roman"/>
          <w:sz w:val="24"/>
          <w:szCs w:val="20"/>
          <w:lang w:eastAsia="ru-RU"/>
        </w:rPr>
      </w:pPr>
    </w:p>
    <w:p w:rsidR="00831BD1" w:rsidRPr="00E66E41" w:rsidRDefault="00831BD1" w:rsidP="00831BD1">
      <w:pPr>
        <w:pStyle w:val="a6"/>
        <w:jc w:val="both"/>
        <w:rPr>
          <w:rFonts w:ascii="Times New Roman" w:hAnsi="Times New Roman"/>
          <w:sz w:val="24"/>
          <w:szCs w:val="24"/>
        </w:rPr>
      </w:pPr>
      <w:r w:rsidRPr="00E66E41">
        <w:rPr>
          <w:rFonts w:ascii="Times New Roman" w:hAnsi="Times New Roman"/>
          <w:sz w:val="24"/>
          <w:szCs w:val="24"/>
        </w:rPr>
        <w:t xml:space="preserve">          1.  Виды  разрешённого  использования  земельного  участка  установлены  в  соответствии  с  классификатором  видов  разрешённого  использования  земельных участков  утверждённым  приказом  Министерства  экономического  развития  Российской </w:t>
      </w:r>
    </w:p>
    <w:p w:rsidR="00831BD1" w:rsidRPr="00E66E41" w:rsidRDefault="00831BD1" w:rsidP="00831BD1">
      <w:pPr>
        <w:pStyle w:val="a6"/>
        <w:jc w:val="both"/>
        <w:rPr>
          <w:rFonts w:ascii="Times New Roman" w:hAnsi="Times New Roman"/>
          <w:sz w:val="24"/>
          <w:szCs w:val="24"/>
        </w:rPr>
      </w:pPr>
      <w:r w:rsidRPr="00E66E41">
        <w:rPr>
          <w:rFonts w:ascii="Times New Roman" w:hAnsi="Times New Roman"/>
          <w:sz w:val="24"/>
          <w:szCs w:val="24"/>
        </w:rPr>
        <w:t>Федерации  от  01 сентября 2014  №540  «Об  утверждении  классификатора  видов  разрешённого использования земельных участков».  Описание видов разрешенного использования земельных  участков  приведены в приложение 1 к настоящим Правилам.</w:t>
      </w:r>
    </w:p>
    <w:p w:rsidR="007429DE" w:rsidRPr="00E66E41" w:rsidRDefault="00831BD1" w:rsidP="007429DE">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2.  Высота гаражей - не более 3</w:t>
      </w:r>
      <w:r w:rsidR="007429DE" w:rsidRPr="00E66E41">
        <w:rPr>
          <w:rFonts w:ascii="Times New Roman" w:hAnsi="Times New Roman"/>
          <w:sz w:val="24"/>
          <w:szCs w:val="20"/>
          <w:lang w:eastAsia="ru-RU"/>
        </w:rPr>
        <w:t xml:space="preserve">,5 метров. </w:t>
      </w:r>
    </w:p>
    <w:p w:rsidR="007429DE" w:rsidRPr="00E66E41" w:rsidRDefault="00831BD1" w:rsidP="007429DE">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7429DE" w:rsidRPr="00E66E41">
        <w:rPr>
          <w:rFonts w:ascii="Times New Roman" w:hAnsi="Times New Roman"/>
          <w:sz w:val="24"/>
          <w:szCs w:val="20"/>
          <w:lang w:eastAsia="ru-RU"/>
        </w:rPr>
        <w:t>3.  Вместимост</w:t>
      </w:r>
      <w:r w:rsidRPr="00E66E41">
        <w:rPr>
          <w:rFonts w:ascii="Times New Roman" w:hAnsi="Times New Roman"/>
          <w:sz w:val="24"/>
          <w:szCs w:val="20"/>
          <w:lang w:eastAsia="ru-RU"/>
        </w:rPr>
        <w:t>ь гаражей не должна превышать 4</w:t>
      </w:r>
      <w:r w:rsidR="007429DE" w:rsidRPr="00E66E41">
        <w:rPr>
          <w:rFonts w:ascii="Times New Roman" w:hAnsi="Times New Roman"/>
          <w:sz w:val="24"/>
          <w:szCs w:val="20"/>
          <w:lang w:eastAsia="ru-RU"/>
        </w:rPr>
        <w:t xml:space="preserve">0 машино-мест. </w:t>
      </w:r>
    </w:p>
    <w:p w:rsidR="00375EA3" w:rsidRPr="00E66E41" w:rsidRDefault="00831BD1" w:rsidP="00375EA3">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1510D2" w:rsidRPr="00E66E41">
        <w:rPr>
          <w:rFonts w:ascii="Times New Roman" w:hAnsi="Times New Roman"/>
          <w:sz w:val="24"/>
          <w:szCs w:val="20"/>
          <w:lang w:eastAsia="ru-RU"/>
        </w:rPr>
        <w:t xml:space="preserve">4. </w:t>
      </w:r>
      <w:r w:rsidRPr="00E66E41">
        <w:rPr>
          <w:rFonts w:ascii="Times New Roman" w:hAnsi="Times New Roman"/>
          <w:sz w:val="24"/>
          <w:szCs w:val="20"/>
          <w:lang w:eastAsia="ru-RU"/>
        </w:rPr>
        <w:t xml:space="preserve">Размер  земельного  участка  детского  дошкольного  учреждения  (код  вида разрешённого использования 3.5.1), при вместимости: </w:t>
      </w:r>
    </w:p>
    <w:p w:rsidR="00375EA3" w:rsidRPr="00E66E41" w:rsidRDefault="008B13E1" w:rsidP="00375EA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831BD1" w:rsidRPr="00E66E41">
        <w:rPr>
          <w:rFonts w:ascii="Times New Roman" w:hAnsi="Times New Roman"/>
          <w:sz w:val="24"/>
          <w:szCs w:val="20"/>
          <w:lang w:eastAsia="ru-RU"/>
        </w:rPr>
        <w:t xml:space="preserve">1)  до 100 мест - 40 кв.м. на 1 место; </w:t>
      </w:r>
    </w:p>
    <w:p w:rsidR="00375EA3" w:rsidRPr="00E66E41" w:rsidRDefault="008B13E1" w:rsidP="00375EA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831BD1" w:rsidRPr="00E66E41">
        <w:rPr>
          <w:rFonts w:ascii="Times New Roman" w:hAnsi="Times New Roman"/>
          <w:sz w:val="24"/>
          <w:szCs w:val="20"/>
          <w:lang w:eastAsia="ru-RU"/>
        </w:rPr>
        <w:t xml:space="preserve">2)  от 100 мест -35 кв.м. на 1 место; </w:t>
      </w:r>
    </w:p>
    <w:p w:rsidR="00831BD1" w:rsidRPr="00E66E41" w:rsidRDefault="008B13E1" w:rsidP="00375EA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831BD1" w:rsidRPr="00E66E41">
        <w:rPr>
          <w:rFonts w:ascii="Times New Roman" w:hAnsi="Times New Roman"/>
          <w:sz w:val="24"/>
          <w:szCs w:val="20"/>
          <w:lang w:eastAsia="ru-RU"/>
        </w:rPr>
        <w:t xml:space="preserve">3)  от 500 мест - 30 кв.м. на 1 место. </w:t>
      </w:r>
    </w:p>
    <w:p w:rsidR="00831BD1" w:rsidRPr="00E66E41" w:rsidRDefault="00831BD1" w:rsidP="00831BD1">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1510D2" w:rsidRPr="00E66E41">
        <w:rPr>
          <w:rFonts w:ascii="Times New Roman" w:hAnsi="Times New Roman"/>
          <w:sz w:val="24"/>
          <w:szCs w:val="20"/>
          <w:lang w:eastAsia="ru-RU"/>
        </w:rPr>
        <w:t xml:space="preserve">5. </w:t>
      </w:r>
      <w:r w:rsidRPr="00E66E41">
        <w:rPr>
          <w:rFonts w:ascii="Times New Roman" w:hAnsi="Times New Roman"/>
          <w:sz w:val="24"/>
          <w:szCs w:val="20"/>
          <w:lang w:eastAsia="ru-RU"/>
        </w:rPr>
        <w:t xml:space="preserve">Размер  земельного  участка  общеобразовательного  учреждения  (код  вида разрешённого использования 3.5.1), при вместимости: </w:t>
      </w:r>
    </w:p>
    <w:p w:rsidR="00375EA3" w:rsidRPr="00E66E41" w:rsidRDefault="008B13E1" w:rsidP="00375EA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831BD1" w:rsidRPr="00E66E41">
        <w:rPr>
          <w:rFonts w:ascii="Times New Roman" w:hAnsi="Times New Roman"/>
          <w:sz w:val="24"/>
          <w:szCs w:val="20"/>
          <w:lang w:eastAsia="ru-RU"/>
        </w:rPr>
        <w:t xml:space="preserve">1)  до 400 мест - 50 кв.м. на 1 место; </w:t>
      </w:r>
    </w:p>
    <w:p w:rsidR="00831BD1" w:rsidRPr="00E66E41" w:rsidRDefault="008B13E1" w:rsidP="00375EA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831BD1" w:rsidRPr="00E66E41">
        <w:rPr>
          <w:rFonts w:ascii="Times New Roman" w:hAnsi="Times New Roman"/>
          <w:sz w:val="24"/>
          <w:szCs w:val="20"/>
          <w:lang w:eastAsia="ru-RU"/>
        </w:rPr>
        <w:t xml:space="preserve">2)  400 - 500 мест - 60 кв.м. на 1 место; </w:t>
      </w:r>
    </w:p>
    <w:p w:rsidR="00831BD1" w:rsidRPr="00E66E41" w:rsidRDefault="008B13E1" w:rsidP="00375EA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831BD1" w:rsidRPr="00E66E41">
        <w:rPr>
          <w:rFonts w:ascii="Times New Roman" w:hAnsi="Times New Roman"/>
          <w:sz w:val="24"/>
          <w:szCs w:val="20"/>
          <w:lang w:eastAsia="ru-RU"/>
        </w:rPr>
        <w:t xml:space="preserve">3)  500 - 600 мест - 50 кв.м. на 1 место; </w:t>
      </w:r>
    </w:p>
    <w:p w:rsidR="00375EA3" w:rsidRPr="00E66E41" w:rsidRDefault="008B13E1" w:rsidP="00375EA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831BD1" w:rsidRPr="00E66E41">
        <w:rPr>
          <w:rFonts w:ascii="Times New Roman" w:hAnsi="Times New Roman"/>
          <w:sz w:val="24"/>
          <w:szCs w:val="20"/>
          <w:lang w:eastAsia="ru-RU"/>
        </w:rPr>
        <w:t xml:space="preserve">4)  600 - 800 мест - 40 кв.м. на 1 место; </w:t>
      </w:r>
    </w:p>
    <w:p w:rsidR="00831BD1" w:rsidRPr="00E66E41" w:rsidRDefault="008B13E1" w:rsidP="00375EA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831BD1" w:rsidRPr="00E66E41">
        <w:rPr>
          <w:rFonts w:ascii="Times New Roman" w:hAnsi="Times New Roman"/>
          <w:sz w:val="24"/>
          <w:szCs w:val="20"/>
          <w:lang w:eastAsia="ru-RU"/>
        </w:rPr>
        <w:t xml:space="preserve">5)  800 - 1100 мест - 33 кв.м. на 1 место; </w:t>
      </w:r>
    </w:p>
    <w:p w:rsidR="00831BD1" w:rsidRPr="00E66E41" w:rsidRDefault="008B13E1" w:rsidP="00375EA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831BD1" w:rsidRPr="00E66E41">
        <w:rPr>
          <w:rFonts w:ascii="Times New Roman" w:hAnsi="Times New Roman"/>
          <w:sz w:val="24"/>
          <w:szCs w:val="20"/>
          <w:lang w:eastAsia="ru-RU"/>
        </w:rPr>
        <w:t xml:space="preserve">6)  1100 - 1500 мест - 21 кв.м. на 1 место; </w:t>
      </w:r>
    </w:p>
    <w:p w:rsidR="00831BD1" w:rsidRPr="00E66E41" w:rsidRDefault="008B13E1" w:rsidP="00375EA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831BD1" w:rsidRPr="00E66E41">
        <w:rPr>
          <w:rFonts w:ascii="Times New Roman" w:hAnsi="Times New Roman"/>
          <w:sz w:val="24"/>
          <w:szCs w:val="20"/>
          <w:lang w:eastAsia="ru-RU"/>
        </w:rPr>
        <w:t xml:space="preserve">7)  1500 - 2000 мест - 17 кв.м. на 1 место; </w:t>
      </w:r>
    </w:p>
    <w:p w:rsidR="00831BD1" w:rsidRPr="00E66E41" w:rsidRDefault="008B13E1" w:rsidP="00375EA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831BD1" w:rsidRPr="00E66E41">
        <w:rPr>
          <w:rFonts w:ascii="Times New Roman" w:hAnsi="Times New Roman"/>
          <w:sz w:val="24"/>
          <w:szCs w:val="20"/>
          <w:lang w:eastAsia="ru-RU"/>
        </w:rPr>
        <w:t xml:space="preserve">8)  более 2000 мест - 16 кв.м. на 1 место. </w:t>
      </w:r>
    </w:p>
    <w:p w:rsidR="007429DE" w:rsidRPr="00E66E41" w:rsidRDefault="00831BD1" w:rsidP="00375EA3">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375EA3" w:rsidRPr="00E66E41">
        <w:rPr>
          <w:rFonts w:ascii="Times New Roman" w:hAnsi="Times New Roman"/>
          <w:sz w:val="24"/>
          <w:szCs w:val="20"/>
          <w:lang w:eastAsia="ru-RU"/>
        </w:rPr>
        <w:t>6</w:t>
      </w:r>
      <w:r w:rsidR="007429DE" w:rsidRPr="00E66E41">
        <w:rPr>
          <w:rFonts w:ascii="Times New Roman" w:hAnsi="Times New Roman"/>
          <w:sz w:val="24"/>
          <w:szCs w:val="20"/>
          <w:lang w:eastAsia="ru-RU"/>
        </w:rPr>
        <w:t xml:space="preserve">.  Максимальные  размеры  земельных  участков  под  размещение  гостиниц  (код  вида разрешённого  использования  4.7)  при  числе  мест  гостиницы  от 25 до 100 - 55 кв.м. на 1 место. </w:t>
      </w:r>
    </w:p>
    <w:p w:rsidR="00375EA3" w:rsidRPr="00E66E41" w:rsidRDefault="00375EA3" w:rsidP="00375EA3">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7.  Размеры земельных участков храмовых комплексов, включающих основные здания и  сооружения  богослужебного  и  вспомогательного  назначения,  принимаются  исходя  из удельного показателя - 7 кв.</w:t>
      </w:r>
      <w:r w:rsidR="00CE37A1" w:rsidRPr="00E66E41">
        <w:rPr>
          <w:rFonts w:ascii="Times New Roman" w:hAnsi="Times New Roman"/>
          <w:sz w:val="24"/>
          <w:szCs w:val="20"/>
          <w:lang w:eastAsia="ru-RU"/>
        </w:rPr>
        <w:t xml:space="preserve"> </w:t>
      </w:r>
      <w:r w:rsidRPr="00E66E41">
        <w:rPr>
          <w:rFonts w:ascii="Times New Roman" w:hAnsi="Times New Roman"/>
          <w:sz w:val="24"/>
          <w:szCs w:val="20"/>
          <w:lang w:eastAsia="ru-RU"/>
        </w:rPr>
        <w:t xml:space="preserve">м площади участка на единицу вместимости храма. </w:t>
      </w:r>
    </w:p>
    <w:p w:rsidR="00375EA3" w:rsidRPr="00E66E41" w:rsidRDefault="00375EA3" w:rsidP="00375EA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При  строительстве  храмовых  комплексов  в  особых  условиях:  стеснённости (затеснённая  застройка),  допускается  уменьшение  удельного  показателя  земельного участка (кв. м на единицу вместимости), но не более чем на 25%. </w:t>
      </w:r>
    </w:p>
    <w:p w:rsidR="00375EA3" w:rsidRPr="00E66E41" w:rsidRDefault="00375EA3" w:rsidP="00375EA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E67EB7" w:rsidRPr="00E66E41">
        <w:rPr>
          <w:rFonts w:ascii="Times New Roman" w:hAnsi="Times New Roman"/>
          <w:sz w:val="24"/>
          <w:szCs w:val="20"/>
          <w:lang w:eastAsia="ru-RU"/>
        </w:rPr>
        <w:t xml:space="preserve"> </w:t>
      </w:r>
      <w:r w:rsidRPr="00E66E41">
        <w:rPr>
          <w:rFonts w:ascii="Times New Roman" w:hAnsi="Times New Roman"/>
          <w:sz w:val="24"/>
          <w:szCs w:val="20"/>
          <w:lang w:eastAsia="ru-RU"/>
        </w:rPr>
        <w:t xml:space="preserve"> 8.  Максимальные выступы за красную линию частей зданий, строений, сооружений </w:t>
      </w:r>
    </w:p>
    <w:p w:rsidR="00375EA3" w:rsidRPr="00E66E41" w:rsidRDefault="00375EA3" w:rsidP="00375EA3">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допускаются в отношении балконов, эркеров, козырьков с низом конструкции на отметке не менее 3,5 м от уровня земли - 3 м. </w:t>
      </w:r>
    </w:p>
    <w:p w:rsidR="00E67EB7" w:rsidRPr="00E66E41" w:rsidRDefault="00E67EB7" w:rsidP="00E67EB7">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4"/>
        </w:rPr>
        <w:t xml:space="preserve">      9. </w:t>
      </w:r>
      <w:r w:rsidRPr="00E66E41">
        <w:rPr>
          <w:rFonts w:ascii="Times New Roman" w:hAnsi="Times New Roman"/>
          <w:color w:val="000000"/>
          <w:sz w:val="24"/>
          <w:szCs w:val="24"/>
          <w:lang w:eastAsia="ru-RU"/>
        </w:rPr>
        <w:t>П</w:t>
      </w:r>
      <w:r w:rsidRPr="00E66E41">
        <w:rPr>
          <w:rFonts w:ascii="Times New Roman" w:hAnsi="Times New Roman"/>
          <w:sz w:val="24"/>
          <w:szCs w:val="20"/>
          <w:lang w:eastAsia="ru-RU"/>
        </w:rPr>
        <w:t xml:space="preserve">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 </w:t>
      </w:r>
    </w:p>
    <w:p w:rsidR="007429DE" w:rsidRPr="00E66E41" w:rsidRDefault="00831BD1" w:rsidP="00831BD1">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E67EB7" w:rsidRPr="00E66E41">
        <w:rPr>
          <w:rFonts w:ascii="Times New Roman" w:hAnsi="Times New Roman"/>
          <w:sz w:val="24"/>
          <w:szCs w:val="20"/>
          <w:lang w:eastAsia="ru-RU"/>
        </w:rPr>
        <w:t>10</w:t>
      </w:r>
      <w:r w:rsidR="007429DE" w:rsidRPr="00E66E41">
        <w:rPr>
          <w:rFonts w:ascii="Times New Roman" w:hAnsi="Times New Roman"/>
          <w:sz w:val="24"/>
          <w:szCs w:val="20"/>
          <w:lang w:eastAsia="ru-RU"/>
        </w:rPr>
        <w:t xml:space="preserve">.  Иные  параметры  разрешённого  строительства,  реконструкции  объектов капитального строительства: </w:t>
      </w:r>
    </w:p>
    <w:p w:rsidR="007429DE" w:rsidRPr="00E66E41" w:rsidRDefault="00831BD1" w:rsidP="00831BD1">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7429DE" w:rsidRPr="00E66E41">
        <w:rPr>
          <w:rFonts w:ascii="Times New Roman" w:hAnsi="Times New Roman"/>
          <w:sz w:val="24"/>
          <w:szCs w:val="20"/>
          <w:lang w:eastAsia="ru-RU"/>
        </w:rPr>
        <w:t xml:space="preserve">1)  для  объектов,  включенных  в  вид  разрешённого  использования  с  кодом  3.3 максимальная мощность предприятия - 50 рабочих мест; </w:t>
      </w:r>
    </w:p>
    <w:p w:rsidR="007429DE" w:rsidRPr="00E66E41" w:rsidRDefault="00831BD1" w:rsidP="00831BD1">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7429DE" w:rsidRPr="00E66E41">
        <w:rPr>
          <w:rFonts w:ascii="Times New Roman" w:hAnsi="Times New Roman"/>
          <w:sz w:val="24"/>
          <w:szCs w:val="20"/>
          <w:lang w:eastAsia="ru-RU"/>
        </w:rPr>
        <w:t>2)  для  объектов,  включенных  в  вид  разрешённого  использования  с  кодом  4.4 максимальная  торговая  площадь  -  1000  кв.</w:t>
      </w:r>
      <w:r w:rsidRPr="00E66E41">
        <w:rPr>
          <w:rFonts w:ascii="Times New Roman" w:hAnsi="Times New Roman"/>
          <w:sz w:val="24"/>
          <w:szCs w:val="20"/>
          <w:lang w:eastAsia="ru-RU"/>
        </w:rPr>
        <w:t xml:space="preserve"> </w:t>
      </w:r>
      <w:r w:rsidR="007429DE" w:rsidRPr="00E66E41">
        <w:rPr>
          <w:rFonts w:ascii="Times New Roman" w:hAnsi="Times New Roman"/>
          <w:sz w:val="24"/>
          <w:szCs w:val="20"/>
          <w:lang w:eastAsia="ru-RU"/>
        </w:rPr>
        <w:t xml:space="preserve">м,  специализация  торговой деятельности  -  неспециализированное  предприятие  торговли  с комбинированным ассортиментом товаров, тип предприятия - торговый дом (розничная и оптовая торговля); </w:t>
      </w:r>
    </w:p>
    <w:p w:rsidR="007429DE" w:rsidRPr="00E66E41" w:rsidRDefault="00831BD1" w:rsidP="00831BD1">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7429DE" w:rsidRPr="00E66E41">
        <w:rPr>
          <w:rFonts w:ascii="Times New Roman" w:hAnsi="Times New Roman"/>
          <w:sz w:val="24"/>
          <w:szCs w:val="20"/>
          <w:lang w:eastAsia="ru-RU"/>
        </w:rPr>
        <w:t xml:space="preserve">3)  для  объектов,  включенных  в  вид  разрешённого  использования  с  кодом  4.5 максимальное число операционных касс на каждый объект - 4; </w:t>
      </w:r>
    </w:p>
    <w:p w:rsidR="007429DE" w:rsidRPr="00E66E41" w:rsidRDefault="00831BD1" w:rsidP="00831BD1">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7429DE" w:rsidRPr="00E66E41">
        <w:rPr>
          <w:rFonts w:ascii="Times New Roman" w:hAnsi="Times New Roman"/>
          <w:sz w:val="24"/>
          <w:szCs w:val="20"/>
          <w:lang w:eastAsia="ru-RU"/>
        </w:rPr>
        <w:t xml:space="preserve">4)  для  объектов,  включенных  в  вид  разрешённого  использования  с  кодом  4.6 максимальное число мест - 150, кулинария; </w:t>
      </w:r>
    </w:p>
    <w:p w:rsidR="007429DE" w:rsidRPr="00E66E41" w:rsidRDefault="00831BD1" w:rsidP="00831BD1">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lastRenderedPageBreak/>
        <w:t xml:space="preserve">     </w:t>
      </w:r>
      <w:r w:rsidR="007429DE" w:rsidRPr="00E66E41">
        <w:rPr>
          <w:rFonts w:ascii="Times New Roman" w:hAnsi="Times New Roman"/>
          <w:sz w:val="24"/>
          <w:szCs w:val="20"/>
          <w:lang w:eastAsia="ru-RU"/>
        </w:rPr>
        <w:t>5)  для  объектов,  включенных  в  вид  разрешённого</w:t>
      </w:r>
      <w:r w:rsidRPr="00E66E41">
        <w:rPr>
          <w:rFonts w:ascii="Times New Roman" w:hAnsi="Times New Roman"/>
          <w:sz w:val="24"/>
          <w:szCs w:val="20"/>
          <w:lang w:eastAsia="ru-RU"/>
        </w:rPr>
        <w:t xml:space="preserve">  использования  с  кодом  4.7 </w:t>
      </w:r>
      <w:r w:rsidR="007429DE" w:rsidRPr="00E66E41">
        <w:rPr>
          <w:rFonts w:ascii="Times New Roman" w:hAnsi="Times New Roman"/>
          <w:sz w:val="24"/>
          <w:szCs w:val="20"/>
          <w:lang w:eastAsia="ru-RU"/>
        </w:rPr>
        <w:t xml:space="preserve">максимальное число мест - 100. </w:t>
      </w:r>
    </w:p>
    <w:p w:rsidR="00831BD1" w:rsidRPr="00E66E41" w:rsidRDefault="00831BD1" w:rsidP="00831BD1">
      <w:pPr>
        <w:spacing w:line="240" w:lineRule="auto"/>
        <w:ind w:firstLine="284"/>
        <w:jc w:val="both"/>
        <w:rPr>
          <w:rFonts w:ascii="Times New Roman" w:hAnsi="Times New Roman"/>
          <w:sz w:val="24"/>
          <w:szCs w:val="20"/>
          <w:lang w:eastAsia="ru-RU"/>
        </w:rPr>
      </w:pPr>
    </w:p>
    <w:p w:rsidR="007429DE" w:rsidRPr="00E66E41" w:rsidRDefault="007429DE" w:rsidP="008B13E1">
      <w:pPr>
        <w:spacing w:line="240" w:lineRule="auto"/>
        <w:ind w:firstLine="284"/>
        <w:rPr>
          <w:rFonts w:ascii="Times New Roman" w:hAnsi="Times New Roman"/>
          <w:b/>
          <w:sz w:val="24"/>
          <w:szCs w:val="20"/>
          <w:lang w:eastAsia="ru-RU"/>
        </w:rPr>
      </w:pPr>
      <w:r w:rsidRPr="00E66E41">
        <w:rPr>
          <w:rFonts w:ascii="Times New Roman" w:hAnsi="Times New Roman"/>
          <w:b/>
          <w:sz w:val="24"/>
          <w:szCs w:val="20"/>
          <w:lang w:eastAsia="ru-RU"/>
        </w:rPr>
        <w:t>Ограничения  использования  земельных  участков  и  объектов  капитального строит</w:t>
      </w:r>
      <w:r w:rsidR="008B13E1" w:rsidRPr="00E66E41">
        <w:rPr>
          <w:rFonts w:ascii="Times New Roman" w:hAnsi="Times New Roman"/>
          <w:b/>
          <w:sz w:val="24"/>
          <w:szCs w:val="20"/>
          <w:lang w:eastAsia="ru-RU"/>
        </w:rPr>
        <w:t>ельства  в  зоне  ОД</w:t>
      </w:r>
      <w:r w:rsidRPr="00E66E41">
        <w:rPr>
          <w:rFonts w:ascii="Times New Roman" w:hAnsi="Times New Roman"/>
          <w:b/>
          <w:sz w:val="24"/>
          <w:szCs w:val="20"/>
          <w:lang w:eastAsia="ru-RU"/>
        </w:rPr>
        <w:t>,  устанавливаемые  в  соответствии  с законодательством Российской Федерации:</w:t>
      </w:r>
    </w:p>
    <w:p w:rsidR="008B13E1" w:rsidRPr="00E66E41" w:rsidRDefault="008B13E1" w:rsidP="008B13E1">
      <w:pPr>
        <w:spacing w:line="240" w:lineRule="auto"/>
        <w:ind w:firstLine="284"/>
        <w:rPr>
          <w:rFonts w:ascii="Times New Roman" w:hAnsi="Times New Roman"/>
          <w:b/>
          <w:sz w:val="24"/>
          <w:szCs w:val="20"/>
          <w:lang w:eastAsia="ru-RU"/>
        </w:rPr>
      </w:pPr>
    </w:p>
    <w:p w:rsidR="008B13E1" w:rsidRPr="00E66E41" w:rsidRDefault="008B13E1" w:rsidP="008B13E1">
      <w:pPr>
        <w:pStyle w:val="a6"/>
        <w:jc w:val="both"/>
        <w:rPr>
          <w:rFonts w:ascii="Times New Roman" w:hAnsi="Times New Roman"/>
          <w:sz w:val="24"/>
          <w:szCs w:val="24"/>
        </w:rPr>
      </w:pPr>
      <w:r w:rsidRPr="00E66E41">
        <w:rPr>
          <w:rFonts w:ascii="Times New Roman" w:hAnsi="Times New Roman"/>
          <w:sz w:val="24"/>
          <w:szCs w:val="24"/>
        </w:rPr>
        <w:t xml:space="preserve">           1.  Действие  градостроительного  регламента  не  распространяется  на  земельные </w:t>
      </w:r>
    </w:p>
    <w:p w:rsidR="008B13E1" w:rsidRPr="00E66E41" w:rsidRDefault="008B13E1" w:rsidP="008B13E1">
      <w:pPr>
        <w:pStyle w:val="a6"/>
        <w:jc w:val="both"/>
        <w:rPr>
          <w:rFonts w:ascii="Times New Roman" w:hAnsi="Times New Roman"/>
          <w:sz w:val="24"/>
          <w:szCs w:val="24"/>
        </w:rPr>
      </w:pPr>
      <w:r w:rsidRPr="00E66E41">
        <w:rPr>
          <w:rFonts w:ascii="Times New Roman" w:hAnsi="Times New Roman"/>
          <w:sz w:val="24"/>
          <w:szCs w:val="24"/>
        </w:rPr>
        <w:t>участки, установленные в п. 4-6 статьи  3 настоящих Правил.</w:t>
      </w:r>
    </w:p>
    <w:p w:rsidR="008B13E1" w:rsidRPr="00E66E41" w:rsidRDefault="008B13E1" w:rsidP="008B13E1">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2.  Вышеперечисленные  параметры  не  распространяются  на  объекты  инженерной инфраструктуры (сети инженерно-технического обеспечения).         </w:t>
      </w:r>
    </w:p>
    <w:p w:rsidR="007429DE" w:rsidRPr="00E66E41" w:rsidRDefault="00E67EB7" w:rsidP="008B13E1">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3</w:t>
      </w:r>
      <w:r w:rsidR="007429DE" w:rsidRPr="00E66E41">
        <w:rPr>
          <w:rFonts w:ascii="Times New Roman" w:hAnsi="Times New Roman"/>
          <w:sz w:val="24"/>
          <w:szCs w:val="20"/>
          <w:lang w:eastAsia="ru-RU"/>
        </w:rPr>
        <w:t xml:space="preserve">.  Противопожарные  расстояния  от  наземных  и  наземно-подземных  стоянок (парковок)  автомобилей  до  жилых  и  общественных  зданий  следует  принимать  в соответствии  с  требованиями  раздела  4  СП  4.13130.2013,  от  границ  открытых  плоскостных  стоянок  (парковок)  автомобилей  до  общественных  или  производственных  зданий  -  по  п.6.11.2  и  п.6.11.3  СП 4.13130.2013. </w:t>
      </w:r>
    </w:p>
    <w:p w:rsidR="007429DE" w:rsidRPr="00E66E41" w:rsidRDefault="00E67EB7" w:rsidP="008B13E1">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4</w:t>
      </w:r>
      <w:r w:rsidR="007429DE" w:rsidRPr="00E66E41">
        <w:rPr>
          <w:rFonts w:ascii="Times New Roman" w:hAnsi="Times New Roman"/>
          <w:sz w:val="24"/>
          <w:szCs w:val="20"/>
          <w:lang w:eastAsia="ru-RU"/>
        </w:rPr>
        <w:t xml:space="preserve">.  В  зданиях  стоянок  (парковок)  открытого  типа  ширина  корпуса  не должна превышать 40 м. </w:t>
      </w:r>
    </w:p>
    <w:p w:rsidR="007429DE" w:rsidRPr="00E66E41" w:rsidRDefault="00E67EB7" w:rsidP="008B13E1">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5</w:t>
      </w:r>
      <w:r w:rsidR="008B13E1" w:rsidRPr="00E66E41">
        <w:rPr>
          <w:rFonts w:ascii="Times New Roman" w:hAnsi="Times New Roman"/>
          <w:sz w:val="24"/>
          <w:szCs w:val="20"/>
          <w:lang w:eastAsia="ru-RU"/>
        </w:rPr>
        <w:t>.</w:t>
      </w:r>
      <w:r w:rsidR="007429DE" w:rsidRPr="00E66E41">
        <w:rPr>
          <w:rFonts w:ascii="Times New Roman" w:hAnsi="Times New Roman"/>
          <w:sz w:val="24"/>
          <w:szCs w:val="20"/>
          <w:lang w:eastAsia="ru-RU"/>
        </w:rPr>
        <w:t xml:space="preserve">  Въезды  и  выезды  со  стоянок  (парковок)  автомобилей  должны  быть  обеспечены хорошим обзором и расположены так,  чтобы все манёвры  автомобилей осуществлялись без создания помех пешеходам и движению транспорта на прилегающей улице. </w:t>
      </w:r>
    </w:p>
    <w:p w:rsidR="007429DE" w:rsidRPr="00E66E41" w:rsidRDefault="008B13E1" w:rsidP="001510D2">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1510D2" w:rsidRPr="00E66E41">
        <w:rPr>
          <w:rFonts w:ascii="Times New Roman" w:hAnsi="Times New Roman"/>
          <w:sz w:val="24"/>
          <w:szCs w:val="20"/>
          <w:lang w:eastAsia="ru-RU"/>
        </w:rPr>
        <w:t xml:space="preserve">   </w:t>
      </w:r>
      <w:r w:rsidR="00E67EB7" w:rsidRPr="00E66E41">
        <w:rPr>
          <w:rFonts w:ascii="Times New Roman" w:hAnsi="Times New Roman"/>
          <w:sz w:val="24"/>
          <w:szCs w:val="20"/>
          <w:lang w:eastAsia="ru-RU"/>
        </w:rPr>
        <w:t>6</w:t>
      </w:r>
      <w:r w:rsidRPr="00E66E41">
        <w:rPr>
          <w:rFonts w:ascii="Times New Roman" w:hAnsi="Times New Roman"/>
          <w:sz w:val="24"/>
          <w:szCs w:val="20"/>
          <w:lang w:eastAsia="ru-RU"/>
        </w:rPr>
        <w:t xml:space="preserve">. </w:t>
      </w:r>
      <w:r w:rsidR="007429DE" w:rsidRPr="00E66E41">
        <w:rPr>
          <w:rFonts w:ascii="Times New Roman" w:hAnsi="Times New Roman"/>
          <w:sz w:val="24"/>
          <w:szCs w:val="20"/>
          <w:lang w:eastAsia="ru-RU"/>
        </w:rPr>
        <w:t xml:space="preserve"> Наименьшие расстояния до въездов и выездов стоянок (парковок) автомобилей: </w:t>
      </w:r>
    </w:p>
    <w:p w:rsidR="007429DE" w:rsidRPr="00E66E41" w:rsidRDefault="008B13E1" w:rsidP="007429DE">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E67EB7" w:rsidRPr="00E66E41">
        <w:rPr>
          <w:rFonts w:ascii="Times New Roman" w:hAnsi="Times New Roman"/>
          <w:sz w:val="24"/>
          <w:szCs w:val="20"/>
          <w:lang w:eastAsia="ru-RU"/>
        </w:rPr>
        <w:t xml:space="preserve">     1) </w:t>
      </w:r>
      <w:r w:rsidRPr="00E66E41">
        <w:rPr>
          <w:rFonts w:ascii="Times New Roman" w:hAnsi="Times New Roman"/>
          <w:sz w:val="24"/>
          <w:szCs w:val="20"/>
          <w:lang w:eastAsia="ru-RU"/>
        </w:rPr>
        <w:t xml:space="preserve"> </w:t>
      </w:r>
      <w:r w:rsidR="007429DE" w:rsidRPr="00E66E41">
        <w:rPr>
          <w:rFonts w:ascii="Times New Roman" w:hAnsi="Times New Roman"/>
          <w:sz w:val="24"/>
          <w:szCs w:val="20"/>
          <w:lang w:eastAsia="ru-RU"/>
        </w:rPr>
        <w:t xml:space="preserve">20 м - от улиц местного значения; </w:t>
      </w:r>
    </w:p>
    <w:p w:rsidR="007429DE" w:rsidRPr="00E66E41" w:rsidRDefault="001510D2" w:rsidP="001510D2">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E67EB7" w:rsidRPr="00E66E41">
        <w:rPr>
          <w:rFonts w:ascii="Times New Roman" w:hAnsi="Times New Roman"/>
          <w:sz w:val="24"/>
          <w:szCs w:val="20"/>
          <w:lang w:eastAsia="ru-RU"/>
        </w:rPr>
        <w:t xml:space="preserve">     2) </w:t>
      </w:r>
      <w:r w:rsidR="007429DE" w:rsidRPr="00E66E41">
        <w:rPr>
          <w:rFonts w:ascii="Times New Roman" w:hAnsi="Times New Roman"/>
          <w:sz w:val="24"/>
          <w:szCs w:val="20"/>
          <w:lang w:eastAsia="ru-RU"/>
        </w:rPr>
        <w:t>30 м - от остановочных пунктов обществе</w:t>
      </w:r>
      <w:r w:rsidRPr="00E66E41">
        <w:rPr>
          <w:rFonts w:ascii="Times New Roman" w:hAnsi="Times New Roman"/>
          <w:sz w:val="24"/>
          <w:szCs w:val="20"/>
          <w:lang w:eastAsia="ru-RU"/>
        </w:rPr>
        <w:t>нного пассажирского транспорта.</w:t>
      </w:r>
    </w:p>
    <w:p w:rsidR="007429DE" w:rsidRPr="00E66E41" w:rsidRDefault="00E67EB7" w:rsidP="001510D2">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7</w:t>
      </w:r>
      <w:r w:rsidR="001510D2" w:rsidRPr="00E66E41">
        <w:rPr>
          <w:rFonts w:ascii="Times New Roman" w:hAnsi="Times New Roman"/>
          <w:sz w:val="24"/>
          <w:szCs w:val="20"/>
          <w:lang w:eastAsia="ru-RU"/>
        </w:rPr>
        <w:t xml:space="preserve">. </w:t>
      </w:r>
      <w:r w:rsidR="007429DE" w:rsidRPr="00E66E41">
        <w:rPr>
          <w:rFonts w:ascii="Times New Roman" w:hAnsi="Times New Roman"/>
          <w:sz w:val="24"/>
          <w:szCs w:val="20"/>
          <w:lang w:eastAsia="ru-RU"/>
        </w:rPr>
        <w:t xml:space="preserve"> Санитарные  разрывы  от  стоянок  (парковок)  и  гаражей  до  зданий  различного назначения следует принимать по таблице 7.1.1 СанПиН 2.2.1/2.1.1.1200-03. </w:t>
      </w:r>
    </w:p>
    <w:p w:rsidR="007429DE" w:rsidRPr="00E66E41" w:rsidRDefault="00E67EB7" w:rsidP="001510D2">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8</w:t>
      </w:r>
      <w:r w:rsidR="007429DE" w:rsidRPr="00E66E41">
        <w:rPr>
          <w:rFonts w:ascii="Times New Roman" w:hAnsi="Times New Roman"/>
          <w:sz w:val="24"/>
          <w:szCs w:val="20"/>
          <w:lang w:eastAsia="ru-RU"/>
        </w:rPr>
        <w:t xml:space="preserve">.  От  отдельно  стоящих  супермаркетов,  торговых  комплексов,  предприятий общественного  питания  (коды  видов  разрешённого  использования  4.4,  4.6)  следует предусматривать санитарно-защитную зону 50 м (V класс опасности объектов). </w:t>
      </w:r>
    </w:p>
    <w:p w:rsidR="00533CE1" w:rsidRPr="00E66E41" w:rsidRDefault="001510D2" w:rsidP="00533CE1">
      <w:pPr>
        <w:pStyle w:val="a6"/>
        <w:rPr>
          <w:rFonts w:ascii="Times New Roman" w:hAnsi="Times New Roman"/>
          <w:sz w:val="24"/>
          <w:szCs w:val="24"/>
        </w:rPr>
      </w:pPr>
      <w:r w:rsidRPr="00E66E41">
        <w:rPr>
          <w:rFonts w:ascii="Times New Roman" w:hAnsi="Times New Roman"/>
          <w:sz w:val="24"/>
          <w:szCs w:val="20"/>
        </w:rPr>
        <w:t xml:space="preserve">      </w:t>
      </w:r>
      <w:r w:rsidR="00F254D4" w:rsidRPr="00E66E41">
        <w:rPr>
          <w:rFonts w:ascii="Times New Roman" w:hAnsi="Times New Roman"/>
          <w:sz w:val="24"/>
          <w:szCs w:val="20"/>
        </w:rPr>
        <w:t xml:space="preserve">    </w:t>
      </w:r>
      <w:r w:rsidRPr="00E66E41">
        <w:rPr>
          <w:rFonts w:ascii="Times New Roman" w:hAnsi="Times New Roman"/>
          <w:sz w:val="24"/>
          <w:szCs w:val="20"/>
        </w:rPr>
        <w:t xml:space="preserve"> </w:t>
      </w:r>
      <w:r w:rsidR="00E67EB7" w:rsidRPr="00E66E41">
        <w:rPr>
          <w:rFonts w:ascii="Times New Roman" w:hAnsi="Times New Roman"/>
          <w:sz w:val="24"/>
          <w:szCs w:val="20"/>
        </w:rPr>
        <w:t>9</w:t>
      </w:r>
      <w:r w:rsidR="007429DE" w:rsidRPr="00E66E41">
        <w:rPr>
          <w:rFonts w:ascii="Times New Roman" w:hAnsi="Times New Roman"/>
          <w:sz w:val="24"/>
          <w:szCs w:val="20"/>
        </w:rPr>
        <w:t>.</w:t>
      </w:r>
      <w:r w:rsidR="00F254D4" w:rsidRPr="00E66E41">
        <w:rPr>
          <w:rFonts w:ascii="Times New Roman" w:hAnsi="Times New Roman"/>
          <w:sz w:val="24"/>
          <w:szCs w:val="24"/>
        </w:rPr>
        <w:t xml:space="preserve">  Иные  ограничения  следует  принимать   в   соответствии со  ст. </w:t>
      </w:r>
      <w:r w:rsidR="00533CE1" w:rsidRPr="00E66E41">
        <w:rPr>
          <w:rFonts w:ascii="Times New Roman" w:hAnsi="Times New Roman"/>
          <w:sz w:val="24"/>
          <w:szCs w:val="24"/>
        </w:rPr>
        <w:t>36.1  - 36.8</w:t>
      </w:r>
    </w:p>
    <w:p w:rsidR="00F254D4" w:rsidRPr="00E66E41" w:rsidRDefault="00F254D4" w:rsidP="00F254D4">
      <w:pPr>
        <w:pStyle w:val="a6"/>
        <w:rPr>
          <w:rFonts w:ascii="Times New Roman" w:hAnsi="Times New Roman"/>
          <w:sz w:val="24"/>
          <w:szCs w:val="24"/>
        </w:rPr>
        <w:sectPr w:rsidR="00F254D4" w:rsidRPr="00E66E41" w:rsidSect="00923189">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r w:rsidRPr="00E66E41">
        <w:rPr>
          <w:rFonts w:ascii="Times New Roman" w:hAnsi="Times New Roman"/>
          <w:sz w:val="24"/>
          <w:szCs w:val="24"/>
        </w:rPr>
        <w:t xml:space="preserve"> настоящих Правил</w:t>
      </w:r>
      <w:r w:rsidRPr="00E66E41">
        <w:t>.</w:t>
      </w:r>
    </w:p>
    <w:p w:rsidR="007429DE" w:rsidRPr="00E66E41" w:rsidRDefault="007429DE" w:rsidP="005E79C2">
      <w:pPr>
        <w:spacing w:line="240" w:lineRule="auto"/>
        <w:ind w:firstLine="284"/>
        <w:jc w:val="both"/>
        <w:rPr>
          <w:rFonts w:ascii="Times New Roman" w:hAnsi="Times New Roman"/>
          <w:sz w:val="24"/>
          <w:szCs w:val="20"/>
          <w:lang w:eastAsia="ru-RU"/>
        </w:rPr>
      </w:pPr>
    </w:p>
    <w:p w:rsidR="007429DE" w:rsidRPr="00E66E41" w:rsidRDefault="007429DE" w:rsidP="005E79C2">
      <w:pPr>
        <w:spacing w:line="240" w:lineRule="auto"/>
        <w:ind w:firstLine="284"/>
        <w:jc w:val="both"/>
        <w:rPr>
          <w:rFonts w:ascii="Times New Roman" w:hAnsi="Times New Roman"/>
          <w:sz w:val="24"/>
          <w:szCs w:val="20"/>
          <w:lang w:eastAsia="ru-RU"/>
        </w:rPr>
      </w:pPr>
    </w:p>
    <w:p w:rsidR="00397780" w:rsidRPr="00E66E41" w:rsidRDefault="00B92C7A" w:rsidP="00B92C7A">
      <w:pPr>
        <w:pStyle w:val="a6"/>
        <w:rPr>
          <w:rFonts w:ascii="Times New Roman" w:hAnsi="Times New Roman"/>
          <w:i/>
          <w:sz w:val="24"/>
          <w:szCs w:val="24"/>
          <w:u w:val="single"/>
          <w:lang w:eastAsia="ar-SA"/>
        </w:rPr>
      </w:pPr>
      <w:r w:rsidRPr="00E66E41">
        <w:rPr>
          <w:rFonts w:ascii="Times New Roman" w:hAnsi="Times New Roman"/>
          <w:i/>
          <w:sz w:val="24"/>
          <w:szCs w:val="24"/>
          <w:lang w:eastAsia="ar-SA"/>
        </w:rPr>
        <w:t xml:space="preserve">          </w:t>
      </w:r>
      <w:r w:rsidR="00397780" w:rsidRPr="00E66E41">
        <w:rPr>
          <w:rFonts w:ascii="Times New Roman" w:hAnsi="Times New Roman"/>
          <w:i/>
          <w:sz w:val="24"/>
          <w:szCs w:val="24"/>
          <w:u w:val="single"/>
          <w:lang w:eastAsia="ar-SA"/>
        </w:rPr>
        <w:t xml:space="preserve">Статья 31.  </w:t>
      </w:r>
      <w:r w:rsidR="00965A69" w:rsidRPr="00E66E41">
        <w:rPr>
          <w:rFonts w:ascii="Times New Roman" w:hAnsi="Times New Roman"/>
          <w:i/>
          <w:sz w:val="24"/>
          <w:szCs w:val="24"/>
          <w:u w:val="single"/>
          <w:lang w:eastAsia="ar-SA"/>
        </w:rPr>
        <w:t xml:space="preserve">Градостроительные регламенты. </w:t>
      </w:r>
      <w:r w:rsidRPr="00E66E41">
        <w:rPr>
          <w:rFonts w:ascii="Times New Roman" w:hAnsi="Times New Roman"/>
          <w:i/>
          <w:sz w:val="24"/>
          <w:szCs w:val="24"/>
          <w:u w:val="single"/>
        </w:rPr>
        <w:t>Зоны рекреационного назначения</w:t>
      </w:r>
      <w:r w:rsidRPr="00E66E41">
        <w:rPr>
          <w:rFonts w:ascii="Times New Roman" w:hAnsi="Times New Roman"/>
          <w:i/>
          <w:sz w:val="24"/>
          <w:szCs w:val="24"/>
          <w:u w:val="single"/>
          <w:lang w:eastAsia="ar-SA"/>
        </w:rPr>
        <w:t>.</w:t>
      </w:r>
    </w:p>
    <w:p w:rsidR="00B92C7A" w:rsidRPr="00E66E41" w:rsidRDefault="00B92C7A" w:rsidP="00B92C7A">
      <w:pPr>
        <w:pStyle w:val="a6"/>
        <w:rPr>
          <w:rFonts w:ascii="Times New Roman" w:hAnsi="Times New Roman"/>
          <w:i/>
          <w:sz w:val="24"/>
          <w:szCs w:val="24"/>
          <w:u w:val="single"/>
          <w:lang w:eastAsia="ar-SA"/>
        </w:rPr>
      </w:pPr>
    </w:p>
    <w:p w:rsidR="00A65FD6" w:rsidRPr="00E66E41" w:rsidRDefault="00B92C7A" w:rsidP="00A65FD6">
      <w:pPr>
        <w:pStyle w:val="a6"/>
        <w:rPr>
          <w:rFonts w:ascii="Times New Roman" w:hAnsi="Times New Roman"/>
          <w:i/>
          <w:sz w:val="24"/>
          <w:szCs w:val="24"/>
          <w:u w:val="single"/>
        </w:rPr>
      </w:pPr>
      <w:r w:rsidRPr="00E66E41">
        <w:rPr>
          <w:rFonts w:ascii="Times New Roman" w:hAnsi="Times New Roman"/>
          <w:i/>
          <w:sz w:val="24"/>
          <w:szCs w:val="24"/>
          <w:lang w:eastAsia="ar-SA"/>
        </w:rPr>
        <w:t xml:space="preserve">          </w:t>
      </w:r>
      <w:r w:rsidRPr="00E66E41">
        <w:rPr>
          <w:rFonts w:ascii="Times New Roman" w:hAnsi="Times New Roman"/>
          <w:i/>
          <w:sz w:val="24"/>
          <w:szCs w:val="24"/>
          <w:u w:val="single"/>
          <w:lang w:eastAsia="ar-SA"/>
        </w:rPr>
        <w:t>Статья 31.1</w:t>
      </w:r>
      <w:r w:rsidR="00F3766E" w:rsidRPr="00E66E41">
        <w:rPr>
          <w:rFonts w:ascii="Times New Roman" w:hAnsi="Times New Roman"/>
          <w:i/>
          <w:sz w:val="24"/>
          <w:szCs w:val="24"/>
          <w:u w:val="single"/>
          <w:lang w:eastAsia="ar-SA"/>
        </w:rPr>
        <w:t xml:space="preserve">. </w:t>
      </w:r>
      <w:r w:rsidRPr="00E66E41">
        <w:rPr>
          <w:rFonts w:ascii="Times New Roman" w:hAnsi="Times New Roman"/>
          <w:i/>
          <w:sz w:val="24"/>
          <w:szCs w:val="24"/>
          <w:u w:val="single"/>
          <w:lang w:eastAsia="ar-SA"/>
        </w:rPr>
        <w:t xml:space="preserve"> </w:t>
      </w:r>
      <w:r w:rsidR="00A65FD6" w:rsidRPr="00E66E41">
        <w:rPr>
          <w:rFonts w:ascii="Times New Roman" w:hAnsi="Times New Roman"/>
          <w:i/>
          <w:sz w:val="24"/>
          <w:szCs w:val="24"/>
          <w:u w:val="single"/>
        </w:rPr>
        <w:t>Зона особо охраняемых природных территорий федерального</w:t>
      </w:r>
    </w:p>
    <w:p w:rsidR="00B92C7A" w:rsidRPr="00E66E41" w:rsidRDefault="00A65FD6" w:rsidP="00A65FD6">
      <w:pPr>
        <w:pStyle w:val="a6"/>
        <w:rPr>
          <w:rFonts w:ascii="Times New Roman" w:hAnsi="Times New Roman"/>
          <w:i/>
          <w:sz w:val="24"/>
          <w:szCs w:val="24"/>
          <w:u w:val="single"/>
          <w:lang w:eastAsia="ar-SA"/>
        </w:rPr>
      </w:pPr>
      <w:r w:rsidRPr="00E66E41">
        <w:rPr>
          <w:rFonts w:ascii="Times New Roman" w:hAnsi="Times New Roman"/>
          <w:i/>
          <w:sz w:val="24"/>
          <w:szCs w:val="24"/>
          <w:u w:val="single"/>
        </w:rPr>
        <w:t>значения («Саратовский государственный природный заказник»</w:t>
      </w:r>
      <w:r w:rsidR="00E67EB7" w:rsidRPr="00E66E41">
        <w:rPr>
          <w:rFonts w:ascii="Times New Roman" w:hAnsi="Times New Roman"/>
          <w:i/>
          <w:sz w:val="24"/>
          <w:szCs w:val="24"/>
          <w:u w:val="single"/>
        </w:rPr>
        <w:t>.</w:t>
      </w:r>
      <w:r w:rsidR="00B92C7A" w:rsidRPr="00E66E41">
        <w:rPr>
          <w:rFonts w:ascii="Times New Roman" w:hAnsi="Times New Roman"/>
          <w:i/>
          <w:sz w:val="24"/>
          <w:szCs w:val="24"/>
          <w:u w:val="single"/>
        </w:rPr>
        <w:t xml:space="preserve"> Индекс зоны Р-1.</w:t>
      </w:r>
    </w:p>
    <w:p w:rsidR="00397780" w:rsidRPr="00E66E41" w:rsidRDefault="00397780" w:rsidP="00397780">
      <w:pPr>
        <w:pStyle w:val="a6"/>
        <w:jc w:val="center"/>
        <w:rPr>
          <w:rFonts w:ascii="Times New Roman" w:hAnsi="Times New Roman"/>
          <w:i/>
          <w:sz w:val="24"/>
          <w:szCs w:val="24"/>
          <w:lang w:eastAsia="ar-SA"/>
        </w:rPr>
      </w:pPr>
    </w:p>
    <w:p w:rsidR="00B92C7A" w:rsidRPr="00E66E41" w:rsidRDefault="00B92C7A" w:rsidP="00B92C7A">
      <w:pPr>
        <w:spacing w:line="240" w:lineRule="auto"/>
        <w:ind w:firstLine="284"/>
        <w:jc w:val="both"/>
        <w:rPr>
          <w:rFonts w:ascii="Times New Roman" w:hAnsi="Times New Roman"/>
          <w:color w:val="000000"/>
          <w:sz w:val="24"/>
          <w:szCs w:val="24"/>
          <w:lang w:eastAsia="ru-RU"/>
        </w:rPr>
      </w:pPr>
      <w:r w:rsidRPr="00E66E41">
        <w:rPr>
          <w:rFonts w:ascii="Times New Roman" w:hAnsi="Times New Roman"/>
          <w:color w:val="000000"/>
          <w:sz w:val="24"/>
          <w:szCs w:val="24"/>
          <w:lang w:eastAsia="ru-RU"/>
        </w:rPr>
        <w:t xml:space="preserve">      В составе зоны Р-1 расположены земли особо охраняемой природной территории федерального значения – «Саратовский государственный природный заказник».</w:t>
      </w:r>
    </w:p>
    <w:p w:rsidR="00B92C7A" w:rsidRPr="00E66E41" w:rsidRDefault="00B92C7A" w:rsidP="00B92C7A">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В соответствии с частью 6 статьи 36 Градостроительного кодекса Российской Федерации для зоны Р-1 градостроительные регламенты не устанавливаются. </w:t>
      </w:r>
    </w:p>
    <w:p w:rsidR="00C9502F" w:rsidRPr="00E66E41" w:rsidRDefault="00C9502F" w:rsidP="00B92C7A">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Использование земельных участков в зоне Р-1 определяется в соответствии:</w:t>
      </w:r>
    </w:p>
    <w:p w:rsidR="00C9502F" w:rsidRPr="00E66E41" w:rsidRDefault="00C9502F" w:rsidP="00C9502F">
      <w:pPr>
        <w:pStyle w:val="a6"/>
        <w:jc w:val="both"/>
        <w:rPr>
          <w:rFonts w:ascii="Times New Roman" w:hAnsi="Times New Roman"/>
          <w:sz w:val="24"/>
          <w:szCs w:val="24"/>
        </w:rPr>
      </w:pPr>
      <w:r w:rsidRPr="00E66E41">
        <w:rPr>
          <w:rFonts w:ascii="Times New Roman" w:hAnsi="Times New Roman"/>
          <w:sz w:val="24"/>
          <w:szCs w:val="24"/>
        </w:rPr>
        <w:t xml:space="preserve">           </w:t>
      </w:r>
      <w:r w:rsidR="00F14185" w:rsidRPr="00E66E41">
        <w:rPr>
          <w:rFonts w:ascii="Times New Roman" w:hAnsi="Times New Roman"/>
          <w:sz w:val="24"/>
          <w:szCs w:val="24"/>
        </w:rPr>
        <w:t>1)</w:t>
      </w:r>
      <w:r w:rsidRPr="00E66E41">
        <w:rPr>
          <w:rFonts w:ascii="Times New Roman" w:hAnsi="Times New Roman"/>
          <w:sz w:val="24"/>
          <w:szCs w:val="24"/>
        </w:rPr>
        <w:t xml:space="preserve"> с Земельным  кодексом  Российской Федерации" от 25 октября 2001 года  N 136-ФЗ;  </w:t>
      </w:r>
    </w:p>
    <w:p w:rsidR="00C9502F" w:rsidRPr="00E66E41" w:rsidRDefault="00C9502F" w:rsidP="00C9502F">
      <w:pPr>
        <w:pStyle w:val="a6"/>
        <w:jc w:val="both"/>
        <w:rPr>
          <w:rFonts w:ascii="Times New Roman" w:hAnsi="Times New Roman"/>
          <w:sz w:val="24"/>
          <w:szCs w:val="24"/>
        </w:rPr>
      </w:pPr>
      <w:r w:rsidRPr="00E66E41">
        <w:rPr>
          <w:rFonts w:ascii="Times New Roman" w:hAnsi="Times New Roman"/>
          <w:sz w:val="24"/>
          <w:szCs w:val="24"/>
        </w:rPr>
        <w:t xml:space="preserve">        </w:t>
      </w:r>
      <w:r w:rsidR="00F3766E" w:rsidRPr="00E66E41">
        <w:rPr>
          <w:rFonts w:ascii="Times New Roman" w:hAnsi="Times New Roman"/>
          <w:sz w:val="24"/>
          <w:szCs w:val="24"/>
        </w:rPr>
        <w:t xml:space="preserve">  </w:t>
      </w:r>
      <w:r w:rsidR="00F14185" w:rsidRPr="00E66E41">
        <w:rPr>
          <w:rFonts w:ascii="Times New Roman" w:hAnsi="Times New Roman"/>
          <w:sz w:val="24"/>
          <w:szCs w:val="24"/>
        </w:rPr>
        <w:t xml:space="preserve"> 2)</w:t>
      </w:r>
      <w:r w:rsidRPr="00E66E41">
        <w:rPr>
          <w:rFonts w:ascii="Times New Roman" w:hAnsi="Times New Roman"/>
          <w:sz w:val="24"/>
          <w:szCs w:val="24"/>
        </w:rPr>
        <w:t xml:space="preserve">  Федеральным закон</w:t>
      </w:r>
      <w:r w:rsidR="00A642D2" w:rsidRPr="00E66E41">
        <w:rPr>
          <w:rFonts w:ascii="Times New Roman" w:hAnsi="Times New Roman"/>
          <w:sz w:val="24"/>
          <w:szCs w:val="24"/>
        </w:rPr>
        <w:t>ом</w:t>
      </w:r>
      <w:r w:rsidRPr="00E66E41">
        <w:rPr>
          <w:rFonts w:ascii="Times New Roman" w:hAnsi="Times New Roman"/>
          <w:sz w:val="24"/>
          <w:szCs w:val="24"/>
        </w:rPr>
        <w:t xml:space="preserve"> от 14 марта 1995 г. N 33-ФЗ "Об особо охраняемых природных территориях"; </w:t>
      </w:r>
    </w:p>
    <w:p w:rsidR="00C9502F" w:rsidRPr="00E66E41" w:rsidRDefault="00F3766E" w:rsidP="00C9502F">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w:t>
      </w:r>
      <w:r w:rsidR="00A642D2" w:rsidRPr="00E66E41">
        <w:rPr>
          <w:rFonts w:ascii="Times New Roman" w:hAnsi="Times New Roman"/>
          <w:sz w:val="24"/>
          <w:szCs w:val="24"/>
        </w:rPr>
        <w:t xml:space="preserve"> </w:t>
      </w:r>
      <w:r w:rsidR="00F14185" w:rsidRPr="00E66E41">
        <w:rPr>
          <w:rFonts w:ascii="Times New Roman" w:hAnsi="Times New Roman"/>
          <w:sz w:val="24"/>
          <w:szCs w:val="24"/>
        </w:rPr>
        <w:t xml:space="preserve">3) </w:t>
      </w:r>
      <w:r w:rsidR="00C9502F" w:rsidRPr="00E66E41">
        <w:rPr>
          <w:rFonts w:ascii="Times New Roman" w:hAnsi="Times New Roman"/>
          <w:sz w:val="24"/>
          <w:szCs w:val="24"/>
        </w:rPr>
        <w:t xml:space="preserve">Положением </w:t>
      </w:r>
      <w:r w:rsidRPr="00E66E41">
        <w:rPr>
          <w:rFonts w:ascii="Times New Roman" w:hAnsi="Times New Roman"/>
          <w:sz w:val="24"/>
          <w:szCs w:val="24"/>
        </w:rPr>
        <w:t xml:space="preserve">о  государственном природном </w:t>
      </w:r>
      <w:r w:rsidR="00C9502F" w:rsidRPr="00E66E41">
        <w:rPr>
          <w:rFonts w:ascii="Times New Roman" w:hAnsi="Times New Roman"/>
          <w:sz w:val="24"/>
          <w:szCs w:val="24"/>
        </w:rPr>
        <w:t>(охотничьем) заказнике</w:t>
      </w:r>
      <w:r w:rsidRPr="00E66E41">
        <w:rPr>
          <w:rFonts w:ascii="Times New Roman" w:hAnsi="Times New Roman"/>
          <w:sz w:val="24"/>
          <w:szCs w:val="24"/>
        </w:rPr>
        <w:t xml:space="preserve"> </w:t>
      </w:r>
      <w:r w:rsidR="00C9502F" w:rsidRPr="00E66E41">
        <w:rPr>
          <w:rFonts w:ascii="Times New Roman" w:hAnsi="Times New Roman"/>
          <w:sz w:val="24"/>
          <w:szCs w:val="24"/>
        </w:rPr>
        <w:t>федерального значения «Саратовский» от 23 ноября 1998 года</w:t>
      </w:r>
      <w:r w:rsidRPr="00E66E41">
        <w:rPr>
          <w:rFonts w:ascii="Times New Roman" w:hAnsi="Times New Roman"/>
          <w:sz w:val="24"/>
          <w:szCs w:val="24"/>
        </w:rPr>
        <w:t>.</w:t>
      </w:r>
      <w:r w:rsidR="00C9502F" w:rsidRPr="00E66E41">
        <w:rPr>
          <w:rFonts w:ascii="Times New Roman" w:hAnsi="Times New Roman"/>
          <w:sz w:val="24"/>
          <w:szCs w:val="24"/>
        </w:rPr>
        <w:t xml:space="preserve">  </w:t>
      </w:r>
    </w:p>
    <w:p w:rsidR="00F3766E" w:rsidRPr="00E66E41" w:rsidRDefault="00E6329E" w:rsidP="00E6329E">
      <w:pPr>
        <w:pStyle w:val="a6"/>
        <w:jc w:val="both"/>
        <w:rPr>
          <w:rFonts w:ascii="Times New Roman" w:hAnsi="Times New Roman"/>
          <w:sz w:val="24"/>
          <w:szCs w:val="20"/>
        </w:rPr>
      </w:pPr>
      <w:r w:rsidRPr="00E66E41">
        <w:rPr>
          <w:rFonts w:ascii="Times New Roman" w:hAnsi="Times New Roman"/>
          <w:sz w:val="24"/>
          <w:szCs w:val="20"/>
        </w:rPr>
        <w:t xml:space="preserve">            Ограничения  использования  земельных  участков  и  объектов  капитал</w:t>
      </w:r>
      <w:r w:rsidR="00A642D2" w:rsidRPr="00E66E41">
        <w:rPr>
          <w:rFonts w:ascii="Times New Roman" w:hAnsi="Times New Roman"/>
          <w:sz w:val="24"/>
          <w:szCs w:val="20"/>
        </w:rPr>
        <w:t>ьного строительства  в  зоне  Р</w:t>
      </w:r>
      <w:r w:rsidRPr="00E66E41">
        <w:rPr>
          <w:rFonts w:ascii="Times New Roman" w:hAnsi="Times New Roman"/>
          <w:sz w:val="24"/>
          <w:szCs w:val="20"/>
        </w:rPr>
        <w:t>-1  следует  принимать  в  соответствии  со  ст.</w:t>
      </w:r>
      <w:r w:rsidR="00533CE1" w:rsidRPr="00E66E41">
        <w:rPr>
          <w:rFonts w:ascii="Times New Roman" w:hAnsi="Times New Roman"/>
          <w:sz w:val="24"/>
          <w:szCs w:val="20"/>
        </w:rPr>
        <w:t xml:space="preserve"> </w:t>
      </w:r>
      <w:r w:rsidR="00533CE1" w:rsidRPr="00E66E41">
        <w:rPr>
          <w:rFonts w:ascii="Times New Roman" w:hAnsi="Times New Roman"/>
          <w:sz w:val="24"/>
          <w:szCs w:val="24"/>
        </w:rPr>
        <w:t>36.1  - 36.8</w:t>
      </w:r>
      <w:r w:rsidR="00533CE1" w:rsidRPr="00E66E41">
        <w:rPr>
          <w:rFonts w:ascii="Times New Roman" w:hAnsi="Times New Roman"/>
          <w:sz w:val="24"/>
          <w:szCs w:val="20"/>
        </w:rPr>
        <w:t xml:space="preserve">  </w:t>
      </w:r>
      <w:r w:rsidRPr="00E66E41">
        <w:rPr>
          <w:rFonts w:ascii="Times New Roman" w:hAnsi="Times New Roman"/>
          <w:sz w:val="24"/>
          <w:szCs w:val="20"/>
        </w:rPr>
        <w:t xml:space="preserve">  настоящих Правил. </w:t>
      </w:r>
    </w:p>
    <w:p w:rsidR="00E6329E" w:rsidRPr="00E66E41" w:rsidRDefault="00E6329E" w:rsidP="00E6329E">
      <w:pPr>
        <w:pStyle w:val="a6"/>
        <w:jc w:val="both"/>
        <w:rPr>
          <w:rFonts w:ascii="Times New Roman" w:hAnsi="Times New Roman"/>
          <w:sz w:val="24"/>
          <w:szCs w:val="24"/>
        </w:rPr>
      </w:pPr>
    </w:p>
    <w:p w:rsidR="00F3766E" w:rsidRPr="00E66E41" w:rsidRDefault="00F3766E" w:rsidP="00F3766E">
      <w:pPr>
        <w:pStyle w:val="a6"/>
        <w:rPr>
          <w:rFonts w:ascii="Times New Roman" w:hAnsi="Times New Roman"/>
          <w:i/>
          <w:sz w:val="24"/>
          <w:szCs w:val="24"/>
          <w:u w:val="single"/>
          <w:lang w:eastAsia="ar-SA"/>
        </w:rPr>
      </w:pPr>
      <w:r w:rsidRPr="00E66E41">
        <w:rPr>
          <w:rFonts w:ascii="Times New Roman" w:hAnsi="Times New Roman"/>
          <w:i/>
          <w:sz w:val="24"/>
          <w:szCs w:val="24"/>
          <w:lang w:eastAsia="ar-SA"/>
        </w:rPr>
        <w:t xml:space="preserve">        </w:t>
      </w:r>
      <w:r w:rsidR="006D5DE7" w:rsidRPr="00E66E41">
        <w:rPr>
          <w:rFonts w:ascii="Times New Roman" w:hAnsi="Times New Roman"/>
          <w:i/>
          <w:sz w:val="24"/>
          <w:szCs w:val="24"/>
          <w:lang w:eastAsia="ar-SA"/>
        </w:rPr>
        <w:t xml:space="preserve"> </w:t>
      </w:r>
      <w:r w:rsidRPr="00E66E41">
        <w:rPr>
          <w:rFonts w:ascii="Times New Roman" w:hAnsi="Times New Roman"/>
          <w:i/>
          <w:sz w:val="24"/>
          <w:szCs w:val="24"/>
          <w:lang w:eastAsia="ar-SA"/>
        </w:rPr>
        <w:t xml:space="preserve">  </w:t>
      </w:r>
      <w:r w:rsidRPr="00E66E41">
        <w:rPr>
          <w:rFonts w:ascii="Times New Roman" w:hAnsi="Times New Roman"/>
          <w:i/>
          <w:sz w:val="24"/>
          <w:szCs w:val="24"/>
          <w:u w:val="single"/>
          <w:lang w:eastAsia="ar-SA"/>
        </w:rPr>
        <w:t xml:space="preserve">Статья 31.2.  </w:t>
      </w:r>
      <w:r w:rsidRPr="00E66E41">
        <w:rPr>
          <w:rFonts w:ascii="Times New Roman" w:hAnsi="Times New Roman"/>
          <w:i/>
          <w:sz w:val="24"/>
          <w:szCs w:val="24"/>
          <w:u w:val="single"/>
        </w:rPr>
        <w:t>Зона лесного фонда. Индекс зоны Р-2.</w:t>
      </w:r>
    </w:p>
    <w:p w:rsidR="00F3766E" w:rsidRPr="00E66E41" w:rsidRDefault="00F3766E" w:rsidP="00F3766E">
      <w:pPr>
        <w:spacing w:line="240" w:lineRule="auto"/>
        <w:ind w:firstLine="284"/>
        <w:jc w:val="both"/>
        <w:rPr>
          <w:rFonts w:ascii="Times New Roman" w:hAnsi="Times New Roman"/>
          <w:sz w:val="24"/>
          <w:szCs w:val="20"/>
          <w:lang w:eastAsia="ru-RU"/>
        </w:rPr>
      </w:pPr>
    </w:p>
    <w:p w:rsidR="00F3766E" w:rsidRPr="00E66E41" w:rsidRDefault="00F3766E" w:rsidP="00F3766E">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В соответствии с частью 6 статьи 36 Градостроительного кодекса Российской Федерации для зоны Р-2 градостроительные регламенты не подлежат установлению. </w:t>
      </w:r>
    </w:p>
    <w:p w:rsidR="00F3766E" w:rsidRPr="00E66E41" w:rsidRDefault="00F3766E" w:rsidP="00F3766E">
      <w:pPr>
        <w:pStyle w:val="a6"/>
        <w:rPr>
          <w:rFonts w:ascii="Times New Roman" w:hAnsi="Times New Roman"/>
          <w:sz w:val="24"/>
          <w:szCs w:val="24"/>
        </w:rPr>
      </w:pPr>
      <w:r w:rsidRPr="00E66E41">
        <w:rPr>
          <w:rFonts w:ascii="Times New Roman" w:hAnsi="Times New Roman"/>
          <w:sz w:val="24"/>
          <w:szCs w:val="24"/>
        </w:rPr>
        <w:t xml:space="preserve">           Порядок использования и охраны земель лесного фонда регулируется  Земельным кодексом Российской федерации и лесным законодательством. </w:t>
      </w:r>
    </w:p>
    <w:p w:rsidR="00FC65EC" w:rsidRPr="00E66E41" w:rsidRDefault="00F3766E" w:rsidP="00FC65EC">
      <w:pPr>
        <w:spacing w:line="240" w:lineRule="auto"/>
        <w:ind w:firstLine="284"/>
        <w:jc w:val="both"/>
        <w:rPr>
          <w:rFonts w:ascii="Times New Roman" w:hAnsi="Times New Roman"/>
          <w:sz w:val="24"/>
          <w:szCs w:val="24"/>
        </w:rPr>
      </w:pPr>
      <w:r w:rsidRPr="00E66E41">
        <w:rPr>
          <w:rFonts w:ascii="Times New Roman" w:eastAsiaTheme="minorEastAsia" w:hAnsi="Times New Roman"/>
          <w:sz w:val="24"/>
          <w:szCs w:val="24"/>
        </w:rPr>
        <w:t xml:space="preserve">      </w:t>
      </w:r>
      <w:r w:rsidR="00FC65EC" w:rsidRPr="00E66E41">
        <w:rPr>
          <w:rFonts w:ascii="Times New Roman" w:hAnsi="Times New Roman"/>
          <w:sz w:val="24"/>
          <w:szCs w:val="24"/>
        </w:rPr>
        <w:t>Использован</w:t>
      </w:r>
      <w:r w:rsidR="00A642D2" w:rsidRPr="00E66E41">
        <w:rPr>
          <w:rFonts w:ascii="Times New Roman" w:hAnsi="Times New Roman"/>
          <w:sz w:val="24"/>
          <w:szCs w:val="24"/>
        </w:rPr>
        <w:t>ие земельных участков в зоне Р-2</w:t>
      </w:r>
      <w:r w:rsidR="00FC65EC" w:rsidRPr="00E66E41">
        <w:rPr>
          <w:rFonts w:ascii="Times New Roman" w:hAnsi="Times New Roman"/>
          <w:sz w:val="24"/>
          <w:szCs w:val="24"/>
        </w:rPr>
        <w:t xml:space="preserve"> определяется в соответствии:</w:t>
      </w:r>
    </w:p>
    <w:p w:rsidR="00FC65EC" w:rsidRPr="00E66E41" w:rsidRDefault="00FC65EC" w:rsidP="00FC65EC">
      <w:pPr>
        <w:pStyle w:val="a6"/>
        <w:jc w:val="both"/>
        <w:rPr>
          <w:rFonts w:ascii="Times New Roman" w:hAnsi="Times New Roman"/>
          <w:sz w:val="24"/>
          <w:szCs w:val="24"/>
        </w:rPr>
      </w:pPr>
      <w:r w:rsidRPr="00E66E41">
        <w:rPr>
          <w:rFonts w:ascii="Times New Roman" w:hAnsi="Times New Roman"/>
          <w:sz w:val="24"/>
          <w:szCs w:val="24"/>
        </w:rPr>
        <w:t xml:space="preserve">           </w:t>
      </w:r>
      <w:r w:rsidR="00F14185" w:rsidRPr="00E66E41">
        <w:rPr>
          <w:rFonts w:ascii="Times New Roman" w:hAnsi="Times New Roman"/>
          <w:sz w:val="24"/>
          <w:szCs w:val="24"/>
        </w:rPr>
        <w:t xml:space="preserve">1) </w:t>
      </w:r>
      <w:r w:rsidRPr="00E66E41">
        <w:rPr>
          <w:rFonts w:ascii="Times New Roman" w:hAnsi="Times New Roman"/>
          <w:sz w:val="24"/>
          <w:szCs w:val="24"/>
        </w:rPr>
        <w:t xml:space="preserve">с Земельным  кодексом  Российской Федерации" от 25 октября 2001 года  N 136-ФЗ;  </w:t>
      </w:r>
    </w:p>
    <w:p w:rsidR="00F3766E" w:rsidRPr="00E66E41" w:rsidRDefault="00F14185" w:rsidP="00F3766E">
      <w:pPr>
        <w:pStyle w:val="a6"/>
        <w:jc w:val="both"/>
        <w:rPr>
          <w:rStyle w:val="blk"/>
          <w:rFonts w:ascii="Times New Roman" w:eastAsiaTheme="majorEastAsia" w:hAnsi="Times New Roman"/>
          <w:sz w:val="24"/>
          <w:szCs w:val="24"/>
        </w:rPr>
      </w:pPr>
      <w:r w:rsidRPr="00E66E41">
        <w:rPr>
          <w:rStyle w:val="blk"/>
          <w:rFonts w:ascii="Times New Roman" w:eastAsiaTheme="majorEastAsia" w:hAnsi="Times New Roman"/>
          <w:sz w:val="24"/>
          <w:szCs w:val="24"/>
        </w:rPr>
        <w:t xml:space="preserve">           2)</w:t>
      </w:r>
      <w:r w:rsidR="00FC65EC" w:rsidRPr="00E66E41">
        <w:rPr>
          <w:rStyle w:val="blk"/>
          <w:rFonts w:ascii="Times New Roman" w:eastAsiaTheme="majorEastAsia" w:hAnsi="Times New Roman"/>
          <w:sz w:val="24"/>
          <w:szCs w:val="24"/>
        </w:rPr>
        <w:t xml:space="preserve"> </w:t>
      </w:r>
      <w:r w:rsidR="00F3766E" w:rsidRPr="00E66E41">
        <w:rPr>
          <w:rStyle w:val="blk"/>
          <w:rFonts w:ascii="Times New Roman" w:hAnsi="Times New Roman"/>
          <w:sz w:val="24"/>
          <w:szCs w:val="24"/>
        </w:rPr>
        <w:t xml:space="preserve">Лесным </w:t>
      </w:r>
      <w:r w:rsidR="00F3766E" w:rsidRPr="00E66E41">
        <w:rPr>
          <w:rStyle w:val="blk"/>
          <w:rFonts w:ascii="Times New Roman" w:eastAsiaTheme="majorEastAsia" w:hAnsi="Times New Roman"/>
          <w:sz w:val="24"/>
          <w:szCs w:val="24"/>
        </w:rPr>
        <w:t xml:space="preserve"> Кодексом</w:t>
      </w:r>
      <w:r w:rsidR="00F3766E" w:rsidRPr="00E66E41">
        <w:rPr>
          <w:rStyle w:val="blk"/>
          <w:rFonts w:ascii="Times New Roman" w:hAnsi="Times New Roman"/>
          <w:sz w:val="24"/>
          <w:szCs w:val="24"/>
        </w:rPr>
        <w:t xml:space="preserve"> Российской Федерации</w:t>
      </w:r>
      <w:r w:rsidR="00FC65EC" w:rsidRPr="00E66E41">
        <w:rPr>
          <w:rStyle w:val="blk"/>
          <w:rFonts w:ascii="Times New Roman" w:eastAsiaTheme="majorEastAsia" w:hAnsi="Times New Roman"/>
          <w:sz w:val="24"/>
          <w:szCs w:val="24"/>
        </w:rPr>
        <w:t xml:space="preserve"> от 04 декабря 2006 года № 200-Ф</w:t>
      </w:r>
      <w:r w:rsidR="00F3766E" w:rsidRPr="00E66E41">
        <w:rPr>
          <w:rStyle w:val="blk"/>
          <w:rFonts w:ascii="Times New Roman" w:eastAsiaTheme="majorEastAsia" w:hAnsi="Times New Roman"/>
          <w:sz w:val="24"/>
          <w:szCs w:val="24"/>
        </w:rPr>
        <w:t xml:space="preserve"> </w:t>
      </w:r>
      <w:r w:rsidR="00FC65EC" w:rsidRPr="00E66E41">
        <w:rPr>
          <w:rStyle w:val="blk"/>
          <w:rFonts w:ascii="Times New Roman" w:eastAsiaTheme="majorEastAsia" w:hAnsi="Times New Roman"/>
          <w:sz w:val="24"/>
          <w:szCs w:val="24"/>
        </w:rPr>
        <w:t xml:space="preserve">и </w:t>
      </w:r>
      <w:r w:rsidR="00AD5371" w:rsidRPr="00E66E41">
        <w:rPr>
          <w:rStyle w:val="blk"/>
          <w:rFonts w:ascii="Times New Roman" w:eastAsiaTheme="majorEastAsia" w:hAnsi="Times New Roman"/>
          <w:sz w:val="24"/>
          <w:szCs w:val="24"/>
        </w:rPr>
        <w:t>другим федеральным законо</w:t>
      </w:r>
      <w:r w:rsidR="00FC65EC" w:rsidRPr="00E66E41">
        <w:rPr>
          <w:rStyle w:val="blk"/>
          <w:rFonts w:ascii="Times New Roman" w:eastAsiaTheme="majorEastAsia" w:hAnsi="Times New Roman"/>
          <w:sz w:val="24"/>
          <w:szCs w:val="24"/>
        </w:rPr>
        <w:t>дательством.</w:t>
      </w:r>
    </w:p>
    <w:p w:rsidR="00E6329E" w:rsidRPr="00E66E41" w:rsidRDefault="00E6329E" w:rsidP="00E6329E">
      <w:pPr>
        <w:pStyle w:val="a6"/>
        <w:jc w:val="both"/>
        <w:rPr>
          <w:rFonts w:ascii="Times New Roman" w:hAnsi="Times New Roman"/>
          <w:sz w:val="24"/>
          <w:szCs w:val="24"/>
        </w:rPr>
      </w:pPr>
      <w:r w:rsidRPr="00E66E41">
        <w:rPr>
          <w:rFonts w:ascii="Times New Roman" w:hAnsi="Times New Roman"/>
          <w:sz w:val="24"/>
          <w:szCs w:val="20"/>
        </w:rPr>
        <w:t xml:space="preserve">            Ограничения  использования  земельных  участков  и  объектов  капитальн</w:t>
      </w:r>
      <w:r w:rsidR="00A642D2" w:rsidRPr="00E66E41">
        <w:rPr>
          <w:rFonts w:ascii="Times New Roman" w:hAnsi="Times New Roman"/>
          <w:sz w:val="24"/>
          <w:szCs w:val="20"/>
        </w:rPr>
        <w:t>ого строительства  в  зоне  Р-2</w:t>
      </w:r>
      <w:r w:rsidRPr="00E66E41">
        <w:rPr>
          <w:rFonts w:ascii="Times New Roman" w:hAnsi="Times New Roman"/>
          <w:sz w:val="24"/>
          <w:szCs w:val="20"/>
        </w:rPr>
        <w:t xml:space="preserve">  следует  принимать  в  соответствии  со  ст.</w:t>
      </w:r>
      <w:r w:rsidR="00A642D2" w:rsidRPr="00E66E41">
        <w:rPr>
          <w:rFonts w:ascii="Times New Roman" w:hAnsi="Times New Roman"/>
          <w:sz w:val="24"/>
          <w:szCs w:val="20"/>
        </w:rPr>
        <w:t xml:space="preserve"> </w:t>
      </w:r>
      <w:r w:rsidR="00533CE1" w:rsidRPr="00E66E41">
        <w:rPr>
          <w:rFonts w:ascii="Times New Roman" w:hAnsi="Times New Roman"/>
          <w:sz w:val="24"/>
          <w:szCs w:val="24"/>
        </w:rPr>
        <w:t>36.1  - 36.8</w:t>
      </w:r>
      <w:r w:rsidR="00533CE1" w:rsidRPr="00E66E41">
        <w:rPr>
          <w:rFonts w:ascii="Times New Roman" w:hAnsi="Times New Roman"/>
          <w:sz w:val="24"/>
          <w:szCs w:val="20"/>
        </w:rPr>
        <w:t xml:space="preserve"> </w:t>
      </w:r>
      <w:r w:rsidRPr="00E66E41">
        <w:rPr>
          <w:rFonts w:ascii="Times New Roman" w:hAnsi="Times New Roman"/>
          <w:sz w:val="24"/>
          <w:szCs w:val="20"/>
        </w:rPr>
        <w:t xml:space="preserve"> настоящих Правил. </w:t>
      </w:r>
    </w:p>
    <w:p w:rsidR="00F3766E" w:rsidRPr="00E66E41" w:rsidRDefault="00F3766E" w:rsidP="006D5DE7">
      <w:pPr>
        <w:pStyle w:val="a6"/>
        <w:jc w:val="both"/>
        <w:rPr>
          <w:rFonts w:ascii="Times New Roman" w:hAnsi="Times New Roman"/>
          <w:sz w:val="24"/>
          <w:szCs w:val="24"/>
        </w:rPr>
      </w:pPr>
    </w:p>
    <w:p w:rsidR="00FC65EC" w:rsidRPr="00E66E41" w:rsidRDefault="00FC65EC" w:rsidP="00FC65EC">
      <w:pPr>
        <w:pStyle w:val="a6"/>
        <w:rPr>
          <w:rFonts w:ascii="Times New Roman" w:hAnsi="Times New Roman"/>
          <w:i/>
          <w:sz w:val="24"/>
          <w:szCs w:val="24"/>
          <w:u w:val="single"/>
          <w:lang w:eastAsia="ar-SA"/>
        </w:rPr>
      </w:pPr>
      <w:r w:rsidRPr="00E66E41">
        <w:rPr>
          <w:rFonts w:ascii="Times New Roman" w:hAnsi="Times New Roman"/>
          <w:b/>
          <w:sz w:val="24"/>
          <w:szCs w:val="24"/>
          <w:lang w:eastAsia="ar-SA"/>
        </w:rPr>
        <w:t xml:space="preserve">           </w:t>
      </w:r>
      <w:r w:rsidRPr="00E66E41">
        <w:rPr>
          <w:rFonts w:ascii="Times New Roman" w:hAnsi="Times New Roman"/>
          <w:i/>
          <w:sz w:val="24"/>
          <w:szCs w:val="24"/>
          <w:u w:val="single"/>
          <w:lang w:eastAsia="ar-SA"/>
        </w:rPr>
        <w:t>Статья 31.</w:t>
      </w:r>
      <w:r w:rsidR="007114C0" w:rsidRPr="00E66E41">
        <w:rPr>
          <w:rFonts w:ascii="Times New Roman" w:hAnsi="Times New Roman"/>
          <w:i/>
          <w:sz w:val="24"/>
          <w:szCs w:val="24"/>
          <w:u w:val="single"/>
          <w:lang w:eastAsia="ar-SA"/>
        </w:rPr>
        <w:t>3</w:t>
      </w:r>
      <w:r w:rsidRPr="00E66E41">
        <w:rPr>
          <w:rFonts w:ascii="Times New Roman" w:hAnsi="Times New Roman"/>
          <w:i/>
          <w:sz w:val="24"/>
          <w:szCs w:val="24"/>
          <w:u w:val="single"/>
          <w:lang w:eastAsia="ar-SA"/>
        </w:rPr>
        <w:t xml:space="preserve">.  </w:t>
      </w:r>
      <w:r w:rsidRPr="00E66E41">
        <w:rPr>
          <w:rFonts w:ascii="Times New Roman" w:hAnsi="Times New Roman"/>
          <w:i/>
          <w:sz w:val="24"/>
          <w:szCs w:val="24"/>
          <w:u w:val="single"/>
        </w:rPr>
        <w:t>Зона открытых природных пространств. Индекс зоны ОТ.</w:t>
      </w:r>
    </w:p>
    <w:p w:rsidR="00F3766E" w:rsidRPr="00E66E41" w:rsidRDefault="00F3766E" w:rsidP="00C9502F">
      <w:pPr>
        <w:spacing w:line="240" w:lineRule="auto"/>
        <w:ind w:firstLine="284"/>
        <w:jc w:val="both"/>
        <w:rPr>
          <w:rFonts w:ascii="Times New Roman" w:hAnsi="Times New Roman"/>
          <w:sz w:val="24"/>
          <w:szCs w:val="24"/>
        </w:rPr>
      </w:pPr>
    </w:p>
    <w:p w:rsidR="003556AE" w:rsidRPr="00E66E41" w:rsidRDefault="003556AE" w:rsidP="003556AE">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Зона открытых природных пространств - озеленённые  территории  общего  пользования  -   используемые  для отдыха  и туризма не только для всего населения муниципального образования, но и для приезжих  и  гостей  области.</w:t>
      </w:r>
      <w:r w:rsidR="00F14185" w:rsidRPr="00E66E41">
        <w:rPr>
          <w:rFonts w:ascii="Times New Roman" w:hAnsi="Times New Roman"/>
          <w:sz w:val="24"/>
          <w:szCs w:val="20"/>
          <w:lang w:eastAsia="ru-RU"/>
        </w:rPr>
        <w:t xml:space="preserve">  Ориентирована  на  потребности</w:t>
      </w:r>
      <w:r w:rsidRPr="00E66E41">
        <w:rPr>
          <w:rFonts w:ascii="Times New Roman" w:hAnsi="Times New Roman"/>
          <w:sz w:val="24"/>
          <w:szCs w:val="20"/>
          <w:lang w:eastAsia="ru-RU"/>
        </w:rPr>
        <w:t xml:space="preserve">  как  постоянного  населения муниципального образования, так и временного населения - туристов и т.д. </w:t>
      </w:r>
    </w:p>
    <w:p w:rsidR="003556AE" w:rsidRPr="00E66E41" w:rsidRDefault="006D5DE7" w:rsidP="00DB431D">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r w:rsidR="00DB431D" w:rsidRPr="00E66E41">
        <w:rPr>
          <w:rFonts w:ascii="Times New Roman" w:hAnsi="Times New Roman"/>
          <w:sz w:val="24"/>
          <w:szCs w:val="20"/>
          <w:lang w:eastAsia="ru-RU"/>
        </w:rPr>
        <w:t>Использование  земельных  участков,  на  которые  действие  градостроительных регламентов  не  распространяется,  определяется  п. 4-6</w:t>
      </w:r>
      <w:r w:rsidR="004C0D12" w:rsidRPr="00E66E41">
        <w:rPr>
          <w:rFonts w:ascii="Times New Roman" w:hAnsi="Times New Roman"/>
          <w:sz w:val="24"/>
          <w:szCs w:val="20"/>
          <w:lang w:eastAsia="ru-RU"/>
        </w:rPr>
        <w:t>, 7</w:t>
      </w:r>
      <w:r w:rsidR="00DB431D" w:rsidRPr="00E66E41">
        <w:rPr>
          <w:rFonts w:ascii="Times New Roman" w:hAnsi="Times New Roman"/>
          <w:sz w:val="24"/>
          <w:szCs w:val="20"/>
          <w:lang w:eastAsia="ru-RU"/>
        </w:rPr>
        <w:t xml:space="preserve"> ст. 3   настоящих  Правил  с  учётом </w:t>
      </w:r>
      <w:r w:rsidR="00F14185" w:rsidRPr="00E66E41">
        <w:rPr>
          <w:rFonts w:ascii="Times New Roman" w:hAnsi="Times New Roman"/>
          <w:sz w:val="24"/>
          <w:szCs w:val="20"/>
          <w:lang w:eastAsia="ru-RU"/>
        </w:rPr>
        <w:t xml:space="preserve"> </w:t>
      </w:r>
      <w:r w:rsidR="00342FD2" w:rsidRPr="00E66E41">
        <w:rPr>
          <w:rFonts w:ascii="Times New Roman" w:hAnsi="Times New Roman"/>
          <w:sz w:val="24"/>
          <w:szCs w:val="20"/>
          <w:lang w:eastAsia="ru-RU"/>
        </w:rPr>
        <w:t>следующих видов разрешенного использования:</w:t>
      </w:r>
    </w:p>
    <w:p w:rsidR="00342FD2" w:rsidRPr="00E66E41" w:rsidRDefault="00F14185" w:rsidP="00D614E0">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1)</w:t>
      </w:r>
      <w:r w:rsidR="00342FD2" w:rsidRPr="00E66E41">
        <w:rPr>
          <w:rFonts w:ascii="Times New Roman" w:hAnsi="Times New Roman"/>
          <w:sz w:val="24"/>
          <w:szCs w:val="20"/>
          <w:lang w:eastAsia="ru-RU"/>
        </w:rPr>
        <w:t xml:space="preserve"> </w:t>
      </w:r>
      <w:r w:rsidR="00D614E0" w:rsidRPr="00E66E41">
        <w:rPr>
          <w:rFonts w:ascii="Times New Roman" w:hAnsi="Times New Roman"/>
          <w:sz w:val="24"/>
          <w:szCs w:val="20"/>
          <w:lang w:eastAsia="ru-RU"/>
        </w:rPr>
        <w:t>Отдых (рекреация) (5.0) , включая в себя содержание видов разрешенного использования с кодами 5.1 -5.5;</w:t>
      </w:r>
    </w:p>
    <w:p w:rsidR="00342FD2" w:rsidRPr="00E66E41" w:rsidRDefault="00F14185" w:rsidP="00342FD2">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2)</w:t>
      </w:r>
      <w:r w:rsidR="00D614E0" w:rsidRPr="00E66E41">
        <w:rPr>
          <w:rFonts w:ascii="Times New Roman" w:hAnsi="Times New Roman"/>
          <w:sz w:val="24"/>
          <w:szCs w:val="20"/>
          <w:lang w:eastAsia="ru-RU"/>
        </w:rPr>
        <w:t xml:space="preserve"> </w:t>
      </w:r>
      <w:r w:rsidR="00342FD2" w:rsidRPr="00E66E41">
        <w:rPr>
          <w:rFonts w:ascii="Times New Roman" w:hAnsi="Times New Roman"/>
          <w:sz w:val="24"/>
          <w:szCs w:val="20"/>
          <w:lang w:eastAsia="ru-RU"/>
        </w:rPr>
        <w:t xml:space="preserve">Охрана природных территорий  (9.1) </w:t>
      </w:r>
    </w:p>
    <w:p w:rsidR="00342FD2" w:rsidRPr="00E66E41" w:rsidRDefault="00F14185" w:rsidP="00342FD2">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3) </w:t>
      </w:r>
      <w:r w:rsidR="00342FD2" w:rsidRPr="00E66E41">
        <w:rPr>
          <w:rFonts w:ascii="Times New Roman" w:hAnsi="Times New Roman"/>
          <w:sz w:val="24"/>
          <w:szCs w:val="20"/>
          <w:lang w:eastAsia="ru-RU"/>
        </w:rPr>
        <w:t xml:space="preserve">Земельные участки (территории) общего пользования  (12.0)  </w:t>
      </w:r>
    </w:p>
    <w:p w:rsidR="00342FD2" w:rsidRPr="00E66E41" w:rsidRDefault="00342FD2" w:rsidP="00342FD2">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lastRenderedPageBreak/>
        <w:t xml:space="preserve">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для зоны ОТ не подлежат установлению. </w:t>
      </w:r>
    </w:p>
    <w:p w:rsidR="00342FD2" w:rsidRPr="00E66E41" w:rsidRDefault="00342FD2" w:rsidP="00533CE1">
      <w:pPr>
        <w:pStyle w:val="a6"/>
        <w:rPr>
          <w:rFonts w:ascii="Times New Roman" w:hAnsi="Times New Roman"/>
          <w:sz w:val="24"/>
          <w:szCs w:val="24"/>
        </w:rPr>
      </w:pPr>
      <w:r w:rsidRPr="00E66E41">
        <w:rPr>
          <w:rFonts w:ascii="Times New Roman" w:hAnsi="Times New Roman"/>
          <w:sz w:val="24"/>
          <w:szCs w:val="20"/>
        </w:rPr>
        <w:t xml:space="preserve">      Ограничения  использования  земельных  участков  и  объектов  капитального </w:t>
      </w:r>
      <w:r w:rsidR="00D614E0" w:rsidRPr="00E66E41">
        <w:rPr>
          <w:rFonts w:ascii="Times New Roman" w:hAnsi="Times New Roman"/>
          <w:sz w:val="24"/>
          <w:szCs w:val="20"/>
        </w:rPr>
        <w:t xml:space="preserve">строительства  в  зоне  ОТ </w:t>
      </w:r>
      <w:r w:rsidRPr="00E66E41">
        <w:rPr>
          <w:rFonts w:ascii="Times New Roman" w:hAnsi="Times New Roman"/>
          <w:sz w:val="24"/>
          <w:szCs w:val="20"/>
        </w:rPr>
        <w:t xml:space="preserve">  следует  принимать  в  соответствии  </w:t>
      </w:r>
      <w:r w:rsidR="00DB431D" w:rsidRPr="00E66E41">
        <w:rPr>
          <w:rFonts w:ascii="Times New Roman" w:hAnsi="Times New Roman"/>
          <w:sz w:val="24"/>
          <w:szCs w:val="20"/>
        </w:rPr>
        <w:t xml:space="preserve">со  ст. </w:t>
      </w:r>
      <w:r w:rsidR="00533CE1" w:rsidRPr="00E66E41">
        <w:rPr>
          <w:rFonts w:ascii="Times New Roman" w:hAnsi="Times New Roman"/>
          <w:sz w:val="24"/>
          <w:szCs w:val="24"/>
        </w:rPr>
        <w:t>36.1  - 36.8</w:t>
      </w:r>
      <w:r w:rsidRPr="00E66E41">
        <w:rPr>
          <w:rFonts w:ascii="Times New Roman" w:hAnsi="Times New Roman"/>
          <w:sz w:val="24"/>
          <w:szCs w:val="20"/>
        </w:rPr>
        <w:t xml:space="preserve"> настоящих Правил. </w:t>
      </w:r>
    </w:p>
    <w:p w:rsidR="00DB431D" w:rsidRPr="00E66E41" w:rsidRDefault="00DB431D" w:rsidP="00342FD2">
      <w:pPr>
        <w:spacing w:line="240" w:lineRule="auto"/>
        <w:ind w:firstLine="284"/>
        <w:jc w:val="both"/>
        <w:rPr>
          <w:rFonts w:ascii="Times New Roman" w:hAnsi="Times New Roman"/>
          <w:sz w:val="24"/>
          <w:szCs w:val="20"/>
          <w:lang w:eastAsia="ru-RU"/>
        </w:rPr>
        <w:sectPr w:rsidR="00DB431D" w:rsidRPr="00E66E41" w:rsidSect="00DB431D">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p>
    <w:p w:rsidR="00342FD2" w:rsidRPr="00E66E41" w:rsidRDefault="00342FD2" w:rsidP="00DB431D">
      <w:pPr>
        <w:spacing w:line="240" w:lineRule="auto"/>
        <w:jc w:val="both"/>
        <w:rPr>
          <w:rFonts w:ascii="Times New Roman" w:hAnsi="Times New Roman"/>
          <w:sz w:val="24"/>
          <w:szCs w:val="20"/>
          <w:lang w:eastAsia="ru-RU"/>
        </w:rPr>
      </w:pPr>
    </w:p>
    <w:p w:rsidR="00CE37A1" w:rsidRPr="00E66E41" w:rsidRDefault="007114C0" w:rsidP="005E79C2">
      <w:pPr>
        <w:spacing w:line="240" w:lineRule="auto"/>
        <w:ind w:firstLine="284"/>
        <w:jc w:val="both"/>
        <w:rPr>
          <w:rFonts w:ascii="Times New Roman" w:hAnsi="Times New Roman"/>
          <w:i/>
          <w:sz w:val="24"/>
          <w:szCs w:val="24"/>
          <w:u w:val="single"/>
        </w:rPr>
      </w:pPr>
      <w:r w:rsidRPr="00E66E41">
        <w:rPr>
          <w:rFonts w:ascii="Times New Roman" w:hAnsi="Times New Roman"/>
          <w:i/>
          <w:sz w:val="24"/>
          <w:szCs w:val="24"/>
          <w:u w:val="single"/>
          <w:lang w:eastAsia="ar-SA"/>
        </w:rPr>
        <w:t xml:space="preserve">Статья 32. </w:t>
      </w:r>
      <w:r w:rsidR="00965A69" w:rsidRPr="00E66E41">
        <w:rPr>
          <w:rFonts w:ascii="Times New Roman" w:hAnsi="Times New Roman"/>
          <w:i/>
          <w:sz w:val="24"/>
          <w:szCs w:val="24"/>
          <w:u w:val="single"/>
          <w:lang w:eastAsia="ar-SA"/>
        </w:rPr>
        <w:t xml:space="preserve">Градостроительные регламенты. </w:t>
      </w:r>
      <w:r w:rsidRPr="00E66E41">
        <w:rPr>
          <w:rFonts w:ascii="Times New Roman" w:hAnsi="Times New Roman"/>
          <w:i/>
          <w:sz w:val="24"/>
          <w:szCs w:val="24"/>
          <w:u w:val="single"/>
        </w:rPr>
        <w:t>Зоны инженерной и  транспортной инфраструктуры</w:t>
      </w:r>
    </w:p>
    <w:p w:rsidR="007114C0" w:rsidRPr="00E66E41" w:rsidRDefault="007114C0" w:rsidP="005E79C2">
      <w:pPr>
        <w:spacing w:line="240" w:lineRule="auto"/>
        <w:ind w:firstLine="284"/>
        <w:jc w:val="both"/>
        <w:rPr>
          <w:rFonts w:ascii="Times New Roman" w:hAnsi="Times New Roman"/>
          <w:i/>
          <w:sz w:val="24"/>
          <w:szCs w:val="24"/>
          <w:u w:val="single"/>
        </w:rPr>
      </w:pPr>
    </w:p>
    <w:p w:rsidR="00CE37A1" w:rsidRPr="00E66E41" w:rsidRDefault="007114C0" w:rsidP="005E79C2">
      <w:pPr>
        <w:spacing w:line="240" w:lineRule="auto"/>
        <w:ind w:firstLine="284"/>
        <w:jc w:val="both"/>
        <w:rPr>
          <w:rFonts w:ascii="Times New Roman" w:hAnsi="Times New Roman"/>
          <w:i/>
          <w:sz w:val="24"/>
          <w:szCs w:val="24"/>
          <w:u w:val="single"/>
        </w:rPr>
      </w:pPr>
      <w:r w:rsidRPr="00E66E41">
        <w:rPr>
          <w:rFonts w:ascii="Times New Roman" w:hAnsi="Times New Roman"/>
          <w:i/>
          <w:sz w:val="24"/>
          <w:szCs w:val="24"/>
          <w:u w:val="single"/>
        </w:rPr>
        <w:t>Статья 32.1. Головные объекты инженерной инфраструктуры. Индекс зоны ИТ-2</w:t>
      </w:r>
    </w:p>
    <w:p w:rsidR="002A2AE9" w:rsidRPr="00E66E41" w:rsidRDefault="002A2AE9" w:rsidP="002A2AE9">
      <w:pPr>
        <w:pStyle w:val="a6"/>
        <w:rPr>
          <w:rFonts w:ascii="Times New Roman" w:hAnsi="Times New Roman"/>
          <w:i/>
          <w:sz w:val="24"/>
          <w:szCs w:val="24"/>
          <w:lang w:eastAsia="ar-SA"/>
        </w:rPr>
      </w:pPr>
    </w:p>
    <w:p w:rsidR="002A2AE9" w:rsidRPr="00E66E41" w:rsidRDefault="002A2AE9" w:rsidP="002A2AE9">
      <w:pPr>
        <w:spacing w:line="240" w:lineRule="auto"/>
        <w:jc w:val="both"/>
        <w:rPr>
          <w:rFonts w:ascii="Times New Roman" w:hAnsi="Times New Roman"/>
          <w:sz w:val="24"/>
          <w:szCs w:val="24"/>
        </w:rPr>
      </w:pPr>
      <w:r w:rsidRPr="00E66E41">
        <w:rPr>
          <w:rFonts w:ascii="Times New Roman" w:hAnsi="Times New Roman"/>
          <w:sz w:val="24"/>
          <w:szCs w:val="24"/>
        </w:rPr>
        <w:t xml:space="preserve">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23189" w:rsidRPr="00E66E41">
        <w:rPr>
          <w:rFonts w:ascii="Times New Roman" w:hAnsi="Times New Roman"/>
          <w:sz w:val="24"/>
          <w:szCs w:val="24"/>
        </w:rPr>
        <w:t xml:space="preserve"> зоны ИТ-2</w:t>
      </w:r>
      <w:r w:rsidR="00DB431D" w:rsidRPr="00E66E41">
        <w:rPr>
          <w:rFonts w:ascii="Times New Roman" w:hAnsi="Times New Roman"/>
          <w:sz w:val="24"/>
          <w:szCs w:val="24"/>
        </w:rPr>
        <w:t xml:space="preserve"> приведены в таблице 6</w:t>
      </w:r>
      <w:r w:rsidRPr="00E66E41">
        <w:rPr>
          <w:rFonts w:ascii="Times New Roman" w:hAnsi="Times New Roman"/>
          <w:sz w:val="24"/>
          <w:szCs w:val="24"/>
        </w:rPr>
        <w:t xml:space="preserve"> настоящих Правил. </w:t>
      </w:r>
    </w:p>
    <w:p w:rsidR="002A2AE9" w:rsidRPr="00E66E41" w:rsidRDefault="002A2AE9" w:rsidP="002A2AE9">
      <w:pPr>
        <w:spacing w:line="240" w:lineRule="auto"/>
        <w:jc w:val="both"/>
        <w:rPr>
          <w:rFonts w:ascii="Times New Roman" w:hAnsi="Times New Roman"/>
          <w:sz w:val="24"/>
          <w:szCs w:val="24"/>
        </w:rPr>
      </w:pPr>
    </w:p>
    <w:p w:rsidR="002A2AE9" w:rsidRPr="00E66E41" w:rsidRDefault="00923189" w:rsidP="002A2AE9">
      <w:pPr>
        <w:pStyle w:val="a6"/>
        <w:rPr>
          <w:rFonts w:ascii="Times New Roman" w:hAnsi="Times New Roman"/>
          <w:b/>
          <w:sz w:val="24"/>
          <w:szCs w:val="24"/>
          <w:u w:val="single"/>
          <w:lang w:eastAsia="ar-SA"/>
        </w:rPr>
      </w:pPr>
      <w:r w:rsidRPr="00E66E41">
        <w:rPr>
          <w:rFonts w:ascii="Times New Roman" w:hAnsi="Times New Roman"/>
          <w:b/>
          <w:sz w:val="24"/>
          <w:szCs w:val="24"/>
        </w:rPr>
        <w:t>Таблица 6</w:t>
      </w:r>
      <w:r w:rsidR="002A2AE9" w:rsidRPr="00E66E41">
        <w:rPr>
          <w:rFonts w:ascii="Times New Roman" w:hAnsi="Times New Roman"/>
          <w:b/>
          <w:sz w:val="24"/>
          <w:szCs w:val="24"/>
        </w:rPr>
        <w:t>.</w:t>
      </w:r>
      <w:r w:rsidR="002A2AE9" w:rsidRPr="00E66E41">
        <w:rPr>
          <w:rFonts w:ascii="Times New Roman" w:hAnsi="Times New Roman"/>
          <w:b/>
          <w:sz w:val="24"/>
          <w:szCs w:val="24"/>
          <w:lang w:eastAsia="ar-SA"/>
        </w:rPr>
        <w:t xml:space="preserve">                                                              </w:t>
      </w:r>
    </w:p>
    <w:p w:rsidR="002A2AE9" w:rsidRPr="00E66E41" w:rsidRDefault="002A2AE9" w:rsidP="002A2AE9">
      <w:pPr>
        <w:spacing w:line="240" w:lineRule="auto"/>
        <w:jc w:val="both"/>
        <w:rPr>
          <w:rFonts w:ascii="Times New Roman" w:hAnsi="Times New Roman"/>
          <w:b/>
          <w:sz w:val="24"/>
          <w:szCs w:val="24"/>
        </w:rPr>
      </w:pPr>
    </w:p>
    <w:tbl>
      <w:tblPr>
        <w:tblStyle w:val="af1"/>
        <w:tblW w:w="14709" w:type="dxa"/>
        <w:tblLayout w:type="fixed"/>
        <w:tblLook w:val="04A0"/>
      </w:tblPr>
      <w:tblGrid>
        <w:gridCol w:w="4252"/>
        <w:gridCol w:w="2660"/>
        <w:gridCol w:w="426"/>
        <w:gridCol w:w="1984"/>
        <w:gridCol w:w="284"/>
        <w:gridCol w:w="1417"/>
        <w:gridCol w:w="284"/>
        <w:gridCol w:w="1984"/>
        <w:gridCol w:w="142"/>
        <w:gridCol w:w="1276"/>
      </w:tblGrid>
      <w:tr w:rsidR="002A2AE9" w:rsidRPr="00E66E41" w:rsidTr="008E50D8">
        <w:trPr>
          <w:trHeight w:val="375"/>
        </w:trPr>
        <w:tc>
          <w:tcPr>
            <w:tcW w:w="4252" w:type="dxa"/>
            <w:vMerge w:val="restart"/>
            <w:vAlign w:val="center"/>
          </w:tcPr>
          <w:p w:rsidR="002A2AE9" w:rsidRPr="00E66E41" w:rsidRDefault="002A2AE9" w:rsidP="008E50D8">
            <w:pPr>
              <w:spacing w:line="240" w:lineRule="auto"/>
              <w:rPr>
                <w:rFonts w:ascii="Times New Roman" w:hAnsi="Times New Roman"/>
                <w:b/>
                <w:sz w:val="24"/>
                <w:szCs w:val="24"/>
              </w:rPr>
            </w:pPr>
            <w:r w:rsidRPr="00E66E41">
              <w:rPr>
                <w:rFonts w:ascii="Times New Roman" w:hAnsi="Times New Roman"/>
                <w:b/>
                <w:sz w:val="24"/>
                <w:szCs w:val="24"/>
              </w:rPr>
              <w:t xml:space="preserve"> Наименование вида разрешенного использования (код вида разрешенного использования)</w:t>
            </w:r>
          </w:p>
        </w:tc>
        <w:tc>
          <w:tcPr>
            <w:tcW w:w="10457" w:type="dxa"/>
            <w:gridSpan w:val="9"/>
            <w:tcBorders>
              <w:bottom w:val="single" w:sz="4" w:space="0" w:color="auto"/>
            </w:tcBorders>
            <w:vAlign w:val="center"/>
          </w:tcPr>
          <w:p w:rsidR="002A2AE9" w:rsidRPr="00E66E41" w:rsidRDefault="002A2AE9" w:rsidP="008E50D8">
            <w:pPr>
              <w:spacing w:line="240" w:lineRule="auto"/>
              <w:rPr>
                <w:rFonts w:ascii="Times New Roman" w:hAnsi="Times New Roman"/>
                <w:b/>
                <w:sz w:val="24"/>
                <w:szCs w:val="24"/>
              </w:rPr>
            </w:pPr>
            <w:r w:rsidRPr="00E66E41">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A2AE9" w:rsidRPr="00E66E41" w:rsidTr="008E50D8">
        <w:trPr>
          <w:trHeight w:val="1560"/>
        </w:trPr>
        <w:tc>
          <w:tcPr>
            <w:tcW w:w="4252" w:type="dxa"/>
            <w:vMerge/>
            <w:vAlign w:val="center"/>
          </w:tcPr>
          <w:p w:rsidR="002A2AE9" w:rsidRPr="00E66E41" w:rsidRDefault="002A2AE9" w:rsidP="008E50D8">
            <w:pPr>
              <w:spacing w:line="240" w:lineRule="auto"/>
              <w:rPr>
                <w:rFonts w:ascii="Times New Roman" w:hAnsi="Times New Roman"/>
                <w:b/>
                <w:sz w:val="24"/>
                <w:szCs w:val="24"/>
              </w:rPr>
            </w:pPr>
          </w:p>
        </w:tc>
        <w:tc>
          <w:tcPr>
            <w:tcW w:w="3086" w:type="dxa"/>
            <w:gridSpan w:val="2"/>
            <w:tcBorders>
              <w:top w:val="single" w:sz="4" w:space="0" w:color="auto"/>
            </w:tcBorders>
            <w:vAlign w:val="center"/>
          </w:tcPr>
          <w:p w:rsidR="002A2AE9" w:rsidRPr="00E66E41" w:rsidRDefault="002A2AE9" w:rsidP="008E50D8">
            <w:pPr>
              <w:pStyle w:val="ConsPlusNormal"/>
              <w:jc w:val="center"/>
              <w:rPr>
                <w:rFonts w:ascii="Times New Roman" w:hAnsi="Times New Roman" w:cs="Times New Roman"/>
              </w:rPr>
            </w:pPr>
            <w:r w:rsidRPr="00E66E41">
              <w:rPr>
                <w:rFonts w:ascii="Times New Roman" w:hAnsi="Times New Roman" w:cs="Times New Roman"/>
              </w:rPr>
              <w:t>предельные (минимальные и (или) максимальные) размеры земельных участков, в том числе их площадь,</w:t>
            </w:r>
          </w:p>
          <w:p w:rsidR="002A2AE9" w:rsidRPr="00E66E41" w:rsidRDefault="002A2AE9" w:rsidP="008E50D8">
            <w:pPr>
              <w:pStyle w:val="ConsPlusNormal"/>
              <w:jc w:val="center"/>
              <w:rPr>
                <w:rFonts w:ascii="Times New Roman" w:hAnsi="Times New Roman" w:cs="Times New Roman"/>
              </w:rPr>
            </w:pPr>
            <w:r w:rsidRPr="00E66E41">
              <w:rPr>
                <w:rFonts w:ascii="Times New Roman" w:hAnsi="Times New Roman" w:cs="Times New Roman"/>
              </w:rPr>
              <w:t>кв. м</w:t>
            </w:r>
          </w:p>
          <w:p w:rsidR="002A2AE9" w:rsidRPr="00E66E41" w:rsidRDefault="002A2AE9" w:rsidP="008E50D8">
            <w:pPr>
              <w:spacing w:line="240" w:lineRule="auto"/>
              <w:rPr>
                <w:rFonts w:ascii="Times New Roman" w:hAnsi="Times New Roman"/>
                <w:b/>
                <w:sz w:val="20"/>
                <w:szCs w:val="20"/>
              </w:rPr>
            </w:pPr>
          </w:p>
        </w:tc>
        <w:tc>
          <w:tcPr>
            <w:tcW w:w="2268" w:type="dxa"/>
            <w:gridSpan w:val="2"/>
            <w:tcBorders>
              <w:top w:val="single" w:sz="4" w:space="0" w:color="auto"/>
            </w:tcBorders>
          </w:tcPr>
          <w:p w:rsidR="002A2AE9" w:rsidRPr="00E66E41" w:rsidRDefault="002A2AE9" w:rsidP="008E50D8">
            <w:pPr>
              <w:pStyle w:val="a6"/>
              <w:jc w:val="center"/>
              <w:rPr>
                <w:rFonts w:ascii="Times New Roman" w:hAnsi="Times New Roman"/>
                <w:b/>
                <w:sz w:val="20"/>
                <w:szCs w:val="20"/>
              </w:rPr>
            </w:pPr>
            <w:r w:rsidRPr="00E66E41">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01" w:type="dxa"/>
            <w:gridSpan w:val="2"/>
            <w:tcBorders>
              <w:top w:val="single" w:sz="4" w:space="0" w:color="auto"/>
            </w:tcBorders>
            <w:vAlign w:val="center"/>
          </w:tcPr>
          <w:p w:rsidR="002A2AE9" w:rsidRPr="00E66E41" w:rsidRDefault="002A2AE9" w:rsidP="008E50D8">
            <w:pPr>
              <w:spacing w:line="240" w:lineRule="auto"/>
              <w:rPr>
                <w:rFonts w:ascii="Times New Roman" w:hAnsi="Times New Roman"/>
                <w:b/>
                <w:sz w:val="20"/>
                <w:szCs w:val="20"/>
              </w:rPr>
            </w:pPr>
            <w:r w:rsidRPr="00E66E41">
              <w:rPr>
                <w:rFonts w:ascii="Times New Roman" w:hAnsi="Times New Roman"/>
                <w:sz w:val="20"/>
                <w:szCs w:val="20"/>
              </w:rPr>
              <w:t>предельное количество этажей, этаж</w:t>
            </w:r>
          </w:p>
        </w:tc>
        <w:tc>
          <w:tcPr>
            <w:tcW w:w="2126" w:type="dxa"/>
            <w:gridSpan w:val="2"/>
            <w:tcBorders>
              <w:top w:val="single" w:sz="4" w:space="0" w:color="auto"/>
            </w:tcBorders>
          </w:tcPr>
          <w:p w:rsidR="002A2AE9" w:rsidRPr="00E66E41" w:rsidRDefault="002A2AE9" w:rsidP="008E50D8">
            <w:pPr>
              <w:pStyle w:val="a6"/>
              <w:jc w:val="center"/>
              <w:rPr>
                <w:rFonts w:ascii="Times New Roman" w:hAnsi="Times New Roman"/>
                <w:b/>
                <w:sz w:val="20"/>
                <w:szCs w:val="20"/>
              </w:rPr>
            </w:pPr>
            <w:r w:rsidRPr="00E66E41">
              <w:rPr>
                <w:rFonts w:ascii="Times New Roman" w:hAnsi="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76" w:type="dxa"/>
            <w:tcBorders>
              <w:top w:val="single" w:sz="4" w:space="0" w:color="auto"/>
            </w:tcBorders>
            <w:vAlign w:val="center"/>
          </w:tcPr>
          <w:p w:rsidR="002A2AE9" w:rsidRPr="00E66E41" w:rsidRDefault="002A2AE9" w:rsidP="008E50D8">
            <w:pPr>
              <w:pStyle w:val="ConsPlusNormal"/>
              <w:jc w:val="center"/>
              <w:rPr>
                <w:rFonts w:ascii="Times New Roman" w:hAnsi="Times New Roman" w:cs="Times New Roman"/>
              </w:rPr>
            </w:pPr>
            <w:r w:rsidRPr="00E66E41">
              <w:rPr>
                <w:rFonts w:ascii="Times New Roman" w:hAnsi="Times New Roman" w:cs="Times New Roman"/>
              </w:rPr>
              <w:t>иные показатели</w:t>
            </w:r>
          </w:p>
        </w:tc>
      </w:tr>
      <w:tr w:rsidR="002A2AE9" w:rsidRPr="00E66E41" w:rsidTr="008E50D8">
        <w:tc>
          <w:tcPr>
            <w:tcW w:w="4252" w:type="dxa"/>
            <w:vAlign w:val="center"/>
          </w:tcPr>
          <w:p w:rsidR="002A2AE9" w:rsidRPr="00E66E41" w:rsidRDefault="002A2AE9" w:rsidP="008E50D8">
            <w:pPr>
              <w:spacing w:line="240" w:lineRule="auto"/>
              <w:rPr>
                <w:rFonts w:ascii="Times New Roman" w:hAnsi="Times New Roman"/>
                <w:b/>
                <w:sz w:val="20"/>
                <w:szCs w:val="20"/>
              </w:rPr>
            </w:pPr>
            <w:r w:rsidRPr="00E66E41">
              <w:rPr>
                <w:rFonts w:ascii="Times New Roman" w:hAnsi="Times New Roman"/>
                <w:b/>
                <w:sz w:val="20"/>
                <w:szCs w:val="20"/>
              </w:rPr>
              <w:t>1</w:t>
            </w:r>
          </w:p>
        </w:tc>
        <w:tc>
          <w:tcPr>
            <w:tcW w:w="3086" w:type="dxa"/>
            <w:gridSpan w:val="2"/>
            <w:vAlign w:val="center"/>
          </w:tcPr>
          <w:p w:rsidR="002A2AE9" w:rsidRPr="00E66E41" w:rsidRDefault="002A2AE9" w:rsidP="008E50D8">
            <w:pPr>
              <w:spacing w:line="240" w:lineRule="auto"/>
              <w:rPr>
                <w:rFonts w:ascii="Times New Roman" w:hAnsi="Times New Roman"/>
                <w:b/>
                <w:sz w:val="20"/>
                <w:szCs w:val="20"/>
              </w:rPr>
            </w:pPr>
            <w:r w:rsidRPr="00E66E41">
              <w:rPr>
                <w:rFonts w:ascii="Times New Roman" w:hAnsi="Times New Roman"/>
                <w:b/>
                <w:sz w:val="20"/>
                <w:szCs w:val="20"/>
              </w:rPr>
              <w:t>3</w:t>
            </w:r>
          </w:p>
        </w:tc>
        <w:tc>
          <w:tcPr>
            <w:tcW w:w="2268" w:type="dxa"/>
            <w:gridSpan w:val="2"/>
            <w:vAlign w:val="center"/>
          </w:tcPr>
          <w:p w:rsidR="002A2AE9" w:rsidRPr="00E66E41" w:rsidRDefault="002A2AE9" w:rsidP="008E50D8">
            <w:pPr>
              <w:spacing w:line="240" w:lineRule="auto"/>
              <w:rPr>
                <w:rFonts w:ascii="Times New Roman" w:hAnsi="Times New Roman"/>
                <w:b/>
                <w:sz w:val="20"/>
                <w:szCs w:val="20"/>
              </w:rPr>
            </w:pPr>
            <w:r w:rsidRPr="00E66E41">
              <w:rPr>
                <w:rFonts w:ascii="Times New Roman" w:hAnsi="Times New Roman"/>
                <w:b/>
                <w:sz w:val="20"/>
                <w:szCs w:val="20"/>
              </w:rPr>
              <w:t>4</w:t>
            </w:r>
          </w:p>
        </w:tc>
        <w:tc>
          <w:tcPr>
            <w:tcW w:w="1701" w:type="dxa"/>
            <w:gridSpan w:val="2"/>
            <w:vAlign w:val="center"/>
          </w:tcPr>
          <w:p w:rsidR="002A2AE9" w:rsidRPr="00E66E41" w:rsidRDefault="002A2AE9" w:rsidP="008E50D8">
            <w:pPr>
              <w:spacing w:line="240" w:lineRule="auto"/>
              <w:rPr>
                <w:rFonts w:ascii="Times New Roman" w:hAnsi="Times New Roman"/>
                <w:b/>
                <w:sz w:val="20"/>
                <w:szCs w:val="20"/>
              </w:rPr>
            </w:pPr>
            <w:r w:rsidRPr="00E66E41">
              <w:rPr>
                <w:rFonts w:ascii="Times New Roman" w:hAnsi="Times New Roman"/>
                <w:b/>
                <w:sz w:val="20"/>
                <w:szCs w:val="20"/>
              </w:rPr>
              <w:t>5</w:t>
            </w:r>
          </w:p>
        </w:tc>
        <w:tc>
          <w:tcPr>
            <w:tcW w:w="2126" w:type="dxa"/>
            <w:gridSpan w:val="2"/>
            <w:vAlign w:val="center"/>
          </w:tcPr>
          <w:p w:rsidR="002A2AE9" w:rsidRPr="00E66E41" w:rsidRDefault="002A2AE9" w:rsidP="008E50D8">
            <w:pPr>
              <w:spacing w:line="240" w:lineRule="auto"/>
              <w:rPr>
                <w:rFonts w:ascii="Times New Roman" w:hAnsi="Times New Roman"/>
                <w:b/>
                <w:sz w:val="20"/>
                <w:szCs w:val="20"/>
              </w:rPr>
            </w:pPr>
            <w:r w:rsidRPr="00E66E41">
              <w:rPr>
                <w:rFonts w:ascii="Times New Roman" w:hAnsi="Times New Roman"/>
                <w:b/>
                <w:sz w:val="20"/>
                <w:szCs w:val="20"/>
              </w:rPr>
              <w:t>6</w:t>
            </w:r>
          </w:p>
        </w:tc>
        <w:tc>
          <w:tcPr>
            <w:tcW w:w="1276" w:type="dxa"/>
            <w:vAlign w:val="center"/>
          </w:tcPr>
          <w:p w:rsidR="002A2AE9" w:rsidRPr="00E66E41" w:rsidRDefault="002A2AE9" w:rsidP="008E50D8">
            <w:pPr>
              <w:spacing w:line="240" w:lineRule="auto"/>
              <w:rPr>
                <w:rFonts w:ascii="Times New Roman" w:hAnsi="Times New Roman"/>
                <w:b/>
                <w:sz w:val="20"/>
                <w:szCs w:val="20"/>
              </w:rPr>
            </w:pPr>
            <w:r w:rsidRPr="00E66E41">
              <w:rPr>
                <w:rFonts w:ascii="Times New Roman" w:hAnsi="Times New Roman"/>
                <w:b/>
                <w:sz w:val="20"/>
                <w:szCs w:val="20"/>
              </w:rPr>
              <w:t>7</w:t>
            </w:r>
          </w:p>
        </w:tc>
      </w:tr>
      <w:tr w:rsidR="002A2AE9" w:rsidRPr="00E66E41" w:rsidTr="008E50D8">
        <w:tc>
          <w:tcPr>
            <w:tcW w:w="14709" w:type="dxa"/>
            <w:gridSpan w:val="10"/>
            <w:vAlign w:val="center"/>
          </w:tcPr>
          <w:p w:rsidR="002A2AE9" w:rsidRPr="00E66E41" w:rsidRDefault="002A2AE9" w:rsidP="008E50D8">
            <w:pPr>
              <w:spacing w:line="240" w:lineRule="auto"/>
              <w:rPr>
                <w:rFonts w:ascii="Times New Roman" w:hAnsi="Times New Roman"/>
                <w:b/>
                <w:sz w:val="26"/>
                <w:szCs w:val="26"/>
                <w:u w:val="single"/>
              </w:rPr>
            </w:pPr>
            <w:r w:rsidRPr="00E66E41">
              <w:rPr>
                <w:rFonts w:ascii="Times New Roman" w:hAnsi="Times New Roman"/>
                <w:b/>
                <w:i/>
                <w:sz w:val="26"/>
                <w:szCs w:val="26"/>
                <w:u w:val="single"/>
              </w:rPr>
              <w:t>Основные виды разрешенного использования земельных участков и объектов капитального строительства:</w:t>
            </w:r>
          </w:p>
          <w:p w:rsidR="002A2AE9" w:rsidRPr="00E66E41" w:rsidRDefault="002A2AE9" w:rsidP="008E50D8">
            <w:pPr>
              <w:spacing w:line="240" w:lineRule="auto"/>
              <w:rPr>
                <w:rFonts w:ascii="Times New Roman" w:hAnsi="Times New Roman"/>
                <w:b/>
                <w:sz w:val="20"/>
                <w:szCs w:val="20"/>
              </w:rPr>
            </w:pPr>
          </w:p>
        </w:tc>
      </w:tr>
      <w:tr w:rsidR="00923189" w:rsidRPr="00E66E41" w:rsidTr="008E50D8">
        <w:tc>
          <w:tcPr>
            <w:tcW w:w="4252" w:type="dxa"/>
          </w:tcPr>
          <w:p w:rsidR="00923189" w:rsidRPr="00E66E41" w:rsidRDefault="00923189" w:rsidP="008E50D8">
            <w:pPr>
              <w:spacing w:line="240" w:lineRule="auto"/>
              <w:jc w:val="both"/>
              <w:rPr>
                <w:rFonts w:ascii="Times New Roman" w:hAnsi="Times New Roman"/>
                <w:sz w:val="24"/>
                <w:szCs w:val="24"/>
              </w:rPr>
            </w:pPr>
            <w:r w:rsidRPr="00E66E41">
              <w:rPr>
                <w:rFonts w:ascii="Times New Roman" w:hAnsi="Times New Roman"/>
                <w:sz w:val="24"/>
                <w:szCs w:val="24"/>
              </w:rPr>
              <w:t>Коммунальное обслуживание (3.1)</w:t>
            </w:r>
          </w:p>
        </w:tc>
        <w:tc>
          <w:tcPr>
            <w:tcW w:w="2660" w:type="dxa"/>
          </w:tcPr>
          <w:p w:rsidR="00923189" w:rsidRPr="00E66E41" w:rsidRDefault="00923189"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410" w:type="dxa"/>
            <w:gridSpan w:val="2"/>
          </w:tcPr>
          <w:p w:rsidR="00923189" w:rsidRPr="00E66E41" w:rsidRDefault="00923189" w:rsidP="008E50D8">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gridSpan w:val="2"/>
          </w:tcPr>
          <w:p w:rsidR="00923189" w:rsidRPr="00E66E41" w:rsidRDefault="00923189"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268" w:type="dxa"/>
            <w:gridSpan w:val="2"/>
          </w:tcPr>
          <w:p w:rsidR="00923189" w:rsidRPr="00E66E41" w:rsidRDefault="00923189"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1418" w:type="dxa"/>
            <w:gridSpan w:val="2"/>
          </w:tcPr>
          <w:p w:rsidR="00923189" w:rsidRPr="00E66E41" w:rsidRDefault="00923189" w:rsidP="008E50D8">
            <w:pPr>
              <w:spacing w:line="240" w:lineRule="auto"/>
              <w:rPr>
                <w:rFonts w:ascii="Times New Roman" w:hAnsi="Times New Roman"/>
                <w:sz w:val="24"/>
                <w:szCs w:val="24"/>
              </w:rPr>
            </w:pPr>
            <w:r w:rsidRPr="00E66E41">
              <w:rPr>
                <w:rFonts w:ascii="Times New Roman" w:hAnsi="Times New Roman"/>
                <w:sz w:val="24"/>
                <w:szCs w:val="24"/>
              </w:rPr>
              <w:t>*</w:t>
            </w:r>
          </w:p>
        </w:tc>
      </w:tr>
      <w:tr w:rsidR="00036367" w:rsidRPr="00E66E41" w:rsidTr="00036367">
        <w:tc>
          <w:tcPr>
            <w:tcW w:w="14709" w:type="dxa"/>
            <w:gridSpan w:val="10"/>
          </w:tcPr>
          <w:p w:rsidR="00036367" w:rsidRPr="00E66E41" w:rsidRDefault="00036367" w:rsidP="008E50D8">
            <w:pPr>
              <w:spacing w:line="240" w:lineRule="auto"/>
              <w:rPr>
                <w:rFonts w:ascii="Times New Roman" w:hAnsi="Times New Roman"/>
                <w:sz w:val="24"/>
                <w:szCs w:val="24"/>
              </w:rPr>
            </w:pPr>
            <w:r w:rsidRPr="00E66E41">
              <w:rPr>
                <w:rFonts w:ascii="Times New Roman" w:eastAsia="Times New Roman" w:hAnsi="Times New Roman"/>
                <w:b/>
                <w:i/>
                <w:sz w:val="26"/>
                <w:szCs w:val="26"/>
                <w:u w:val="single"/>
                <w:lang w:eastAsia="ru-RU"/>
              </w:rPr>
              <w:t>Вспомогательные виды разрешенного использовании не подлежат установлению</w:t>
            </w:r>
          </w:p>
        </w:tc>
      </w:tr>
      <w:tr w:rsidR="00036367" w:rsidRPr="00E66E41" w:rsidTr="00036367">
        <w:tc>
          <w:tcPr>
            <w:tcW w:w="14709" w:type="dxa"/>
            <w:gridSpan w:val="10"/>
          </w:tcPr>
          <w:p w:rsidR="00036367" w:rsidRPr="00E66E41" w:rsidRDefault="00036367" w:rsidP="008E50D8">
            <w:pPr>
              <w:spacing w:line="240" w:lineRule="auto"/>
              <w:rPr>
                <w:rFonts w:ascii="Times New Roman" w:hAnsi="Times New Roman"/>
                <w:sz w:val="24"/>
                <w:szCs w:val="24"/>
              </w:rPr>
            </w:pPr>
            <w:r w:rsidRPr="00E66E41">
              <w:rPr>
                <w:rFonts w:ascii="Times New Roman" w:hAnsi="Times New Roman"/>
                <w:b/>
                <w:i/>
                <w:sz w:val="24"/>
                <w:szCs w:val="24"/>
                <w:u w:val="single"/>
              </w:rPr>
              <w:t>Условно разрешенные</w:t>
            </w:r>
            <w:r w:rsidRPr="00E66E41">
              <w:rPr>
                <w:rFonts w:ascii="Times New Roman" w:hAnsi="Times New Roman"/>
                <w:sz w:val="24"/>
                <w:szCs w:val="24"/>
              </w:rPr>
              <w:t xml:space="preserve"> </w:t>
            </w:r>
            <w:r w:rsidRPr="00E66E41">
              <w:rPr>
                <w:rFonts w:ascii="Times New Roman" w:eastAsia="Times New Roman" w:hAnsi="Times New Roman"/>
                <w:b/>
                <w:i/>
                <w:sz w:val="26"/>
                <w:szCs w:val="26"/>
                <w:u w:val="single"/>
                <w:lang w:eastAsia="ru-RU"/>
              </w:rPr>
              <w:t>виды разрешенного использования не подлежат установлению</w:t>
            </w:r>
          </w:p>
        </w:tc>
      </w:tr>
    </w:tbl>
    <w:p w:rsidR="00B9642A" w:rsidRPr="00E66E41" w:rsidRDefault="00B9642A" w:rsidP="00B9642A">
      <w:pPr>
        <w:spacing w:line="240" w:lineRule="auto"/>
        <w:jc w:val="both"/>
        <w:rPr>
          <w:rFonts w:ascii="Times New Roman" w:hAnsi="Times New Roman"/>
          <w:b/>
          <w:sz w:val="24"/>
          <w:szCs w:val="20"/>
          <w:u w:val="single"/>
          <w:lang w:eastAsia="ru-RU"/>
        </w:rPr>
        <w:sectPr w:rsidR="00B9642A" w:rsidRPr="00E66E41" w:rsidSect="00DB431D">
          <w:pgSz w:w="16838" w:h="11906" w:orient="landscape"/>
          <w:pgMar w:top="1701" w:right="1134" w:bottom="850" w:left="1134"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p>
    <w:p w:rsidR="00923189" w:rsidRPr="00E66E41" w:rsidRDefault="00923189" w:rsidP="00B9642A">
      <w:pPr>
        <w:spacing w:line="240" w:lineRule="auto"/>
        <w:jc w:val="both"/>
        <w:rPr>
          <w:rFonts w:ascii="Times New Roman" w:hAnsi="Times New Roman"/>
          <w:b/>
          <w:sz w:val="24"/>
          <w:szCs w:val="20"/>
          <w:lang w:eastAsia="ru-RU"/>
        </w:rPr>
      </w:pPr>
      <w:r w:rsidRPr="00E66E41">
        <w:rPr>
          <w:rFonts w:ascii="Times New Roman" w:hAnsi="Times New Roman"/>
          <w:b/>
          <w:sz w:val="24"/>
          <w:szCs w:val="20"/>
          <w:lang w:eastAsia="ru-RU"/>
        </w:rPr>
        <w:lastRenderedPageBreak/>
        <w:t>*Примечания, относящие ко всем видам ра</w:t>
      </w:r>
      <w:r w:rsidR="002B6249" w:rsidRPr="00E66E41">
        <w:rPr>
          <w:rFonts w:ascii="Times New Roman" w:hAnsi="Times New Roman"/>
          <w:b/>
          <w:sz w:val="24"/>
          <w:szCs w:val="20"/>
          <w:lang w:eastAsia="ru-RU"/>
        </w:rPr>
        <w:t>зрешённого использования зоны ИТ-2</w:t>
      </w:r>
      <w:r w:rsidRPr="00E66E41">
        <w:rPr>
          <w:rFonts w:ascii="Times New Roman" w:hAnsi="Times New Roman"/>
          <w:b/>
          <w:sz w:val="24"/>
          <w:szCs w:val="20"/>
          <w:lang w:eastAsia="ru-RU"/>
        </w:rPr>
        <w:t>:</w:t>
      </w:r>
    </w:p>
    <w:p w:rsidR="00923189" w:rsidRPr="00E66E41" w:rsidRDefault="00923189" w:rsidP="00923189">
      <w:pPr>
        <w:spacing w:line="240" w:lineRule="auto"/>
        <w:rPr>
          <w:rFonts w:ascii="Times New Roman" w:hAnsi="Times New Roman"/>
          <w:sz w:val="24"/>
          <w:szCs w:val="20"/>
          <w:lang w:eastAsia="ru-RU"/>
        </w:rPr>
      </w:pPr>
    </w:p>
    <w:p w:rsidR="00923189" w:rsidRPr="00E66E41" w:rsidRDefault="00923189" w:rsidP="00923189">
      <w:pPr>
        <w:pStyle w:val="a6"/>
        <w:jc w:val="both"/>
        <w:rPr>
          <w:rFonts w:ascii="Times New Roman" w:hAnsi="Times New Roman"/>
          <w:sz w:val="24"/>
          <w:szCs w:val="24"/>
        </w:rPr>
      </w:pPr>
      <w:r w:rsidRPr="00E66E41">
        <w:rPr>
          <w:rFonts w:ascii="Times New Roman" w:hAnsi="Times New Roman"/>
          <w:sz w:val="24"/>
          <w:szCs w:val="24"/>
        </w:rPr>
        <w:t xml:space="preserve">          1.  Виды  разрешённого  использования  земельного  участка  установлены  в  соответствии  с  классификатором  видов  разрешённого  использования  земельных участков  утверждённым  приказом  Министерства  экономического  развития  Российской </w:t>
      </w:r>
    </w:p>
    <w:p w:rsidR="00923189" w:rsidRPr="00E66E41" w:rsidRDefault="00923189" w:rsidP="00923189">
      <w:pPr>
        <w:pStyle w:val="a6"/>
        <w:jc w:val="both"/>
        <w:rPr>
          <w:rFonts w:ascii="Times New Roman" w:hAnsi="Times New Roman"/>
          <w:sz w:val="24"/>
          <w:szCs w:val="24"/>
        </w:rPr>
      </w:pPr>
      <w:r w:rsidRPr="00E66E41">
        <w:rPr>
          <w:rFonts w:ascii="Times New Roman" w:hAnsi="Times New Roman"/>
          <w:sz w:val="24"/>
          <w:szCs w:val="24"/>
        </w:rPr>
        <w:t>Федерации  от  01 сентября 2014  №540  «Об  утверждении  классификатора  видов  разрешённого использования земельных участков».  Описание видов разрешенного использования земельных  участков  приведены в приложение 1 к настоящим Правилам.</w:t>
      </w:r>
    </w:p>
    <w:p w:rsidR="00923189" w:rsidRPr="00E66E41" w:rsidRDefault="00923189" w:rsidP="00923189">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p>
    <w:p w:rsidR="00923189" w:rsidRPr="00E66E41" w:rsidRDefault="00923189" w:rsidP="00923189">
      <w:pPr>
        <w:spacing w:line="240" w:lineRule="auto"/>
        <w:ind w:firstLine="284"/>
        <w:rPr>
          <w:rFonts w:ascii="Times New Roman" w:hAnsi="Times New Roman"/>
          <w:b/>
          <w:sz w:val="24"/>
          <w:szCs w:val="20"/>
          <w:lang w:eastAsia="ru-RU"/>
        </w:rPr>
      </w:pPr>
      <w:r w:rsidRPr="00E66E41">
        <w:rPr>
          <w:rFonts w:ascii="Times New Roman" w:hAnsi="Times New Roman"/>
          <w:b/>
          <w:sz w:val="24"/>
          <w:szCs w:val="20"/>
          <w:lang w:eastAsia="ru-RU"/>
        </w:rPr>
        <w:t>Ограничения  использования  земельных  участков  и  объектов  капитального строит</w:t>
      </w:r>
      <w:r w:rsidR="002B6249" w:rsidRPr="00E66E41">
        <w:rPr>
          <w:rFonts w:ascii="Times New Roman" w:hAnsi="Times New Roman"/>
          <w:b/>
          <w:sz w:val="24"/>
          <w:szCs w:val="20"/>
          <w:lang w:eastAsia="ru-RU"/>
        </w:rPr>
        <w:t>ельства  в  зоне  ИТ-2</w:t>
      </w:r>
      <w:r w:rsidRPr="00E66E41">
        <w:rPr>
          <w:rFonts w:ascii="Times New Roman" w:hAnsi="Times New Roman"/>
          <w:b/>
          <w:sz w:val="24"/>
          <w:szCs w:val="20"/>
          <w:lang w:eastAsia="ru-RU"/>
        </w:rPr>
        <w:t>,  устанавливаемые  в  соответствии  с законодательством Российской Федерации:</w:t>
      </w:r>
    </w:p>
    <w:p w:rsidR="00923189" w:rsidRPr="00E66E41" w:rsidRDefault="00923189" w:rsidP="00923189">
      <w:pPr>
        <w:spacing w:line="240" w:lineRule="auto"/>
        <w:ind w:firstLine="284"/>
        <w:rPr>
          <w:rFonts w:ascii="Times New Roman" w:hAnsi="Times New Roman"/>
          <w:b/>
          <w:sz w:val="24"/>
          <w:szCs w:val="20"/>
          <w:lang w:eastAsia="ru-RU"/>
        </w:rPr>
      </w:pPr>
    </w:p>
    <w:p w:rsidR="00923189" w:rsidRPr="00E66E41" w:rsidRDefault="00923189" w:rsidP="00923189">
      <w:pPr>
        <w:pStyle w:val="a6"/>
        <w:jc w:val="both"/>
        <w:rPr>
          <w:rFonts w:ascii="Times New Roman" w:hAnsi="Times New Roman"/>
          <w:sz w:val="24"/>
          <w:szCs w:val="24"/>
        </w:rPr>
      </w:pPr>
      <w:r w:rsidRPr="00E66E41">
        <w:rPr>
          <w:rFonts w:ascii="Times New Roman" w:hAnsi="Times New Roman"/>
          <w:sz w:val="24"/>
          <w:szCs w:val="24"/>
        </w:rPr>
        <w:t xml:space="preserve">           1.  Действие  градостроительного  регламента  не  распространяется  на  земельные </w:t>
      </w:r>
    </w:p>
    <w:p w:rsidR="00923189" w:rsidRPr="00E66E41" w:rsidRDefault="00923189" w:rsidP="00923189">
      <w:pPr>
        <w:pStyle w:val="a6"/>
        <w:jc w:val="both"/>
        <w:rPr>
          <w:rFonts w:ascii="Times New Roman" w:hAnsi="Times New Roman"/>
          <w:sz w:val="24"/>
          <w:szCs w:val="24"/>
        </w:rPr>
      </w:pPr>
      <w:r w:rsidRPr="00E66E41">
        <w:rPr>
          <w:rFonts w:ascii="Times New Roman" w:hAnsi="Times New Roman"/>
          <w:sz w:val="24"/>
          <w:szCs w:val="24"/>
        </w:rPr>
        <w:t>участки, установленные в п. 4-6 статьи  3 настоящих Правил.</w:t>
      </w:r>
    </w:p>
    <w:p w:rsidR="00923189" w:rsidRPr="00E66E41" w:rsidRDefault="00923189" w:rsidP="00923189">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2.  Вышеперечисленные  параметры  не  распространяются  на  объекты  инженерной инфраструктуры (сети инженерно-технического обеспечения).         </w:t>
      </w:r>
    </w:p>
    <w:p w:rsidR="00923189" w:rsidRPr="00E66E41" w:rsidRDefault="00923189" w:rsidP="00923189">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4"/>
        </w:rPr>
        <w:t xml:space="preserve">      3. </w:t>
      </w:r>
      <w:r w:rsidRPr="00E66E41">
        <w:rPr>
          <w:rFonts w:ascii="Times New Roman" w:hAnsi="Times New Roman"/>
          <w:color w:val="000000"/>
          <w:sz w:val="24"/>
          <w:szCs w:val="24"/>
          <w:lang w:eastAsia="ru-RU"/>
        </w:rPr>
        <w:t>П</w:t>
      </w:r>
      <w:r w:rsidRPr="00E66E41">
        <w:rPr>
          <w:rFonts w:ascii="Times New Roman" w:hAnsi="Times New Roman"/>
          <w:sz w:val="24"/>
          <w:szCs w:val="20"/>
          <w:lang w:eastAsia="ru-RU"/>
        </w:rPr>
        <w:t xml:space="preserve">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 </w:t>
      </w:r>
    </w:p>
    <w:p w:rsidR="00923189" w:rsidRPr="00E66E41" w:rsidRDefault="00923189" w:rsidP="00923189">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4.  Противопожарные  расстояния  от  наземных  и  наземно-подземных  стоянок (парковок)  автомобилей  до  жилых  и  общественных  зданий  следует  принимать  в соответствии  с  требованиями  раздела  4  СП  4.13130.2013,  от  границ  открытых  плоскостных  стоянок  (парковок)  автомобилей  до  общественных  или  производственных  зданий  -  по  п.6.11.2  и  п.6.11.3  СП 4.13130.2013. </w:t>
      </w:r>
    </w:p>
    <w:p w:rsidR="00923189" w:rsidRPr="00E66E41" w:rsidRDefault="00923189" w:rsidP="00923189">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5.  В  зданиях  стоянок  (парковок)  открытого  типа  ширина  корпуса  не должна превышать 40 м. </w:t>
      </w:r>
    </w:p>
    <w:p w:rsidR="00923189" w:rsidRPr="00E66E41" w:rsidRDefault="003E4709" w:rsidP="00923189">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6</w:t>
      </w:r>
      <w:r w:rsidR="00923189" w:rsidRPr="00E66E41">
        <w:rPr>
          <w:rFonts w:ascii="Times New Roman" w:hAnsi="Times New Roman"/>
          <w:sz w:val="24"/>
          <w:szCs w:val="20"/>
          <w:lang w:eastAsia="ru-RU"/>
        </w:rPr>
        <w:t xml:space="preserve">.  Въезды  и  выезды  со  стоянок  (парковок)  автомобилей  должны  быть  обеспечены хорошим обзором и расположены так,  чтобы все манёвры  автомобилей осуществлялись без создания помех пешеходам и движению транспорта на прилегающей улице. </w:t>
      </w:r>
    </w:p>
    <w:p w:rsidR="00923189" w:rsidRPr="00E66E41" w:rsidRDefault="003E4709" w:rsidP="00923189">
      <w:pPr>
        <w:spacing w:line="240" w:lineRule="auto"/>
        <w:jc w:val="both"/>
        <w:rPr>
          <w:rFonts w:ascii="Times New Roman" w:hAnsi="Times New Roman"/>
          <w:sz w:val="24"/>
          <w:szCs w:val="20"/>
          <w:lang w:eastAsia="ru-RU"/>
        </w:rPr>
      </w:pPr>
      <w:r w:rsidRPr="00E66E41">
        <w:rPr>
          <w:rFonts w:ascii="Times New Roman" w:hAnsi="Times New Roman"/>
          <w:sz w:val="24"/>
          <w:szCs w:val="20"/>
          <w:lang w:eastAsia="ru-RU"/>
        </w:rPr>
        <w:t xml:space="preserve">           7</w:t>
      </w:r>
      <w:r w:rsidR="00923189" w:rsidRPr="00E66E41">
        <w:rPr>
          <w:rFonts w:ascii="Times New Roman" w:hAnsi="Times New Roman"/>
          <w:sz w:val="24"/>
          <w:szCs w:val="20"/>
          <w:lang w:eastAsia="ru-RU"/>
        </w:rPr>
        <w:t xml:space="preserve">.  Наименьшие расстояния до въездов и выездов стоянок (парковок) автомобилей: </w:t>
      </w:r>
    </w:p>
    <w:p w:rsidR="00923189" w:rsidRPr="00E66E41" w:rsidRDefault="00DB431D" w:rsidP="00923189">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1) </w:t>
      </w:r>
      <w:r w:rsidR="00923189" w:rsidRPr="00E66E41">
        <w:rPr>
          <w:rFonts w:ascii="Times New Roman" w:hAnsi="Times New Roman"/>
          <w:sz w:val="24"/>
          <w:szCs w:val="20"/>
          <w:lang w:eastAsia="ru-RU"/>
        </w:rPr>
        <w:t xml:space="preserve">20 м - от улиц местного значения; </w:t>
      </w:r>
    </w:p>
    <w:p w:rsidR="00923189" w:rsidRPr="00E66E41" w:rsidRDefault="00DB431D" w:rsidP="00923189">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2)</w:t>
      </w:r>
      <w:r w:rsidR="00923189" w:rsidRPr="00E66E41">
        <w:rPr>
          <w:rFonts w:ascii="Times New Roman" w:hAnsi="Times New Roman"/>
          <w:sz w:val="24"/>
          <w:szCs w:val="20"/>
          <w:lang w:eastAsia="ru-RU"/>
        </w:rPr>
        <w:t xml:space="preserve"> 30 м - от остановочных пунктов общественного пассажирского транспорта.</w:t>
      </w:r>
    </w:p>
    <w:p w:rsidR="00923189" w:rsidRPr="00E66E41" w:rsidRDefault="003E4709" w:rsidP="00923189">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8</w:t>
      </w:r>
      <w:r w:rsidR="00923189" w:rsidRPr="00E66E41">
        <w:rPr>
          <w:rFonts w:ascii="Times New Roman" w:hAnsi="Times New Roman"/>
          <w:sz w:val="24"/>
          <w:szCs w:val="20"/>
          <w:lang w:eastAsia="ru-RU"/>
        </w:rPr>
        <w:t xml:space="preserve">.  Санитарные  разрывы  от  стоянок  (парковок)  и  гаражей  до  зданий  различного назначения следует принимать по таблице 7.1.1 СанПиН 2.2.1/2.1.1.1200-03. </w:t>
      </w:r>
    </w:p>
    <w:p w:rsidR="00923189" w:rsidRPr="00E66E41" w:rsidRDefault="003E4709" w:rsidP="00923189">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9</w:t>
      </w:r>
      <w:r w:rsidR="00923189" w:rsidRPr="00E66E41">
        <w:rPr>
          <w:rFonts w:ascii="Times New Roman" w:hAnsi="Times New Roman"/>
          <w:sz w:val="24"/>
          <w:szCs w:val="20"/>
          <w:lang w:eastAsia="ru-RU"/>
        </w:rPr>
        <w:t>.  Иные ограничения следует принимать в соответствии со ст.</w:t>
      </w:r>
      <w:r w:rsidR="00DB431D" w:rsidRPr="00E66E41">
        <w:rPr>
          <w:rFonts w:ascii="Times New Roman" w:hAnsi="Times New Roman"/>
          <w:sz w:val="24"/>
          <w:szCs w:val="20"/>
          <w:lang w:eastAsia="ru-RU"/>
        </w:rPr>
        <w:t xml:space="preserve"> </w:t>
      </w:r>
      <w:r w:rsidR="00533CE1" w:rsidRPr="00E66E41">
        <w:rPr>
          <w:rFonts w:ascii="Times New Roman" w:hAnsi="Times New Roman"/>
          <w:sz w:val="24"/>
          <w:szCs w:val="24"/>
        </w:rPr>
        <w:t>36.1  - 36.8</w:t>
      </w:r>
      <w:r w:rsidR="00533CE1" w:rsidRPr="00E66E41">
        <w:rPr>
          <w:rFonts w:ascii="Times New Roman" w:hAnsi="Times New Roman"/>
          <w:sz w:val="24"/>
          <w:szCs w:val="20"/>
          <w:lang w:eastAsia="ru-RU"/>
        </w:rPr>
        <w:t xml:space="preserve"> </w:t>
      </w:r>
      <w:r w:rsidR="00533CE1" w:rsidRPr="00E66E41">
        <w:rPr>
          <w:rFonts w:ascii="Times New Roman" w:hAnsi="Times New Roman"/>
          <w:sz w:val="24"/>
          <w:szCs w:val="20"/>
        </w:rPr>
        <w:t xml:space="preserve">   </w:t>
      </w:r>
      <w:r w:rsidR="00923189" w:rsidRPr="00E66E41">
        <w:rPr>
          <w:rFonts w:ascii="Times New Roman" w:hAnsi="Times New Roman"/>
          <w:sz w:val="24"/>
          <w:szCs w:val="20"/>
          <w:lang w:eastAsia="ru-RU"/>
        </w:rPr>
        <w:t xml:space="preserve"> настоящих Правил.</w:t>
      </w:r>
    </w:p>
    <w:p w:rsidR="007114C0" w:rsidRPr="00E66E41" w:rsidRDefault="007114C0" w:rsidP="005E79C2">
      <w:pPr>
        <w:spacing w:line="240" w:lineRule="auto"/>
        <w:ind w:firstLine="284"/>
        <w:jc w:val="both"/>
        <w:rPr>
          <w:rFonts w:ascii="Times New Roman" w:hAnsi="Times New Roman"/>
          <w:b/>
          <w:sz w:val="24"/>
          <w:szCs w:val="20"/>
          <w:u w:val="single"/>
          <w:lang w:eastAsia="ru-RU"/>
        </w:rPr>
      </w:pPr>
    </w:p>
    <w:p w:rsidR="00923189" w:rsidRPr="00E66E41" w:rsidRDefault="00923189" w:rsidP="005E79C2">
      <w:pPr>
        <w:spacing w:line="240" w:lineRule="auto"/>
        <w:ind w:firstLine="284"/>
        <w:jc w:val="both"/>
        <w:rPr>
          <w:rFonts w:ascii="Times New Roman" w:hAnsi="Times New Roman"/>
          <w:b/>
          <w:sz w:val="24"/>
          <w:szCs w:val="20"/>
          <w:u w:val="single"/>
          <w:lang w:eastAsia="ru-RU"/>
        </w:rPr>
      </w:pPr>
    </w:p>
    <w:p w:rsidR="00923189" w:rsidRPr="00E66E41" w:rsidRDefault="00923189" w:rsidP="005E79C2">
      <w:pPr>
        <w:spacing w:line="240" w:lineRule="auto"/>
        <w:ind w:firstLine="284"/>
        <w:jc w:val="both"/>
        <w:rPr>
          <w:rFonts w:ascii="Times New Roman" w:hAnsi="Times New Roman"/>
          <w:b/>
          <w:sz w:val="24"/>
          <w:szCs w:val="20"/>
          <w:u w:val="single"/>
          <w:lang w:eastAsia="ru-RU"/>
        </w:rPr>
      </w:pPr>
    </w:p>
    <w:p w:rsidR="00B9642A" w:rsidRPr="00E66E41" w:rsidRDefault="00B9642A" w:rsidP="005E79C2">
      <w:pPr>
        <w:spacing w:line="240" w:lineRule="auto"/>
        <w:ind w:firstLine="284"/>
        <w:jc w:val="both"/>
        <w:rPr>
          <w:rFonts w:ascii="Times New Roman" w:hAnsi="Times New Roman"/>
          <w:b/>
          <w:sz w:val="24"/>
          <w:szCs w:val="20"/>
          <w:u w:val="single"/>
          <w:lang w:eastAsia="ru-RU"/>
        </w:rPr>
      </w:pPr>
    </w:p>
    <w:p w:rsidR="00B9642A" w:rsidRPr="00E66E41" w:rsidRDefault="00B9642A" w:rsidP="005E79C2">
      <w:pPr>
        <w:spacing w:line="240" w:lineRule="auto"/>
        <w:ind w:firstLine="284"/>
        <w:jc w:val="both"/>
        <w:rPr>
          <w:rFonts w:ascii="Times New Roman" w:hAnsi="Times New Roman"/>
          <w:b/>
          <w:sz w:val="24"/>
          <w:szCs w:val="20"/>
          <w:u w:val="single"/>
          <w:lang w:eastAsia="ru-RU"/>
        </w:rPr>
      </w:pPr>
    </w:p>
    <w:p w:rsidR="00B9642A" w:rsidRPr="00E66E41" w:rsidRDefault="00B9642A" w:rsidP="005E79C2">
      <w:pPr>
        <w:spacing w:line="240" w:lineRule="auto"/>
        <w:ind w:firstLine="284"/>
        <w:jc w:val="both"/>
        <w:rPr>
          <w:rFonts w:ascii="Times New Roman" w:hAnsi="Times New Roman"/>
          <w:b/>
          <w:sz w:val="24"/>
          <w:szCs w:val="20"/>
          <w:u w:val="single"/>
          <w:lang w:eastAsia="ru-RU"/>
        </w:rPr>
      </w:pPr>
    </w:p>
    <w:p w:rsidR="00B9642A" w:rsidRPr="00E66E41" w:rsidRDefault="00B9642A" w:rsidP="005E79C2">
      <w:pPr>
        <w:spacing w:line="240" w:lineRule="auto"/>
        <w:ind w:firstLine="284"/>
        <w:jc w:val="both"/>
        <w:rPr>
          <w:rFonts w:ascii="Times New Roman" w:hAnsi="Times New Roman"/>
          <w:b/>
          <w:sz w:val="24"/>
          <w:szCs w:val="20"/>
          <w:u w:val="single"/>
          <w:lang w:eastAsia="ru-RU"/>
        </w:rPr>
      </w:pPr>
    </w:p>
    <w:p w:rsidR="00B9642A" w:rsidRPr="00E66E41" w:rsidRDefault="00B9642A" w:rsidP="005E79C2">
      <w:pPr>
        <w:spacing w:line="240" w:lineRule="auto"/>
        <w:ind w:firstLine="284"/>
        <w:jc w:val="both"/>
        <w:rPr>
          <w:rFonts w:ascii="Times New Roman" w:hAnsi="Times New Roman"/>
          <w:b/>
          <w:sz w:val="24"/>
          <w:szCs w:val="20"/>
          <w:u w:val="single"/>
          <w:lang w:eastAsia="ru-RU"/>
        </w:rPr>
      </w:pPr>
    </w:p>
    <w:p w:rsidR="00B9642A" w:rsidRPr="00E66E41" w:rsidRDefault="00B9642A" w:rsidP="005E79C2">
      <w:pPr>
        <w:spacing w:line="240" w:lineRule="auto"/>
        <w:ind w:firstLine="284"/>
        <w:jc w:val="both"/>
        <w:rPr>
          <w:rFonts w:ascii="Times New Roman" w:hAnsi="Times New Roman"/>
          <w:b/>
          <w:sz w:val="24"/>
          <w:szCs w:val="20"/>
          <w:u w:val="single"/>
          <w:lang w:eastAsia="ru-RU"/>
        </w:rPr>
      </w:pPr>
    </w:p>
    <w:p w:rsidR="00B9642A" w:rsidRPr="00E66E41" w:rsidRDefault="00B9642A" w:rsidP="005E79C2">
      <w:pPr>
        <w:spacing w:line="240" w:lineRule="auto"/>
        <w:ind w:firstLine="284"/>
        <w:jc w:val="both"/>
        <w:rPr>
          <w:rFonts w:ascii="Times New Roman" w:hAnsi="Times New Roman"/>
          <w:b/>
          <w:sz w:val="24"/>
          <w:szCs w:val="20"/>
          <w:u w:val="single"/>
          <w:lang w:eastAsia="ru-RU"/>
        </w:rPr>
      </w:pPr>
    </w:p>
    <w:p w:rsidR="00B9642A" w:rsidRPr="00E66E41" w:rsidRDefault="00B9642A" w:rsidP="005E79C2">
      <w:pPr>
        <w:spacing w:line="240" w:lineRule="auto"/>
        <w:ind w:firstLine="284"/>
        <w:jc w:val="both"/>
        <w:rPr>
          <w:rFonts w:ascii="Times New Roman" w:hAnsi="Times New Roman"/>
          <w:b/>
          <w:sz w:val="24"/>
          <w:szCs w:val="20"/>
          <w:u w:val="single"/>
          <w:lang w:eastAsia="ru-RU"/>
        </w:rPr>
      </w:pPr>
    </w:p>
    <w:p w:rsidR="00B9642A" w:rsidRPr="00E66E41" w:rsidRDefault="00B9642A" w:rsidP="005E79C2">
      <w:pPr>
        <w:spacing w:line="240" w:lineRule="auto"/>
        <w:ind w:firstLine="284"/>
        <w:jc w:val="both"/>
        <w:rPr>
          <w:rFonts w:ascii="Times New Roman" w:hAnsi="Times New Roman"/>
          <w:b/>
          <w:sz w:val="24"/>
          <w:szCs w:val="20"/>
          <w:u w:val="single"/>
          <w:lang w:eastAsia="ru-RU"/>
        </w:rPr>
      </w:pPr>
    </w:p>
    <w:p w:rsidR="00B9642A" w:rsidRPr="00E66E41" w:rsidRDefault="00B9642A" w:rsidP="00A51668">
      <w:pPr>
        <w:spacing w:line="240" w:lineRule="auto"/>
        <w:jc w:val="both"/>
        <w:rPr>
          <w:rFonts w:ascii="Times New Roman" w:hAnsi="Times New Roman"/>
          <w:b/>
          <w:sz w:val="24"/>
          <w:szCs w:val="20"/>
          <w:u w:val="single"/>
          <w:lang w:eastAsia="ru-RU"/>
        </w:rPr>
        <w:sectPr w:rsidR="00B9642A" w:rsidRPr="00E66E41" w:rsidSect="00B9642A">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p>
    <w:p w:rsidR="00923189" w:rsidRPr="00E66E41" w:rsidRDefault="007C1BCB" w:rsidP="007C1BCB">
      <w:pPr>
        <w:spacing w:line="240" w:lineRule="auto"/>
        <w:jc w:val="both"/>
        <w:rPr>
          <w:rFonts w:ascii="Times New Roman" w:hAnsi="Times New Roman"/>
          <w:i/>
          <w:sz w:val="24"/>
          <w:szCs w:val="24"/>
          <w:u w:val="single"/>
        </w:rPr>
      </w:pPr>
      <w:r w:rsidRPr="00E66E41">
        <w:rPr>
          <w:rFonts w:ascii="Times New Roman" w:hAnsi="Times New Roman"/>
          <w:i/>
          <w:sz w:val="24"/>
          <w:szCs w:val="20"/>
          <w:lang w:eastAsia="ru-RU"/>
        </w:rPr>
        <w:lastRenderedPageBreak/>
        <w:t xml:space="preserve">          </w:t>
      </w:r>
      <w:r w:rsidR="00923189" w:rsidRPr="00E66E41">
        <w:rPr>
          <w:rFonts w:ascii="Times New Roman" w:hAnsi="Times New Roman"/>
          <w:i/>
          <w:sz w:val="24"/>
          <w:szCs w:val="24"/>
          <w:u w:val="single"/>
        </w:rPr>
        <w:t xml:space="preserve">Статья 32.2. </w:t>
      </w:r>
      <w:r w:rsidR="00A51668" w:rsidRPr="00E66E41">
        <w:rPr>
          <w:rFonts w:ascii="Times New Roman" w:hAnsi="Times New Roman"/>
          <w:i/>
          <w:sz w:val="24"/>
          <w:szCs w:val="24"/>
          <w:u w:val="single"/>
        </w:rPr>
        <w:t>Зона инженерной  и транспортной инфраструктуры</w:t>
      </w:r>
      <w:r w:rsidR="00923189" w:rsidRPr="00E66E41">
        <w:rPr>
          <w:rFonts w:ascii="Times New Roman" w:hAnsi="Times New Roman"/>
          <w:i/>
          <w:sz w:val="24"/>
          <w:szCs w:val="24"/>
          <w:u w:val="single"/>
        </w:rPr>
        <w:t>. Индекс зоны ИТ-3</w:t>
      </w:r>
    </w:p>
    <w:p w:rsidR="00923189" w:rsidRPr="00E66E41" w:rsidRDefault="00923189" w:rsidP="00923189">
      <w:pPr>
        <w:pStyle w:val="a6"/>
        <w:rPr>
          <w:rFonts w:ascii="Times New Roman" w:hAnsi="Times New Roman"/>
          <w:b/>
          <w:sz w:val="24"/>
          <w:szCs w:val="24"/>
          <w:lang w:eastAsia="ar-SA"/>
        </w:rPr>
      </w:pPr>
    </w:p>
    <w:p w:rsidR="00923189" w:rsidRPr="00E66E41" w:rsidRDefault="00923189" w:rsidP="00923189">
      <w:pPr>
        <w:spacing w:line="240" w:lineRule="auto"/>
        <w:jc w:val="both"/>
        <w:rPr>
          <w:rFonts w:ascii="Times New Roman" w:hAnsi="Times New Roman"/>
          <w:sz w:val="24"/>
          <w:szCs w:val="24"/>
        </w:rPr>
      </w:pPr>
      <w:r w:rsidRPr="00E66E41">
        <w:rPr>
          <w:rFonts w:ascii="Times New Roman" w:hAnsi="Times New Roman"/>
          <w:sz w:val="24"/>
          <w:szCs w:val="24"/>
        </w:rPr>
        <w:t xml:space="preserve">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ИТ-</w:t>
      </w:r>
      <w:r w:rsidR="007C1BCB" w:rsidRPr="00E66E41">
        <w:rPr>
          <w:rFonts w:ascii="Times New Roman" w:hAnsi="Times New Roman"/>
          <w:sz w:val="24"/>
          <w:szCs w:val="24"/>
        </w:rPr>
        <w:t>3</w:t>
      </w:r>
      <w:r w:rsidRPr="00E66E41">
        <w:rPr>
          <w:rFonts w:ascii="Times New Roman" w:hAnsi="Times New Roman"/>
          <w:sz w:val="24"/>
          <w:szCs w:val="24"/>
        </w:rPr>
        <w:t xml:space="preserve"> приведены в таблице</w:t>
      </w:r>
      <w:r w:rsidR="007C1BCB" w:rsidRPr="00E66E41">
        <w:rPr>
          <w:rFonts w:ascii="Times New Roman" w:hAnsi="Times New Roman"/>
          <w:sz w:val="24"/>
          <w:szCs w:val="24"/>
        </w:rPr>
        <w:t xml:space="preserve"> 7</w:t>
      </w:r>
      <w:r w:rsidRPr="00E66E41">
        <w:rPr>
          <w:rFonts w:ascii="Times New Roman" w:hAnsi="Times New Roman"/>
          <w:sz w:val="24"/>
          <w:szCs w:val="24"/>
        </w:rPr>
        <w:t xml:space="preserve"> настоящих Правил. </w:t>
      </w:r>
    </w:p>
    <w:p w:rsidR="00B9642A" w:rsidRPr="00E66E41" w:rsidRDefault="00B9642A" w:rsidP="00923189">
      <w:pPr>
        <w:pStyle w:val="a6"/>
        <w:rPr>
          <w:rFonts w:ascii="Times New Roman" w:hAnsi="Times New Roman"/>
          <w:b/>
          <w:sz w:val="24"/>
          <w:szCs w:val="24"/>
        </w:rPr>
      </w:pPr>
    </w:p>
    <w:p w:rsidR="00923189" w:rsidRPr="00E66E41" w:rsidRDefault="00923189" w:rsidP="007C1BCB">
      <w:pPr>
        <w:pStyle w:val="a6"/>
        <w:rPr>
          <w:rFonts w:ascii="Times New Roman" w:hAnsi="Times New Roman"/>
          <w:b/>
          <w:sz w:val="24"/>
          <w:szCs w:val="24"/>
          <w:u w:val="single"/>
          <w:lang w:eastAsia="ar-SA"/>
        </w:rPr>
      </w:pPr>
      <w:r w:rsidRPr="00E66E41">
        <w:rPr>
          <w:rFonts w:ascii="Times New Roman" w:hAnsi="Times New Roman"/>
          <w:b/>
          <w:sz w:val="24"/>
          <w:szCs w:val="24"/>
        </w:rPr>
        <w:t>Таблица 7.</w:t>
      </w:r>
      <w:r w:rsidRPr="00E66E41">
        <w:rPr>
          <w:rFonts w:ascii="Times New Roman" w:hAnsi="Times New Roman"/>
          <w:b/>
          <w:sz w:val="24"/>
          <w:szCs w:val="24"/>
          <w:lang w:eastAsia="ar-SA"/>
        </w:rPr>
        <w:t xml:space="preserve">                                                              </w:t>
      </w:r>
    </w:p>
    <w:tbl>
      <w:tblPr>
        <w:tblStyle w:val="af1"/>
        <w:tblW w:w="14709" w:type="dxa"/>
        <w:tblLayout w:type="fixed"/>
        <w:tblLook w:val="04A0"/>
      </w:tblPr>
      <w:tblGrid>
        <w:gridCol w:w="4252"/>
        <w:gridCol w:w="2660"/>
        <w:gridCol w:w="426"/>
        <w:gridCol w:w="1984"/>
        <w:gridCol w:w="284"/>
        <w:gridCol w:w="1417"/>
        <w:gridCol w:w="284"/>
        <w:gridCol w:w="1984"/>
        <w:gridCol w:w="142"/>
        <w:gridCol w:w="1276"/>
      </w:tblGrid>
      <w:tr w:rsidR="00923189" w:rsidRPr="00E66E41" w:rsidTr="008E50D8">
        <w:trPr>
          <w:trHeight w:val="375"/>
        </w:trPr>
        <w:tc>
          <w:tcPr>
            <w:tcW w:w="4252" w:type="dxa"/>
            <w:vMerge w:val="restart"/>
            <w:vAlign w:val="center"/>
          </w:tcPr>
          <w:p w:rsidR="00923189" w:rsidRPr="00E66E41" w:rsidRDefault="00923189" w:rsidP="008E50D8">
            <w:pPr>
              <w:spacing w:line="240" w:lineRule="auto"/>
              <w:rPr>
                <w:rFonts w:ascii="Times New Roman" w:hAnsi="Times New Roman"/>
                <w:b/>
                <w:sz w:val="24"/>
                <w:szCs w:val="24"/>
              </w:rPr>
            </w:pPr>
            <w:r w:rsidRPr="00E66E41">
              <w:rPr>
                <w:rFonts w:ascii="Times New Roman" w:hAnsi="Times New Roman"/>
                <w:b/>
                <w:sz w:val="24"/>
                <w:szCs w:val="24"/>
              </w:rPr>
              <w:t xml:space="preserve"> Наименование вида разрешенного использования (код вида разрешенного использования)</w:t>
            </w:r>
          </w:p>
        </w:tc>
        <w:tc>
          <w:tcPr>
            <w:tcW w:w="10457" w:type="dxa"/>
            <w:gridSpan w:val="9"/>
            <w:tcBorders>
              <w:bottom w:val="single" w:sz="4" w:space="0" w:color="auto"/>
            </w:tcBorders>
            <w:vAlign w:val="center"/>
          </w:tcPr>
          <w:p w:rsidR="00923189" w:rsidRPr="00E66E41" w:rsidRDefault="00923189" w:rsidP="008E50D8">
            <w:pPr>
              <w:spacing w:line="240" w:lineRule="auto"/>
              <w:rPr>
                <w:rFonts w:ascii="Times New Roman" w:hAnsi="Times New Roman"/>
                <w:b/>
                <w:sz w:val="24"/>
                <w:szCs w:val="24"/>
              </w:rPr>
            </w:pPr>
            <w:r w:rsidRPr="00E66E41">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23189" w:rsidRPr="00E66E41" w:rsidTr="008E50D8">
        <w:trPr>
          <w:trHeight w:val="1560"/>
        </w:trPr>
        <w:tc>
          <w:tcPr>
            <w:tcW w:w="4252" w:type="dxa"/>
            <w:vMerge/>
            <w:vAlign w:val="center"/>
          </w:tcPr>
          <w:p w:rsidR="00923189" w:rsidRPr="00E66E41" w:rsidRDefault="00923189" w:rsidP="008E50D8">
            <w:pPr>
              <w:spacing w:line="240" w:lineRule="auto"/>
              <w:rPr>
                <w:rFonts w:ascii="Times New Roman" w:hAnsi="Times New Roman"/>
                <w:b/>
                <w:sz w:val="24"/>
                <w:szCs w:val="24"/>
              </w:rPr>
            </w:pPr>
          </w:p>
        </w:tc>
        <w:tc>
          <w:tcPr>
            <w:tcW w:w="3086" w:type="dxa"/>
            <w:gridSpan w:val="2"/>
            <w:tcBorders>
              <w:top w:val="single" w:sz="4" w:space="0" w:color="auto"/>
            </w:tcBorders>
            <w:vAlign w:val="center"/>
          </w:tcPr>
          <w:p w:rsidR="00923189" w:rsidRPr="00E66E41" w:rsidRDefault="00923189" w:rsidP="008E50D8">
            <w:pPr>
              <w:pStyle w:val="ConsPlusNormal"/>
              <w:jc w:val="center"/>
              <w:rPr>
                <w:rFonts w:ascii="Times New Roman" w:hAnsi="Times New Roman" w:cs="Times New Roman"/>
              </w:rPr>
            </w:pPr>
            <w:r w:rsidRPr="00E66E41">
              <w:rPr>
                <w:rFonts w:ascii="Times New Roman" w:hAnsi="Times New Roman" w:cs="Times New Roman"/>
              </w:rPr>
              <w:t>предельные (минимальные и (или) максимальные) размеры земельных участков, в том числе их площадь,</w:t>
            </w:r>
          </w:p>
          <w:p w:rsidR="00923189" w:rsidRPr="00E66E41" w:rsidRDefault="00923189" w:rsidP="008E50D8">
            <w:pPr>
              <w:pStyle w:val="ConsPlusNormal"/>
              <w:jc w:val="center"/>
              <w:rPr>
                <w:rFonts w:ascii="Times New Roman" w:hAnsi="Times New Roman" w:cs="Times New Roman"/>
              </w:rPr>
            </w:pPr>
            <w:r w:rsidRPr="00E66E41">
              <w:rPr>
                <w:rFonts w:ascii="Times New Roman" w:hAnsi="Times New Roman" w:cs="Times New Roman"/>
              </w:rPr>
              <w:t>кв. м</w:t>
            </w:r>
          </w:p>
          <w:p w:rsidR="00923189" w:rsidRPr="00E66E41" w:rsidRDefault="00923189" w:rsidP="008E50D8">
            <w:pPr>
              <w:spacing w:line="240" w:lineRule="auto"/>
              <w:rPr>
                <w:rFonts w:ascii="Times New Roman" w:hAnsi="Times New Roman"/>
                <w:b/>
                <w:sz w:val="20"/>
                <w:szCs w:val="20"/>
              </w:rPr>
            </w:pPr>
          </w:p>
        </w:tc>
        <w:tc>
          <w:tcPr>
            <w:tcW w:w="2268" w:type="dxa"/>
            <w:gridSpan w:val="2"/>
            <w:tcBorders>
              <w:top w:val="single" w:sz="4" w:space="0" w:color="auto"/>
            </w:tcBorders>
          </w:tcPr>
          <w:p w:rsidR="00923189" w:rsidRPr="00E66E41" w:rsidRDefault="00923189" w:rsidP="008E50D8">
            <w:pPr>
              <w:pStyle w:val="a6"/>
              <w:jc w:val="center"/>
              <w:rPr>
                <w:rFonts w:ascii="Times New Roman" w:hAnsi="Times New Roman"/>
                <w:b/>
                <w:sz w:val="20"/>
                <w:szCs w:val="20"/>
              </w:rPr>
            </w:pPr>
            <w:r w:rsidRPr="00E66E41">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01" w:type="dxa"/>
            <w:gridSpan w:val="2"/>
            <w:tcBorders>
              <w:top w:val="single" w:sz="4" w:space="0" w:color="auto"/>
            </w:tcBorders>
            <w:vAlign w:val="center"/>
          </w:tcPr>
          <w:p w:rsidR="00923189" w:rsidRPr="00E66E41" w:rsidRDefault="00923189" w:rsidP="008E50D8">
            <w:pPr>
              <w:spacing w:line="240" w:lineRule="auto"/>
              <w:rPr>
                <w:rFonts w:ascii="Times New Roman" w:hAnsi="Times New Roman"/>
                <w:b/>
                <w:sz w:val="20"/>
                <w:szCs w:val="20"/>
              </w:rPr>
            </w:pPr>
            <w:r w:rsidRPr="00E66E41">
              <w:rPr>
                <w:rFonts w:ascii="Times New Roman" w:hAnsi="Times New Roman"/>
                <w:sz w:val="20"/>
                <w:szCs w:val="20"/>
              </w:rPr>
              <w:t>предельное количество этажей, этаж</w:t>
            </w:r>
          </w:p>
        </w:tc>
        <w:tc>
          <w:tcPr>
            <w:tcW w:w="2126" w:type="dxa"/>
            <w:gridSpan w:val="2"/>
            <w:tcBorders>
              <w:top w:val="single" w:sz="4" w:space="0" w:color="auto"/>
            </w:tcBorders>
          </w:tcPr>
          <w:p w:rsidR="00923189" w:rsidRPr="00E66E41" w:rsidRDefault="00923189" w:rsidP="008E50D8">
            <w:pPr>
              <w:pStyle w:val="a6"/>
              <w:jc w:val="center"/>
              <w:rPr>
                <w:rFonts w:ascii="Times New Roman" w:hAnsi="Times New Roman"/>
                <w:b/>
                <w:sz w:val="20"/>
                <w:szCs w:val="20"/>
              </w:rPr>
            </w:pPr>
            <w:r w:rsidRPr="00E66E41">
              <w:rPr>
                <w:rFonts w:ascii="Times New Roman" w:hAnsi="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76" w:type="dxa"/>
            <w:tcBorders>
              <w:top w:val="single" w:sz="4" w:space="0" w:color="auto"/>
            </w:tcBorders>
            <w:vAlign w:val="center"/>
          </w:tcPr>
          <w:p w:rsidR="00923189" w:rsidRPr="00E66E41" w:rsidRDefault="00923189" w:rsidP="008E50D8">
            <w:pPr>
              <w:pStyle w:val="ConsPlusNormal"/>
              <w:jc w:val="center"/>
              <w:rPr>
                <w:rFonts w:ascii="Times New Roman" w:hAnsi="Times New Roman" w:cs="Times New Roman"/>
              </w:rPr>
            </w:pPr>
            <w:r w:rsidRPr="00E66E41">
              <w:rPr>
                <w:rFonts w:ascii="Times New Roman" w:hAnsi="Times New Roman" w:cs="Times New Roman"/>
              </w:rPr>
              <w:t>иные показатели</w:t>
            </w:r>
          </w:p>
        </w:tc>
      </w:tr>
      <w:tr w:rsidR="00923189" w:rsidRPr="00E66E41" w:rsidTr="008E50D8">
        <w:tc>
          <w:tcPr>
            <w:tcW w:w="4252" w:type="dxa"/>
            <w:vAlign w:val="center"/>
          </w:tcPr>
          <w:p w:rsidR="00923189" w:rsidRPr="00E66E41" w:rsidRDefault="00923189" w:rsidP="008E50D8">
            <w:pPr>
              <w:spacing w:line="240" w:lineRule="auto"/>
              <w:rPr>
                <w:rFonts w:ascii="Times New Roman" w:hAnsi="Times New Roman"/>
                <w:b/>
                <w:sz w:val="20"/>
                <w:szCs w:val="20"/>
              </w:rPr>
            </w:pPr>
            <w:r w:rsidRPr="00E66E41">
              <w:rPr>
                <w:rFonts w:ascii="Times New Roman" w:hAnsi="Times New Roman"/>
                <w:b/>
                <w:sz w:val="20"/>
                <w:szCs w:val="20"/>
              </w:rPr>
              <w:t>1</w:t>
            </w:r>
          </w:p>
        </w:tc>
        <w:tc>
          <w:tcPr>
            <w:tcW w:w="3086" w:type="dxa"/>
            <w:gridSpan w:val="2"/>
            <w:vAlign w:val="center"/>
          </w:tcPr>
          <w:p w:rsidR="00923189" w:rsidRPr="00E66E41" w:rsidRDefault="00923189" w:rsidP="008E50D8">
            <w:pPr>
              <w:spacing w:line="240" w:lineRule="auto"/>
              <w:rPr>
                <w:rFonts w:ascii="Times New Roman" w:hAnsi="Times New Roman"/>
                <w:b/>
                <w:sz w:val="20"/>
                <w:szCs w:val="20"/>
              </w:rPr>
            </w:pPr>
            <w:r w:rsidRPr="00E66E41">
              <w:rPr>
                <w:rFonts w:ascii="Times New Roman" w:hAnsi="Times New Roman"/>
                <w:b/>
                <w:sz w:val="20"/>
                <w:szCs w:val="20"/>
              </w:rPr>
              <w:t>3</w:t>
            </w:r>
          </w:p>
        </w:tc>
        <w:tc>
          <w:tcPr>
            <w:tcW w:w="2268" w:type="dxa"/>
            <w:gridSpan w:val="2"/>
            <w:vAlign w:val="center"/>
          </w:tcPr>
          <w:p w:rsidR="00923189" w:rsidRPr="00E66E41" w:rsidRDefault="00923189" w:rsidP="008E50D8">
            <w:pPr>
              <w:spacing w:line="240" w:lineRule="auto"/>
              <w:rPr>
                <w:rFonts w:ascii="Times New Roman" w:hAnsi="Times New Roman"/>
                <w:b/>
                <w:sz w:val="20"/>
                <w:szCs w:val="20"/>
              </w:rPr>
            </w:pPr>
            <w:r w:rsidRPr="00E66E41">
              <w:rPr>
                <w:rFonts w:ascii="Times New Roman" w:hAnsi="Times New Roman"/>
                <w:b/>
                <w:sz w:val="20"/>
                <w:szCs w:val="20"/>
              </w:rPr>
              <w:t>4</w:t>
            </w:r>
          </w:p>
        </w:tc>
        <w:tc>
          <w:tcPr>
            <w:tcW w:w="1701" w:type="dxa"/>
            <w:gridSpan w:val="2"/>
            <w:vAlign w:val="center"/>
          </w:tcPr>
          <w:p w:rsidR="00923189" w:rsidRPr="00E66E41" w:rsidRDefault="00923189" w:rsidP="008E50D8">
            <w:pPr>
              <w:spacing w:line="240" w:lineRule="auto"/>
              <w:rPr>
                <w:rFonts w:ascii="Times New Roman" w:hAnsi="Times New Roman"/>
                <w:b/>
                <w:sz w:val="20"/>
                <w:szCs w:val="20"/>
              </w:rPr>
            </w:pPr>
            <w:r w:rsidRPr="00E66E41">
              <w:rPr>
                <w:rFonts w:ascii="Times New Roman" w:hAnsi="Times New Roman"/>
                <w:b/>
                <w:sz w:val="20"/>
                <w:szCs w:val="20"/>
              </w:rPr>
              <w:t>5</w:t>
            </w:r>
          </w:p>
        </w:tc>
        <w:tc>
          <w:tcPr>
            <w:tcW w:w="2126" w:type="dxa"/>
            <w:gridSpan w:val="2"/>
            <w:vAlign w:val="center"/>
          </w:tcPr>
          <w:p w:rsidR="00923189" w:rsidRPr="00E66E41" w:rsidRDefault="00923189" w:rsidP="008E50D8">
            <w:pPr>
              <w:spacing w:line="240" w:lineRule="auto"/>
              <w:rPr>
                <w:rFonts w:ascii="Times New Roman" w:hAnsi="Times New Roman"/>
                <w:b/>
                <w:sz w:val="20"/>
                <w:szCs w:val="20"/>
              </w:rPr>
            </w:pPr>
            <w:r w:rsidRPr="00E66E41">
              <w:rPr>
                <w:rFonts w:ascii="Times New Roman" w:hAnsi="Times New Roman"/>
                <w:b/>
                <w:sz w:val="20"/>
                <w:szCs w:val="20"/>
              </w:rPr>
              <w:t>6</w:t>
            </w:r>
          </w:p>
        </w:tc>
        <w:tc>
          <w:tcPr>
            <w:tcW w:w="1276" w:type="dxa"/>
            <w:vAlign w:val="center"/>
          </w:tcPr>
          <w:p w:rsidR="00923189" w:rsidRPr="00E66E41" w:rsidRDefault="00923189" w:rsidP="008E50D8">
            <w:pPr>
              <w:spacing w:line="240" w:lineRule="auto"/>
              <w:rPr>
                <w:rFonts w:ascii="Times New Roman" w:hAnsi="Times New Roman"/>
                <w:b/>
                <w:sz w:val="20"/>
                <w:szCs w:val="20"/>
              </w:rPr>
            </w:pPr>
            <w:r w:rsidRPr="00E66E41">
              <w:rPr>
                <w:rFonts w:ascii="Times New Roman" w:hAnsi="Times New Roman"/>
                <w:b/>
                <w:sz w:val="20"/>
                <w:szCs w:val="20"/>
              </w:rPr>
              <w:t>7</w:t>
            </w:r>
          </w:p>
        </w:tc>
      </w:tr>
      <w:tr w:rsidR="00923189" w:rsidRPr="00E66E41" w:rsidTr="008E50D8">
        <w:tc>
          <w:tcPr>
            <w:tcW w:w="14709" w:type="dxa"/>
            <w:gridSpan w:val="10"/>
            <w:vAlign w:val="center"/>
          </w:tcPr>
          <w:p w:rsidR="00923189" w:rsidRPr="00E66E41" w:rsidRDefault="00923189" w:rsidP="007C1BCB">
            <w:pPr>
              <w:spacing w:line="240" w:lineRule="auto"/>
              <w:rPr>
                <w:rFonts w:ascii="Times New Roman" w:hAnsi="Times New Roman"/>
                <w:b/>
                <w:sz w:val="26"/>
                <w:szCs w:val="26"/>
                <w:u w:val="single"/>
              </w:rPr>
            </w:pPr>
            <w:r w:rsidRPr="00E66E41">
              <w:rPr>
                <w:rFonts w:ascii="Times New Roman" w:hAnsi="Times New Roman"/>
                <w:b/>
                <w:i/>
                <w:sz w:val="26"/>
                <w:szCs w:val="26"/>
                <w:u w:val="single"/>
              </w:rPr>
              <w:t>Основные виды разрешенного использования земельных участков и объектов капитального строительства:</w:t>
            </w:r>
          </w:p>
        </w:tc>
      </w:tr>
      <w:tr w:rsidR="00923189" w:rsidRPr="00E66E41" w:rsidTr="008E50D8">
        <w:tc>
          <w:tcPr>
            <w:tcW w:w="4252" w:type="dxa"/>
          </w:tcPr>
          <w:p w:rsidR="00923189" w:rsidRPr="00E66E41" w:rsidRDefault="00923189" w:rsidP="008E50D8">
            <w:pPr>
              <w:spacing w:line="240" w:lineRule="auto"/>
              <w:jc w:val="both"/>
              <w:rPr>
                <w:rFonts w:ascii="Times New Roman" w:hAnsi="Times New Roman"/>
                <w:sz w:val="24"/>
                <w:szCs w:val="24"/>
              </w:rPr>
            </w:pPr>
            <w:r w:rsidRPr="00E66E41">
              <w:rPr>
                <w:rFonts w:ascii="Times New Roman" w:hAnsi="Times New Roman"/>
                <w:sz w:val="24"/>
                <w:szCs w:val="24"/>
              </w:rPr>
              <w:t>Коммунальное обслуживание (3.1)</w:t>
            </w:r>
          </w:p>
        </w:tc>
        <w:tc>
          <w:tcPr>
            <w:tcW w:w="2660" w:type="dxa"/>
          </w:tcPr>
          <w:p w:rsidR="00923189" w:rsidRPr="00E66E41" w:rsidRDefault="00923189"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410" w:type="dxa"/>
            <w:gridSpan w:val="2"/>
          </w:tcPr>
          <w:p w:rsidR="00923189" w:rsidRPr="00E66E41" w:rsidRDefault="00923189" w:rsidP="008E50D8">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gridSpan w:val="2"/>
          </w:tcPr>
          <w:p w:rsidR="00923189" w:rsidRPr="00E66E41" w:rsidRDefault="00923189"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268" w:type="dxa"/>
            <w:gridSpan w:val="2"/>
          </w:tcPr>
          <w:p w:rsidR="00923189" w:rsidRPr="00E66E41" w:rsidRDefault="00923189"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1418" w:type="dxa"/>
            <w:gridSpan w:val="2"/>
          </w:tcPr>
          <w:p w:rsidR="00923189" w:rsidRPr="00E66E41" w:rsidRDefault="00923189" w:rsidP="008E50D8">
            <w:pPr>
              <w:spacing w:line="240" w:lineRule="auto"/>
              <w:rPr>
                <w:rFonts w:ascii="Times New Roman" w:hAnsi="Times New Roman"/>
                <w:sz w:val="24"/>
                <w:szCs w:val="24"/>
              </w:rPr>
            </w:pPr>
            <w:r w:rsidRPr="00E66E41">
              <w:rPr>
                <w:rFonts w:ascii="Times New Roman" w:hAnsi="Times New Roman"/>
                <w:sz w:val="24"/>
                <w:szCs w:val="24"/>
              </w:rPr>
              <w:t>*</w:t>
            </w:r>
          </w:p>
        </w:tc>
      </w:tr>
      <w:tr w:rsidR="00757021" w:rsidRPr="00E66E41" w:rsidTr="008E50D8">
        <w:tc>
          <w:tcPr>
            <w:tcW w:w="4252" w:type="dxa"/>
          </w:tcPr>
          <w:p w:rsidR="00757021" w:rsidRPr="00E66E41" w:rsidRDefault="00757021" w:rsidP="00757021">
            <w:pPr>
              <w:spacing w:line="240" w:lineRule="auto"/>
              <w:jc w:val="both"/>
              <w:rPr>
                <w:rFonts w:ascii="Times New Roman" w:hAnsi="Times New Roman"/>
                <w:sz w:val="24"/>
                <w:szCs w:val="24"/>
              </w:rPr>
            </w:pPr>
            <w:r w:rsidRPr="00E66E41">
              <w:rPr>
                <w:rFonts w:ascii="Times New Roman" w:hAnsi="Times New Roman"/>
                <w:sz w:val="24"/>
                <w:szCs w:val="24"/>
              </w:rPr>
              <w:t xml:space="preserve">Связь  (6.8) </w:t>
            </w:r>
          </w:p>
          <w:p w:rsidR="00757021" w:rsidRPr="00E66E41" w:rsidRDefault="00757021" w:rsidP="008E50D8">
            <w:pPr>
              <w:spacing w:line="240" w:lineRule="auto"/>
              <w:jc w:val="both"/>
              <w:rPr>
                <w:rFonts w:ascii="Times New Roman" w:hAnsi="Times New Roman"/>
                <w:sz w:val="24"/>
                <w:szCs w:val="24"/>
              </w:rPr>
            </w:pPr>
          </w:p>
        </w:tc>
        <w:tc>
          <w:tcPr>
            <w:tcW w:w="2660" w:type="dxa"/>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410" w:type="dxa"/>
            <w:gridSpan w:val="2"/>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gridSpan w:val="2"/>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268" w:type="dxa"/>
            <w:gridSpan w:val="2"/>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1418" w:type="dxa"/>
            <w:gridSpan w:val="2"/>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w:t>
            </w:r>
          </w:p>
        </w:tc>
      </w:tr>
      <w:tr w:rsidR="00757021" w:rsidRPr="00E66E41" w:rsidTr="008E50D8">
        <w:tc>
          <w:tcPr>
            <w:tcW w:w="4252" w:type="dxa"/>
          </w:tcPr>
          <w:p w:rsidR="00757021" w:rsidRPr="00E66E41" w:rsidRDefault="00757021" w:rsidP="008E50D8">
            <w:pPr>
              <w:spacing w:line="240" w:lineRule="auto"/>
              <w:jc w:val="both"/>
              <w:rPr>
                <w:rFonts w:ascii="Times New Roman" w:hAnsi="Times New Roman"/>
                <w:sz w:val="24"/>
                <w:szCs w:val="24"/>
              </w:rPr>
            </w:pPr>
            <w:r w:rsidRPr="00E66E41">
              <w:rPr>
                <w:rFonts w:ascii="Times New Roman" w:hAnsi="Times New Roman"/>
                <w:sz w:val="24"/>
                <w:szCs w:val="24"/>
              </w:rPr>
              <w:t>Автомобильный транспорт (7.2)</w:t>
            </w:r>
          </w:p>
        </w:tc>
        <w:tc>
          <w:tcPr>
            <w:tcW w:w="2660" w:type="dxa"/>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410" w:type="dxa"/>
            <w:gridSpan w:val="2"/>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gridSpan w:val="2"/>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268" w:type="dxa"/>
            <w:gridSpan w:val="2"/>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1418" w:type="dxa"/>
            <w:gridSpan w:val="2"/>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w:t>
            </w:r>
          </w:p>
          <w:p w:rsidR="00757021" w:rsidRPr="00E66E41" w:rsidRDefault="00757021" w:rsidP="00A51668">
            <w:pPr>
              <w:spacing w:line="240" w:lineRule="auto"/>
              <w:jc w:val="both"/>
              <w:rPr>
                <w:rFonts w:ascii="Times New Roman" w:hAnsi="Times New Roman"/>
                <w:sz w:val="24"/>
                <w:szCs w:val="24"/>
              </w:rPr>
            </w:pPr>
          </w:p>
        </w:tc>
      </w:tr>
      <w:tr w:rsidR="00757021" w:rsidRPr="00E66E41" w:rsidTr="008E50D8">
        <w:tc>
          <w:tcPr>
            <w:tcW w:w="4252" w:type="dxa"/>
          </w:tcPr>
          <w:p w:rsidR="00757021" w:rsidRPr="00E66E41" w:rsidRDefault="00757021" w:rsidP="008E50D8">
            <w:pPr>
              <w:spacing w:line="240" w:lineRule="auto"/>
              <w:jc w:val="both"/>
              <w:rPr>
                <w:rFonts w:ascii="Times New Roman" w:hAnsi="Times New Roman"/>
                <w:sz w:val="24"/>
                <w:szCs w:val="24"/>
              </w:rPr>
            </w:pPr>
            <w:r w:rsidRPr="00E66E41">
              <w:rPr>
                <w:rFonts w:ascii="Times New Roman" w:hAnsi="Times New Roman"/>
                <w:sz w:val="24"/>
                <w:szCs w:val="24"/>
              </w:rPr>
              <w:t>Земельные участки (территории) общего пользования (12.0)</w:t>
            </w:r>
          </w:p>
        </w:tc>
        <w:tc>
          <w:tcPr>
            <w:tcW w:w="2660" w:type="dxa"/>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410" w:type="dxa"/>
            <w:gridSpan w:val="2"/>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gridSpan w:val="2"/>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268" w:type="dxa"/>
            <w:gridSpan w:val="2"/>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1418" w:type="dxa"/>
            <w:gridSpan w:val="2"/>
          </w:tcPr>
          <w:p w:rsidR="00757021" w:rsidRPr="00E66E41" w:rsidRDefault="00757021" w:rsidP="008E50D8">
            <w:pPr>
              <w:spacing w:line="240" w:lineRule="auto"/>
              <w:rPr>
                <w:rFonts w:ascii="Times New Roman" w:hAnsi="Times New Roman"/>
                <w:sz w:val="24"/>
                <w:szCs w:val="24"/>
              </w:rPr>
            </w:pPr>
            <w:r w:rsidRPr="00E66E41">
              <w:rPr>
                <w:rFonts w:ascii="Times New Roman" w:hAnsi="Times New Roman"/>
                <w:sz w:val="24"/>
                <w:szCs w:val="24"/>
              </w:rPr>
              <w:t>*</w:t>
            </w:r>
          </w:p>
          <w:p w:rsidR="007C1BCB" w:rsidRPr="00E66E41" w:rsidRDefault="007C1BCB" w:rsidP="008E50D8">
            <w:pPr>
              <w:spacing w:line="240" w:lineRule="auto"/>
              <w:rPr>
                <w:rFonts w:ascii="Times New Roman" w:hAnsi="Times New Roman"/>
                <w:sz w:val="24"/>
                <w:szCs w:val="24"/>
              </w:rPr>
            </w:pPr>
          </w:p>
        </w:tc>
      </w:tr>
      <w:tr w:rsidR="007C1BCB" w:rsidRPr="00E66E41" w:rsidTr="008E50D8">
        <w:tc>
          <w:tcPr>
            <w:tcW w:w="14709" w:type="dxa"/>
            <w:gridSpan w:val="10"/>
          </w:tcPr>
          <w:p w:rsidR="007C1BCB" w:rsidRPr="00E66E41" w:rsidRDefault="007C1BCB" w:rsidP="008E50D8">
            <w:pPr>
              <w:spacing w:line="240" w:lineRule="auto"/>
              <w:rPr>
                <w:rFonts w:ascii="Times New Roman" w:hAnsi="Times New Roman"/>
                <w:sz w:val="24"/>
                <w:szCs w:val="24"/>
              </w:rPr>
            </w:pPr>
            <w:r w:rsidRPr="00E66E41">
              <w:rPr>
                <w:rFonts w:ascii="Times New Roman" w:eastAsia="Times New Roman" w:hAnsi="Times New Roman"/>
                <w:b/>
                <w:i/>
                <w:sz w:val="26"/>
                <w:szCs w:val="26"/>
                <w:u w:val="single"/>
                <w:lang w:eastAsia="ru-RU"/>
              </w:rPr>
              <w:t>Вспомогательные виды разрешенного использовании не подлежат установлению</w:t>
            </w:r>
          </w:p>
        </w:tc>
      </w:tr>
      <w:tr w:rsidR="007C1BCB" w:rsidRPr="00E66E41" w:rsidTr="008E50D8">
        <w:tc>
          <w:tcPr>
            <w:tcW w:w="14709" w:type="dxa"/>
            <w:gridSpan w:val="10"/>
          </w:tcPr>
          <w:p w:rsidR="007C1BCB" w:rsidRPr="00E66E41" w:rsidRDefault="007C1BCB" w:rsidP="008E50D8">
            <w:pPr>
              <w:spacing w:line="240" w:lineRule="auto"/>
              <w:rPr>
                <w:rFonts w:ascii="Times New Roman" w:eastAsia="Times New Roman" w:hAnsi="Times New Roman"/>
                <w:b/>
                <w:i/>
                <w:sz w:val="26"/>
                <w:szCs w:val="26"/>
                <w:u w:val="single"/>
                <w:lang w:eastAsia="ru-RU"/>
              </w:rPr>
            </w:pPr>
            <w:r w:rsidRPr="00E66E41">
              <w:rPr>
                <w:rFonts w:ascii="Times New Roman" w:hAnsi="Times New Roman"/>
                <w:b/>
                <w:i/>
                <w:sz w:val="24"/>
                <w:szCs w:val="24"/>
                <w:u w:val="single"/>
              </w:rPr>
              <w:t>Условно разрешенные</w:t>
            </w:r>
            <w:r w:rsidRPr="00E66E41">
              <w:rPr>
                <w:rFonts w:ascii="Times New Roman" w:hAnsi="Times New Roman"/>
                <w:sz w:val="24"/>
                <w:szCs w:val="24"/>
              </w:rPr>
              <w:t xml:space="preserve"> </w:t>
            </w:r>
            <w:r w:rsidRPr="00E66E41">
              <w:rPr>
                <w:rFonts w:ascii="Times New Roman" w:eastAsia="Times New Roman" w:hAnsi="Times New Roman"/>
                <w:b/>
                <w:i/>
                <w:sz w:val="26"/>
                <w:szCs w:val="26"/>
                <w:u w:val="single"/>
                <w:lang w:eastAsia="ru-RU"/>
              </w:rPr>
              <w:t>виды разрешенного использования не подлежат установлению</w:t>
            </w:r>
          </w:p>
        </w:tc>
      </w:tr>
    </w:tbl>
    <w:p w:rsidR="007C1BCB" w:rsidRPr="00E66E41" w:rsidRDefault="007C1BCB" w:rsidP="007C1BCB">
      <w:pPr>
        <w:spacing w:line="240" w:lineRule="auto"/>
        <w:jc w:val="both"/>
        <w:rPr>
          <w:rFonts w:ascii="Times New Roman" w:eastAsia="Times New Roman" w:hAnsi="Times New Roman"/>
          <w:b/>
          <w:i/>
          <w:sz w:val="26"/>
          <w:szCs w:val="26"/>
          <w:u w:val="single"/>
          <w:lang w:eastAsia="ru-RU"/>
        </w:rPr>
        <w:sectPr w:rsidR="007C1BCB" w:rsidRPr="00E66E41" w:rsidSect="007C1BCB">
          <w:pgSz w:w="16838" w:h="11906" w:orient="landscape"/>
          <w:pgMar w:top="1701" w:right="1134" w:bottom="850" w:left="1134"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p>
    <w:p w:rsidR="00757021" w:rsidRPr="00E66E41" w:rsidRDefault="00757021" w:rsidP="007C1BCB">
      <w:pPr>
        <w:spacing w:line="240" w:lineRule="auto"/>
        <w:jc w:val="both"/>
        <w:rPr>
          <w:rFonts w:ascii="Times New Roman" w:hAnsi="Times New Roman"/>
          <w:b/>
          <w:sz w:val="24"/>
          <w:szCs w:val="24"/>
          <w:u w:val="single"/>
        </w:rPr>
      </w:pPr>
    </w:p>
    <w:p w:rsidR="00757021" w:rsidRPr="00E66E41" w:rsidRDefault="00757021" w:rsidP="00757021">
      <w:pPr>
        <w:spacing w:line="240" w:lineRule="auto"/>
        <w:ind w:firstLine="284"/>
        <w:jc w:val="both"/>
        <w:rPr>
          <w:rFonts w:ascii="Times New Roman" w:hAnsi="Times New Roman"/>
          <w:b/>
          <w:sz w:val="24"/>
          <w:szCs w:val="24"/>
        </w:rPr>
      </w:pPr>
      <w:r w:rsidRPr="00E66E41">
        <w:rPr>
          <w:rFonts w:ascii="Times New Roman" w:hAnsi="Times New Roman"/>
          <w:b/>
          <w:sz w:val="24"/>
          <w:szCs w:val="24"/>
        </w:rPr>
        <w:t xml:space="preserve">*Примечания, относящие ко всем видам разрешённого использования зоны </w:t>
      </w:r>
      <w:r w:rsidR="007F5CF1" w:rsidRPr="00E66E41">
        <w:rPr>
          <w:rFonts w:ascii="Times New Roman" w:hAnsi="Times New Roman"/>
          <w:b/>
          <w:sz w:val="24"/>
          <w:szCs w:val="24"/>
        </w:rPr>
        <w:t>И</w:t>
      </w:r>
      <w:r w:rsidRPr="00E66E41">
        <w:rPr>
          <w:rFonts w:ascii="Times New Roman" w:hAnsi="Times New Roman"/>
          <w:b/>
          <w:sz w:val="24"/>
          <w:szCs w:val="24"/>
        </w:rPr>
        <w:t>Т</w:t>
      </w:r>
      <w:r w:rsidR="007F5CF1" w:rsidRPr="00E66E41">
        <w:rPr>
          <w:rFonts w:ascii="Times New Roman" w:hAnsi="Times New Roman"/>
          <w:b/>
          <w:sz w:val="24"/>
          <w:szCs w:val="24"/>
        </w:rPr>
        <w:t>-3</w:t>
      </w:r>
      <w:r w:rsidRPr="00E66E41">
        <w:rPr>
          <w:rFonts w:ascii="Times New Roman" w:hAnsi="Times New Roman"/>
          <w:b/>
          <w:sz w:val="24"/>
          <w:szCs w:val="24"/>
        </w:rPr>
        <w:t xml:space="preserve">: </w:t>
      </w:r>
    </w:p>
    <w:p w:rsidR="007F5CF1" w:rsidRPr="00E66E41" w:rsidRDefault="007F5CF1" w:rsidP="007F5CF1">
      <w:pPr>
        <w:pStyle w:val="a6"/>
        <w:jc w:val="both"/>
        <w:rPr>
          <w:rFonts w:ascii="Times New Roman" w:hAnsi="Times New Roman"/>
          <w:sz w:val="24"/>
          <w:szCs w:val="24"/>
        </w:rPr>
      </w:pPr>
      <w:r w:rsidRPr="00E66E41">
        <w:rPr>
          <w:rFonts w:ascii="Times New Roman" w:hAnsi="Times New Roman"/>
          <w:sz w:val="24"/>
          <w:szCs w:val="24"/>
        </w:rPr>
        <w:t xml:space="preserve">          1.  Виды  разрешённого  использования  земельного  участка  установлены  в  соответствии  с  классификатором  видов  разрешённого  использования  земельных участков  утверждённым  приказом  Министерства  экономического  развития  Российской </w:t>
      </w:r>
    </w:p>
    <w:p w:rsidR="00757021" w:rsidRPr="00E66E41" w:rsidRDefault="007F5CF1" w:rsidP="007F5CF1">
      <w:pPr>
        <w:spacing w:line="240" w:lineRule="auto"/>
        <w:ind w:firstLine="284"/>
        <w:jc w:val="both"/>
        <w:rPr>
          <w:rFonts w:ascii="Times New Roman" w:hAnsi="Times New Roman"/>
          <w:sz w:val="24"/>
          <w:szCs w:val="24"/>
        </w:rPr>
      </w:pPr>
      <w:r w:rsidRPr="00E66E41">
        <w:rPr>
          <w:rFonts w:ascii="Times New Roman" w:hAnsi="Times New Roman"/>
          <w:sz w:val="24"/>
          <w:szCs w:val="24"/>
        </w:rPr>
        <w:t>Федерации  от  01 сентября 2014  №540  «Об  утверждении  классификатора  видов  разрешённого использования земельных участков».  Описание видов разрешенного использования земельных  участков  приведены в приложение 1 к настоящим Правилам</w:t>
      </w:r>
      <w:r w:rsidR="00757021" w:rsidRPr="00E66E41">
        <w:rPr>
          <w:rFonts w:ascii="Times New Roman" w:hAnsi="Times New Roman"/>
          <w:sz w:val="24"/>
          <w:szCs w:val="24"/>
        </w:rPr>
        <w:t xml:space="preserve">.  </w:t>
      </w:r>
    </w:p>
    <w:p w:rsidR="007F5CF1" w:rsidRPr="00E66E41" w:rsidRDefault="00757728" w:rsidP="00757728">
      <w:pPr>
        <w:pStyle w:val="a6"/>
        <w:jc w:val="both"/>
        <w:rPr>
          <w:rFonts w:ascii="Times New Roman" w:hAnsi="Times New Roman"/>
          <w:sz w:val="24"/>
          <w:szCs w:val="24"/>
        </w:rPr>
      </w:pPr>
      <w:r w:rsidRPr="00E66E41">
        <w:rPr>
          <w:rFonts w:ascii="Times New Roman" w:hAnsi="Times New Roman"/>
          <w:sz w:val="24"/>
          <w:szCs w:val="24"/>
        </w:rPr>
        <w:t xml:space="preserve">         2</w:t>
      </w:r>
      <w:r w:rsidR="00757021" w:rsidRPr="00E66E41">
        <w:rPr>
          <w:rFonts w:ascii="Times New Roman" w:hAnsi="Times New Roman"/>
          <w:sz w:val="24"/>
          <w:szCs w:val="24"/>
        </w:rPr>
        <w:t xml:space="preserve">.  Использование  земельных  участков  осуществлять  в  соответствии  </w:t>
      </w:r>
      <w:r w:rsidR="007F5CF1" w:rsidRPr="00E66E41">
        <w:rPr>
          <w:rFonts w:ascii="Times New Roman" w:hAnsi="Times New Roman"/>
          <w:sz w:val="24"/>
          <w:szCs w:val="24"/>
        </w:rPr>
        <w:t>Постановление Правительства</w:t>
      </w:r>
      <w:r w:rsidRPr="00E66E41">
        <w:rPr>
          <w:rFonts w:ascii="Times New Roman" w:hAnsi="Times New Roman"/>
          <w:sz w:val="24"/>
          <w:szCs w:val="24"/>
        </w:rPr>
        <w:t xml:space="preserve"> РФ от 2 сентября 2009 г. N 717 </w:t>
      </w:r>
      <w:r w:rsidR="007F5CF1" w:rsidRPr="00E66E41">
        <w:rPr>
          <w:rFonts w:ascii="Times New Roman" w:hAnsi="Times New Roman"/>
          <w:sz w:val="24"/>
          <w:szCs w:val="24"/>
        </w:rPr>
        <w:t>"О нормах отвода земель для размещения автомобильных дорог и (или) объектов дорожного сервиса"</w:t>
      </w:r>
      <w:r w:rsidRPr="00E66E41">
        <w:rPr>
          <w:rFonts w:ascii="Times New Roman" w:hAnsi="Times New Roman"/>
          <w:sz w:val="24"/>
          <w:szCs w:val="24"/>
        </w:rPr>
        <w:t xml:space="preserve">, постановлением Правительства Саратовской области от 15 января 2015 года № 3-П </w:t>
      </w:r>
      <w:r w:rsidR="007F5CF1" w:rsidRPr="00E66E41">
        <w:br/>
      </w:r>
      <w:r w:rsidRPr="00E66E41">
        <w:rPr>
          <w:rFonts w:ascii="Times New Roman" w:hAnsi="Times New Roman"/>
          <w:sz w:val="24"/>
          <w:szCs w:val="24"/>
        </w:rPr>
        <w:t>«</w:t>
      </w:r>
      <w:r w:rsidR="007F5CF1" w:rsidRPr="00E66E41">
        <w:rPr>
          <w:rFonts w:ascii="Times New Roman" w:hAnsi="Times New Roman"/>
          <w:sz w:val="24"/>
          <w:szCs w:val="24"/>
        </w:rPr>
        <w:t>Об утверждении Положения о порядке установления и использования придорожных полос автомобильных дорог общего пользования регионального или межмуниципального значения Саратовской области</w:t>
      </w:r>
      <w:r w:rsidRPr="00E66E41">
        <w:rPr>
          <w:rFonts w:ascii="Times New Roman" w:hAnsi="Times New Roman"/>
          <w:sz w:val="24"/>
          <w:szCs w:val="24"/>
        </w:rPr>
        <w:t>».</w:t>
      </w:r>
      <w:r w:rsidR="007F5CF1" w:rsidRPr="00E66E41">
        <w:rPr>
          <w:rFonts w:ascii="Times New Roman" w:hAnsi="Times New Roman"/>
          <w:sz w:val="24"/>
          <w:szCs w:val="24"/>
        </w:rPr>
        <w:t xml:space="preserve"> </w:t>
      </w:r>
    </w:p>
    <w:p w:rsidR="00757021" w:rsidRPr="00E66E41" w:rsidRDefault="00757728" w:rsidP="00757728">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w:t>
      </w:r>
      <w:r w:rsidR="003E4709" w:rsidRPr="00E66E41">
        <w:rPr>
          <w:rFonts w:ascii="Times New Roman" w:hAnsi="Times New Roman"/>
          <w:sz w:val="24"/>
          <w:szCs w:val="24"/>
        </w:rPr>
        <w:t>3</w:t>
      </w:r>
      <w:r w:rsidR="00757021" w:rsidRPr="00E66E41">
        <w:rPr>
          <w:rFonts w:ascii="Times New Roman" w:hAnsi="Times New Roman"/>
          <w:sz w:val="24"/>
          <w:szCs w:val="24"/>
        </w:rPr>
        <w:t xml:space="preserve">.  Ширина  улиц  и  дорог  определяется  расчётом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зелёных  насаждений  и  др.),  с  учётом санитарно-гигиенических  требований  и требований гражданской обороны. </w:t>
      </w:r>
    </w:p>
    <w:p w:rsidR="00757021" w:rsidRPr="00E66E41" w:rsidRDefault="00757728" w:rsidP="00757728">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w:t>
      </w:r>
      <w:r w:rsidR="003E4709" w:rsidRPr="00E66E41">
        <w:rPr>
          <w:rFonts w:ascii="Times New Roman" w:hAnsi="Times New Roman"/>
          <w:sz w:val="24"/>
          <w:szCs w:val="24"/>
        </w:rPr>
        <w:t>4</w:t>
      </w:r>
      <w:r w:rsidR="00757021" w:rsidRPr="00E66E41">
        <w:rPr>
          <w:rFonts w:ascii="Times New Roman" w:hAnsi="Times New Roman"/>
          <w:sz w:val="24"/>
          <w:szCs w:val="24"/>
        </w:rPr>
        <w:t>.  В  ширину  пешеходной  части  тротуаров  и  до</w:t>
      </w:r>
      <w:r w:rsidRPr="00E66E41">
        <w:rPr>
          <w:rFonts w:ascii="Times New Roman" w:hAnsi="Times New Roman"/>
          <w:sz w:val="24"/>
          <w:szCs w:val="24"/>
        </w:rPr>
        <w:t xml:space="preserve">рожек  не  включаются  площади, </w:t>
      </w:r>
      <w:r w:rsidR="00757021" w:rsidRPr="00E66E41">
        <w:rPr>
          <w:rFonts w:ascii="Times New Roman" w:hAnsi="Times New Roman"/>
          <w:sz w:val="24"/>
          <w:szCs w:val="24"/>
        </w:rPr>
        <w:t xml:space="preserve">необходимые для размещения киосков, скамеек и т.п. </w:t>
      </w:r>
    </w:p>
    <w:p w:rsidR="00757021" w:rsidRPr="00E66E41" w:rsidRDefault="00757728" w:rsidP="00757728">
      <w:pPr>
        <w:spacing w:line="240" w:lineRule="auto"/>
        <w:ind w:firstLine="284"/>
        <w:jc w:val="both"/>
        <w:rPr>
          <w:rFonts w:ascii="Times New Roman" w:hAnsi="Times New Roman"/>
          <w:b/>
          <w:sz w:val="24"/>
          <w:szCs w:val="24"/>
        </w:rPr>
      </w:pPr>
      <w:r w:rsidRPr="00E66E41">
        <w:rPr>
          <w:rFonts w:ascii="Times New Roman" w:hAnsi="Times New Roman"/>
          <w:b/>
          <w:sz w:val="24"/>
          <w:szCs w:val="24"/>
        </w:rPr>
        <w:t xml:space="preserve">     </w:t>
      </w:r>
      <w:r w:rsidR="00757021" w:rsidRPr="00E66E41">
        <w:rPr>
          <w:rFonts w:ascii="Times New Roman" w:hAnsi="Times New Roman"/>
          <w:b/>
          <w:sz w:val="24"/>
          <w:szCs w:val="24"/>
        </w:rPr>
        <w:t xml:space="preserve">Ограничения  использования  земельных  участков  и  объектов  капитального строительства  в  зоне  </w:t>
      </w:r>
      <w:r w:rsidR="00DB431D" w:rsidRPr="00E66E41">
        <w:rPr>
          <w:rFonts w:ascii="Times New Roman" w:hAnsi="Times New Roman"/>
          <w:b/>
          <w:sz w:val="24"/>
          <w:szCs w:val="24"/>
        </w:rPr>
        <w:t>И</w:t>
      </w:r>
      <w:r w:rsidR="00757021" w:rsidRPr="00E66E41">
        <w:rPr>
          <w:rFonts w:ascii="Times New Roman" w:hAnsi="Times New Roman"/>
          <w:b/>
          <w:sz w:val="24"/>
          <w:szCs w:val="24"/>
        </w:rPr>
        <w:t>Т</w:t>
      </w:r>
      <w:r w:rsidR="00DB431D" w:rsidRPr="00E66E41">
        <w:rPr>
          <w:rFonts w:ascii="Times New Roman" w:hAnsi="Times New Roman"/>
          <w:b/>
          <w:sz w:val="24"/>
          <w:szCs w:val="24"/>
        </w:rPr>
        <w:t>-3</w:t>
      </w:r>
      <w:r w:rsidR="00757021" w:rsidRPr="00E66E41">
        <w:rPr>
          <w:rFonts w:ascii="Times New Roman" w:hAnsi="Times New Roman"/>
          <w:b/>
          <w:sz w:val="24"/>
          <w:szCs w:val="24"/>
        </w:rPr>
        <w:t xml:space="preserve">,  устанавливаемые  в  соответствии  с  законодательством Российской Федерации: </w:t>
      </w:r>
    </w:p>
    <w:p w:rsidR="00757021" w:rsidRPr="00E66E41" w:rsidRDefault="00757728" w:rsidP="00757728">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w:t>
      </w:r>
      <w:r w:rsidR="00757021" w:rsidRPr="00E66E41">
        <w:rPr>
          <w:rFonts w:ascii="Times New Roman" w:hAnsi="Times New Roman"/>
          <w:sz w:val="24"/>
          <w:szCs w:val="24"/>
        </w:rPr>
        <w:t xml:space="preserve">1.  Действие  градостроительного  регламента  не  распространяется  на земельные участки, установленные </w:t>
      </w:r>
      <w:r w:rsidR="00DB431D" w:rsidRPr="00E66E41">
        <w:rPr>
          <w:rFonts w:ascii="Times New Roman" w:hAnsi="Times New Roman"/>
          <w:sz w:val="24"/>
          <w:szCs w:val="24"/>
        </w:rPr>
        <w:t>п. 4-6 ст. 3</w:t>
      </w:r>
      <w:r w:rsidR="00757021" w:rsidRPr="00E66E41">
        <w:rPr>
          <w:rFonts w:ascii="Times New Roman" w:hAnsi="Times New Roman"/>
          <w:sz w:val="24"/>
          <w:szCs w:val="24"/>
        </w:rPr>
        <w:t xml:space="preserve"> настоящих Правил. </w:t>
      </w:r>
    </w:p>
    <w:p w:rsidR="00757021" w:rsidRPr="00E66E41" w:rsidRDefault="00757728" w:rsidP="00757728">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w:t>
      </w:r>
      <w:r w:rsidR="00757021" w:rsidRPr="00E66E41">
        <w:rPr>
          <w:rFonts w:ascii="Times New Roman" w:hAnsi="Times New Roman"/>
          <w:sz w:val="24"/>
          <w:szCs w:val="24"/>
        </w:rPr>
        <w:t xml:space="preserve">2.  Вышеперечисленные  параметры  не  распространяются  на  объекты  инженерной инфраструктуры (сети инженерно-технического обеспечения). </w:t>
      </w:r>
    </w:p>
    <w:p w:rsidR="00923189" w:rsidRPr="00E66E41" w:rsidRDefault="00757728" w:rsidP="00757728">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w:t>
      </w:r>
      <w:r w:rsidR="00757021" w:rsidRPr="00E66E41">
        <w:rPr>
          <w:rFonts w:ascii="Times New Roman" w:hAnsi="Times New Roman"/>
          <w:sz w:val="24"/>
          <w:szCs w:val="24"/>
        </w:rPr>
        <w:t xml:space="preserve">3.  Иные ограничения следует принимать в соответствии со </w:t>
      </w:r>
      <w:r w:rsidR="000E1E72" w:rsidRPr="00E66E41">
        <w:rPr>
          <w:rFonts w:ascii="Times New Roman" w:hAnsi="Times New Roman"/>
          <w:sz w:val="24"/>
          <w:szCs w:val="24"/>
        </w:rPr>
        <w:t xml:space="preserve">ст. </w:t>
      </w:r>
      <w:r w:rsidR="00533CE1" w:rsidRPr="00E66E41">
        <w:rPr>
          <w:rFonts w:ascii="Times New Roman" w:hAnsi="Times New Roman"/>
          <w:sz w:val="24"/>
          <w:szCs w:val="24"/>
        </w:rPr>
        <w:t>36.1  - 36.8</w:t>
      </w:r>
      <w:r w:rsidR="00533CE1" w:rsidRPr="00E66E41">
        <w:rPr>
          <w:rFonts w:ascii="Times New Roman" w:hAnsi="Times New Roman"/>
          <w:sz w:val="24"/>
          <w:szCs w:val="20"/>
          <w:lang w:eastAsia="ru-RU"/>
        </w:rPr>
        <w:t xml:space="preserve"> </w:t>
      </w:r>
      <w:r w:rsidR="00533CE1" w:rsidRPr="00E66E41">
        <w:rPr>
          <w:rFonts w:ascii="Times New Roman" w:hAnsi="Times New Roman"/>
          <w:sz w:val="24"/>
          <w:szCs w:val="20"/>
        </w:rPr>
        <w:t xml:space="preserve">   </w:t>
      </w:r>
      <w:r w:rsidR="00533CE1" w:rsidRPr="00E66E41">
        <w:rPr>
          <w:rFonts w:ascii="Times New Roman" w:hAnsi="Times New Roman"/>
          <w:sz w:val="24"/>
          <w:szCs w:val="20"/>
          <w:lang w:eastAsia="ru-RU"/>
        </w:rPr>
        <w:t xml:space="preserve"> </w:t>
      </w:r>
      <w:r w:rsidR="00757021" w:rsidRPr="00E66E41">
        <w:rPr>
          <w:rFonts w:ascii="Times New Roman" w:hAnsi="Times New Roman"/>
          <w:sz w:val="24"/>
          <w:szCs w:val="24"/>
        </w:rPr>
        <w:t xml:space="preserve"> настоящих Правил.</w:t>
      </w:r>
    </w:p>
    <w:p w:rsidR="00A51668" w:rsidRPr="00E66E41" w:rsidRDefault="00A51668" w:rsidP="00A51668">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0"/>
          <w:lang w:eastAsia="ru-RU"/>
        </w:rPr>
        <w:t xml:space="preserve">     </w:t>
      </w:r>
    </w:p>
    <w:p w:rsidR="00923189" w:rsidRPr="00E66E41" w:rsidRDefault="00923189" w:rsidP="00923189">
      <w:pPr>
        <w:spacing w:line="240" w:lineRule="auto"/>
        <w:ind w:firstLine="284"/>
        <w:jc w:val="both"/>
        <w:rPr>
          <w:rFonts w:ascii="Times New Roman" w:hAnsi="Times New Roman"/>
          <w:b/>
          <w:sz w:val="24"/>
          <w:szCs w:val="20"/>
          <w:u w:val="single"/>
          <w:lang w:eastAsia="ru-RU"/>
        </w:rPr>
        <w:sectPr w:rsidR="00923189" w:rsidRPr="00E66E41" w:rsidSect="007C1BCB">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p>
    <w:p w:rsidR="00FD634E" w:rsidRPr="00E66E41" w:rsidRDefault="00965A69" w:rsidP="00BA1689">
      <w:pPr>
        <w:pStyle w:val="3"/>
        <w:spacing w:line="276" w:lineRule="auto"/>
        <w:jc w:val="both"/>
        <w:rPr>
          <w:i/>
          <w:u w:val="single"/>
        </w:rPr>
      </w:pPr>
      <w:bookmarkStart w:id="339" w:name="_Toc439076950"/>
      <w:r w:rsidRPr="00E66E41">
        <w:rPr>
          <w:b/>
          <w:lang w:eastAsia="ar-SA"/>
        </w:rPr>
        <w:lastRenderedPageBreak/>
        <w:t xml:space="preserve">            </w:t>
      </w:r>
      <w:r w:rsidR="00FD634E" w:rsidRPr="00E66E41">
        <w:rPr>
          <w:i/>
          <w:u w:val="single"/>
          <w:lang w:eastAsia="ar-SA"/>
        </w:rPr>
        <w:t>Статья 33.</w:t>
      </w:r>
      <w:r w:rsidR="00FD634E" w:rsidRPr="00E66E41">
        <w:rPr>
          <w:i/>
          <w:u w:val="single"/>
        </w:rPr>
        <w:t xml:space="preserve"> </w:t>
      </w:r>
      <w:r w:rsidRPr="00E66E41">
        <w:rPr>
          <w:i/>
          <w:u w:val="single"/>
        </w:rPr>
        <w:t xml:space="preserve">Градостроительные регламенты. </w:t>
      </w:r>
      <w:r w:rsidR="00FD634E" w:rsidRPr="00E66E41">
        <w:rPr>
          <w:i/>
          <w:u w:val="single"/>
        </w:rPr>
        <w:t>Зоны сельскохозяйственного назначения.</w:t>
      </w:r>
    </w:p>
    <w:p w:rsidR="00FD634E" w:rsidRPr="00E66E41" w:rsidRDefault="00FD634E" w:rsidP="00BA1689">
      <w:pPr>
        <w:pStyle w:val="3"/>
        <w:spacing w:line="276" w:lineRule="auto"/>
        <w:jc w:val="both"/>
        <w:rPr>
          <w:i/>
          <w:u w:val="single"/>
        </w:rPr>
      </w:pPr>
    </w:p>
    <w:p w:rsidR="00FD634E" w:rsidRPr="00E66E41" w:rsidRDefault="00965A69" w:rsidP="00BA1689">
      <w:pPr>
        <w:pStyle w:val="3"/>
        <w:spacing w:line="276" w:lineRule="auto"/>
        <w:jc w:val="both"/>
        <w:rPr>
          <w:i/>
          <w:u w:val="single"/>
          <w:lang w:eastAsia="ar-SA"/>
        </w:rPr>
      </w:pPr>
      <w:r w:rsidRPr="00E66E41">
        <w:rPr>
          <w:i/>
        </w:rPr>
        <w:t xml:space="preserve">            </w:t>
      </w:r>
      <w:r w:rsidR="00FD634E" w:rsidRPr="00E66E41">
        <w:rPr>
          <w:i/>
          <w:u w:val="single"/>
        </w:rPr>
        <w:t>Статья 33.1. Сельскохозяйственные угодья.</w:t>
      </w:r>
      <w:r w:rsidR="00FD634E" w:rsidRPr="00E66E41">
        <w:rPr>
          <w:i/>
          <w:u w:val="single"/>
          <w:lang w:eastAsia="ar-SA"/>
        </w:rPr>
        <w:t xml:space="preserve"> </w:t>
      </w:r>
      <w:r w:rsidR="00973B6D" w:rsidRPr="00E66E41">
        <w:rPr>
          <w:i/>
          <w:u w:val="single"/>
          <w:lang w:eastAsia="ar-SA"/>
        </w:rPr>
        <w:t xml:space="preserve"> Индекс зоны СХ-1.</w:t>
      </w:r>
    </w:p>
    <w:p w:rsidR="00F14185" w:rsidRPr="00E66E41" w:rsidRDefault="00973B6D" w:rsidP="00D3189F">
      <w:pPr>
        <w:spacing w:line="240" w:lineRule="auto"/>
        <w:ind w:firstLine="284"/>
        <w:jc w:val="both"/>
        <w:rPr>
          <w:rFonts w:ascii="Times New Roman" w:eastAsiaTheme="minorEastAsia" w:hAnsi="Times New Roman"/>
          <w:sz w:val="24"/>
          <w:szCs w:val="24"/>
        </w:rPr>
      </w:pPr>
      <w:r w:rsidRPr="00E66E41">
        <w:rPr>
          <w:rFonts w:ascii="Times New Roman" w:hAnsi="Times New Roman"/>
          <w:sz w:val="24"/>
          <w:szCs w:val="24"/>
        </w:rPr>
        <w:t xml:space="preserve">       В соответствии с частью 6 статьи 36 Градостроительного кодекса Российской Федерации для зоны СХ-1 градостроительные регламенты не устанавливаются.</w:t>
      </w:r>
      <w:r w:rsidR="00D3189F" w:rsidRPr="00E66E41">
        <w:rPr>
          <w:rFonts w:ascii="Times New Roman" w:eastAsiaTheme="minorEastAsia" w:hAnsi="Times New Roman"/>
          <w:sz w:val="24"/>
          <w:szCs w:val="24"/>
        </w:rPr>
        <w:t xml:space="preserve">      </w:t>
      </w:r>
      <w:r w:rsidR="00F14185" w:rsidRPr="00E66E41">
        <w:rPr>
          <w:rFonts w:ascii="Times New Roman" w:eastAsiaTheme="minorEastAsia" w:hAnsi="Times New Roman"/>
          <w:sz w:val="24"/>
          <w:szCs w:val="24"/>
        </w:rPr>
        <w:t xml:space="preserve">      </w:t>
      </w:r>
    </w:p>
    <w:p w:rsidR="00D3189F" w:rsidRPr="00E66E41" w:rsidRDefault="00F14185" w:rsidP="00D3189F">
      <w:pPr>
        <w:spacing w:line="240" w:lineRule="auto"/>
        <w:ind w:firstLine="284"/>
        <w:jc w:val="both"/>
        <w:rPr>
          <w:rFonts w:ascii="Times New Roman" w:hAnsi="Times New Roman"/>
          <w:sz w:val="24"/>
          <w:szCs w:val="24"/>
        </w:rPr>
      </w:pPr>
      <w:r w:rsidRPr="00E66E41">
        <w:rPr>
          <w:rFonts w:ascii="Times New Roman" w:eastAsiaTheme="minorEastAsia" w:hAnsi="Times New Roman"/>
          <w:sz w:val="24"/>
          <w:szCs w:val="24"/>
        </w:rPr>
        <w:t xml:space="preserve">       </w:t>
      </w:r>
      <w:r w:rsidR="00D3189F" w:rsidRPr="00E66E41">
        <w:rPr>
          <w:rFonts w:ascii="Times New Roman" w:hAnsi="Times New Roman"/>
          <w:sz w:val="24"/>
          <w:szCs w:val="24"/>
        </w:rPr>
        <w:t>Использов</w:t>
      </w:r>
      <w:r w:rsidR="00A642D2" w:rsidRPr="00E66E41">
        <w:rPr>
          <w:rFonts w:ascii="Times New Roman" w:hAnsi="Times New Roman"/>
          <w:sz w:val="24"/>
          <w:szCs w:val="24"/>
        </w:rPr>
        <w:t>ание земельных участков в зоне СХ</w:t>
      </w:r>
      <w:r w:rsidR="00D3189F" w:rsidRPr="00E66E41">
        <w:rPr>
          <w:rFonts w:ascii="Times New Roman" w:hAnsi="Times New Roman"/>
          <w:sz w:val="24"/>
          <w:szCs w:val="24"/>
        </w:rPr>
        <w:t>-1 определяется в соответствии:</w:t>
      </w:r>
    </w:p>
    <w:p w:rsidR="00F14185" w:rsidRPr="00E66E41" w:rsidRDefault="00D3189F" w:rsidP="00D3189F">
      <w:pPr>
        <w:pStyle w:val="a6"/>
        <w:jc w:val="both"/>
        <w:rPr>
          <w:rFonts w:ascii="Times New Roman" w:hAnsi="Times New Roman"/>
          <w:sz w:val="24"/>
          <w:szCs w:val="24"/>
        </w:rPr>
      </w:pPr>
      <w:r w:rsidRPr="00E66E41">
        <w:rPr>
          <w:rFonts w:ascii="Times New Roman" w:hAnsi="Times New Roman"/>
          <w:sz w:val="24"/>
          <w:szCs w:val="24"/>
        </w:rPr>
        <w:t xml:space="preserve">           </w:t>
      </w:r>
      <w:r w:rsidR="00F14185" w:rsidRPr="00E66E41">
        <w:rPr>
          <w:rFonts w:ascii="Times New Roman" w:hAnsi="Times New Roman"/>
          <w:sz w:val="24"/>
          <w:szCs w:val="24"/>
        </w:rPr>
        <w:t>1)</w:t>
      </w:r>
      <w:r w:rsidRPr="00E66E41">
        <w:rPr>
          <w:rFonts w:ascii="Times New Roman" w:hAnsi="Times New Roman"/>
          <w:sz w:val="24"/>
          <w:szCs w:val="24"/>
        </w:rPr>
        <w:t xml:space="preserve"> с Земельным  кодексом  Российской Федерации" от 25 октября 2001 года  N 136-ФЗ;  </w:t>
      </w:r>
    </w:p>
    <w:p w:rsidR="00D3189F" w:rsidRPr="00E66E41" w:rsidRDefault="00F14185" w:rsidP="00D3189F">
      <w:pPr>
        <w:pStyle w:val="a6"/>
        <w:jc w:val="both"/>
        <w:rPr>
          <w:rFonts w:ascii="Times New Roman" w:hAnsi="Times New Roman"/>
          <w:sz w:val="24"/>
          <w:szCs w:val="24"/>
        </w:rPr>
      </w:pPr>
      <w:r w:rsidRPr="00E66E41">
        <w:rPr>
          <w:rFonts w:ascii="Times New Roman" w:hAnsi="Times New Roman"/>
          <w:sz w:val="24"/>
          <w:szCs w:val="24"/>
        </w:rPr>
        <w:t xml:space="preserve">           2) </w:t>
      </w:r>
      <w:r w:rsidR="00973B6D" w:rsidRPr="00E66E41">
        <w:rPr>
          <w:rFonts w:ascii="Times New Roman" w:hAnsi="Times New Roman"/>
          <w:sz w:val="24"/>
          <w:szCs w:val="24"/>
        </w:rPr>
        <w:t>Закон</w:t>
      </w:r>
      <w:r w:rsidR="008E50D8" w:rsidRPr="00E66E41">
        <w:rPr>
          <w:rFonts w:ascii="Times New Roman" w:hAnsi="Times New Roman"/>
          <w:sz w:val="24"/>
          <w:szCs w:val="24"/>
        </w:rPr>
        <w:t>о</w:t>
      </w:r>
      <w:r w:rsidR="00D3189F" w:rsidRPr="00E66E41">
        <w:rPr>
          <w:rFonts w:ascii="Times New Roman" w:hAnsi="Times New Roman"/>
          <w:sz w:val="24"/>
          <w:szCs w:val="24"/>
        </w:rPr>
        <w:t>м</w:t>
      </w:r>
      <w:r w:rsidR="00973B6D" w:rsidRPr="00E66E41">
        <w:rPr>
          <w:rFonts w:ascii="Times New Roman" w:hAnsi="Times New Roman"/>
          <w:sz w:val="24"/>
          <w:szCs w:val="24"/>
        </w:rPr>
        <w:t xml:space="preserve"> Саратовской области «О земле» от 30 сентября 2014 г. N 122-ЗСО, другими  действующими нормативами и техническими регламентам.</w:t>
      </w:r>
    </w:p>
    <w:p w:rsidR="00EE52E1" w:rsidRPr="00E66E41" w:rsidRDefault="00D3189F" w:rsidP="00D3189F">
      <w:pPr>
        <w:pStyle w:val="a6"/>
        <w:jc w:val="both"/>
        <w:rPr>
          <w:rFonts w:ascii="Times New Roman" w:hAnsi="Times New Roman"/>
          <w:sz w:val="24"/>
          <w:szCs w:val="24"/>
        </w:rPr>
      </w:pPr>
      <w:r w:rsidRPr="00E66E41">
        <w:rPr>
          <w:rFonts w:ascii="Times New Roman" w:hAnsi="Times New Roman"/>
          <w:sz w:val="24"/>
          <w:szCs w:val="24"/>
        </w:rPr>
        <w:t xml:space="preserve">      </w:t>
      </w:r>
      <w:r w:rsidR="00EE52E1" w:rsidRPr="00E66E41">
        <w:rPr>
          <w:rFonts w:ascii="Times New Roman" w:hAnsi="Times New Roman"/>
          <w:sz w:val="24"/>
          <w:szCs w:val="20"/>
        </w:rPr>
        <w:t xml:space="preserve">     Ограничения  использования  земельных  участков  и  объектов  капита</w:t>
      </w:r>
      <w:r w:rsidR="00E6329E" w:rsidRPr="00E66E41">
        <w:rPr>
          <w:rFonts w:ascii="Times New Roman" w:hAnsi="Times New Roman"/>
          <w:sz w:val="24"/>
          <w:szCs w:val="20"/>
        </w:rPr>
        <w:t>льного строительства  в  зоне  СХ-1</w:t>
      </w:r>
      <w:r w:rsidR="00EE52E1" w:rsidRPr="00E66E41">
        <w:rPr>
          <w:rFonts w:ascii="Times New Roman" w:hAnsi="Times New Roman"/>
          <w:sz w:val="24"/>
          <w:szCs w:val="20"/>
        </w:rPr>
        <w:t xml:space="preserve">  следует  принимать  в  соответствии  со  </w:t>
      </w:r>
      <w:r w:rsidR="00E6329E" w:rsidRPr="00E66E41">
        <w:rPr>
          <w:rFonts w:ascii="Times New Roman" w:hAnsi="Times New Roman"/>
          <w:sz w:val="24"/>
          <w:szCs w:val="20"/>
        </w:rPr>
        <w:t>ст.</w:t>
      </w:r>
      <w:r w:rsidR="00533CE1" w:rsidRPr="00E66E41">
        <w:rPr>
          <w:rFonts w:ascii="Times New Roman" w:hAnsi="Times New Roman"/>
          <w:sz w:val="24"/>
          <w:szCs w:val="24"/>
        </w:rPr>
        <w:t xml:space="preserve"> 36.1  - 36.8</w:t>
      </w:r>
      <w:r w:rsidR="00533CE1" w:rsidRPr="00E66E41">
        <w:rPr>
          <w:rFonts w:ascii="Times New Roman" w:hAnsi="Times New Roman"/>
          <w:sz w:val="24"/>
          <w:szCs w:val="20"/>
        </w:rPr>
        <w:t xml:space="preserve">     </w:t>
      </w:r>
      <w:r w:rsidR="00533CE1" w:rsidRPr="00E66E41">
        <w:rPr>
          <w:rFonts w:ascii="Times New Roman" w:hAnsi="Times New Roman"/>
          <w:sz w:val="24"/>
          <w:szCs w:val="24"/>
        </w:rPr>
        <w:t xml:space="preserve"> </w:t>
      </w:r>
      <w:r w:rsidR="00EE52E1" w:rsidRPr="00E66E41">
        <w:rPr>
          <w:rFonts w:ascii="Times New Roman" w:hAnsi="Times New Roman"/>
          <w:sz w:val="24"/>
          <w:szCs w:val="20"/>
        </w:rPr>
        <w:t xml:space="preserve">  настоящих Правил. </w:t>
      </w:r>
    </w:p>
    <w:p w:rsidR="00FD634E" w:rsidRPr="00E66E41" w:rsidRDefault="00FD634E" w:rsidP="00FD634E">
      <w:pPr>
        <w:rPr>
          <w:lang w:eastAsia="ar-SA"/>
        </w:rPr>
      </w:pPr>
    </w:p>
    <w:p w:rsidR="00D3189F" w:rsidRPr="00E66E41" w:rsidRDefault="00310ECD" w:rsidP="00D3189F">
      <w:pPr>
        <w:pStyle w:val="3"/>
        <w:spacing w:line="276" w:lineRule="auto"/>
        <w:jc w:val="both"/>
        <w:rPr>
          <w:i/>
          <w:u w:val="single"/>
          <w:lang w:eastAsia="ar-SA"/>
        </w:rPr>
      </w:pPr>
      <w:r w:rsidRPr="00E66E41">
        <w:rPr>
          <w:b/>
        </w:rPr>
        <w:t xml:space="preserve">          </w:t>
      </w:r>
      <w:r w:rsidR="00D3189F" w:rsidRPr="00E66E41">
        <w:rPr>
          <w:i/>
          <w:u w:val="single"/>
        </w:rPr>
        <w:t>Статья 33.2. Объекты сельскохозяйственного производства</w:t>
      </w:r>
      <w:r w:rsidR="00D3189F" w:rsidRPr="00E66E41">
        <w:rPr>
          <w:i/>
          <w:u w:val="single"/>
          <w:lang w:eastAsia="ar-SA"/>
        </w:rPr>
        <w:t xml:space="preserve">  Индекс зоны СХ-2.</w:t>
      </w:r>
    </w:p>
    <w:p w:rsidR="00D3189F" w:rsidRPr="00E66E41" w:rsidRDefault="00D3189F" w:rsidP="00D3189F">
      <w:pPr>
        <w:rPr>
          <w:lang w:eastAsia="ar-SA"/>
        </w:rPr>
      </w:pPr>
    </w:p>
    <w:p w:rsidR="00D3189F" w:rsidRPr="00E66E41" w:rsidRDefault="00D3189F" w:rsidP="00D3189F">
      <w:pPr>
        <w:spacing w:line="240" w:lineRule="auto"/>
        <w:jc w:val="both"/>
        <w:rPr>
          <w:rFonts w:ascii="Times New Roman" w:hAnsi="Times New Roman"/>
          <w:sz w:val="24"/>
          <w:szCs w:val="24"/>
        </w:rPr>
      </w:pPr>
      <w:r w:rsidRPr="00E66E41">
        <w:rPr>
          <w:rFonts w:ascii="Times New Roman" w:hAnsi="Times New Roman"/>
          <w:sz w:val="24"/>
          <w:szCs w:val="24"/>
        </w:rPr>
        <w:t xml:space="preserve">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СХ-2 приведены в таблице 8 настоящих Правил. </w:t>
      </w:r>
    </w:p>
    <w:p w:rsidR="00310ECD" w:rsidRPr="00E66E41" w:rsidRDefault="00310ECD" w:rsidP="00D3189F">
      <w:pPr>
        <w:spacing w:line="240" w:lineRule="auto"/>
        <w:jc w:val="both"/>
        <w:rPr>
          <w:rFonts w:ascii="Times New Roman" w:hAnsi="Times New Roman"/>
          <w:sz w:val="24"/>
          <w:szCs w:val="24"/>
        </w:rPr>
      </w:pPr>
    </w:p>
    <w:p w:rsidR="00310ECD" w:rsidRPr="00E66E41" w:rsidRDefault="00310ECD" w:rsidP="00310ECD">
      <w:pPr>
        <w:pStyle w:val="3"/>
        <w:spacing w:line="276" w:lineRule="auto"/>
        <w:jc w:val="both"/>
        <w:rPr>
          <w:i/>
          <w:u w:val="single"/>
          <w:lang w:eastAsia="ar-SA"/>
        </w:rPr>
      </w:pPr>
      <w:r w:rsidRPr="00E66E41">
        <w:rPr>
          <w:i/>
        </w:rPr>
        <w:t xml:space="preserve">          </w:t>
      </w:r>
      <w:r w:rsidRPr="00E66E41">
        <w:rPr>
          <w:i/>
          <w:u w:val="single"/>
        </w:rPr>
        <w:t>Статья 33.3. Резервные территории для целей размещения объектов сельскохозяйственного производства.</w:t>
      </w:r>
      <w:r w:rsidRPr="00E66E41">
        <w:rPr>
          <w:i/>
          <w:u w:val="single"/>
          <w:lang w:eastAsia="ar-SA"/>
        </w:rPr>
        <w:t xml:space="preserve"> Индекс зоны Р-СХ.  </w:t>
      </w:r>
    </w:p>
    <w:p w:rsidR="00310ECD" w:rsidRPr="00E66E41" w:rsidRDefault="00310ECD" w:rsidP="00310ECD">
      <w:pPr>
        <w:rPr>
          <w:lang w:eastAsia="ar-SA"/>
        </w:rPr>
      </w:pPr>
    </w:p>
    <w:p w:rsidR="00310ECD" w:rsidRPr="00E66E41" w:rsidRDefault="00310ECD" w:rsidP="00310ECD">
      <w:pPr>
        <w:spacing w:line="240" w:lineRule="auto"/>
        <w:jc w:val="both"/>
        <w:rPr>
          <w:rFonts w:ascii="Times New Roman" w:hAnsi="Times New Roman"/>
          <w:sz w:val="24"/>
          <w:szCs w:val="24"/>
        </w:rPr>
      </w:pPr>
      <w:r w:rsidRPr="00E66E41">
        <w:rPr>
          <w:rFonts w:ascii="Times New Roman" w:hAnsi="Times New Roman"/>
          <w:sz w:val="24"/>
          <w:szCs w:val="24"/>
        </w:rPr>
        <w:t xml:space="preserve">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Р-СХ приведены в таблице 8 настоящих Правил. </w:t>
      </w:r>
    </w:p>
    <w:p w:rsidR="00310ECD" w:rsidRPr="00E66E41" w:rsidRDefault="00310ECD" w:rsidP="00310ECD">
      <w:pPr>
        <w:rPr>
          <w:lang w:eastAsia="ar-SA"/>
        </w:rPr>
      </w:pPr>
    </w:p>
    <w:p w:rsidR="00D3189F" w:rsidRPr="00E66E41" w:rsidRDefault="00D3189F" w:rsidP="00FD634E">
      <w:pPr>
        <w:rPr>
          <w:lang w:eastAsia="ar-SA"/>
        </w:rPr>
      </w:pPr>
    </w:p>
    <w:p w:rsidR="00D3189F" w:rsidRPr="00E66E41" w:rsidRDefault="00D3189F" w:rsidP="00FD634E">
      <w:pPr>
        <w:rPr>
          <w:lang w:eastAsia="ar-SA"/>
        </w:rPr>
      </w:pPr>
    </w:p>
    <w:p w:rsidR="00D3189F" w:rsidRPr="00E66E41" w:rsidRDefault="00D3189F" w:rsidP="00FD634E">
      <w:pPr>
        <w:rPr>
          <w:lang w:eastAsia="ar-SA"/>
        </w:rPr>
      </w:pPr>
    </w:p>
    <w:p w:rsidR="00D3189F" w:rsidRPr="00E66E41" w:rsidRDefault="00D3189F" w:rsidP="00FD634E">
      <w:pPr>
        <w:rPr>
          <w:lang w:eastAsia="ar-SA"/>
        </w:rPr>
      </w:pPr>
    </w:p>
    <w:p w:rsidR="00310ECD" w:rsidRPr="00E66E41" w:rsidRDefault="00310ECD" w:rsidP="00FD634E">
      <w:pPr>
        <w:rPr>
          <w:lang w:eastAsia="ar-SA"/>
        </w:rPr>
      </w:pPr>
    </w:p>
    <w:p w:rsidR="00310ECD" w:rsidRPr="00E66E41" w:rsidRDefault="00310ECD" w:rsidP="00FD634E">
      <w:pPr>
        <w:rPr>
          <w:lang w:eastAsia="ar-SA"/>
        </w:rPr>
      </w:pPr>
    </w:p>
    <w:p w:rsidR="00310ECD" w:rsidRPr="00E66E41" w:rsidRDefault="00310ECD" w:rsidP="00FD634E">
      <w:pPr>
        <w:rPr>
          <w:lang w:eastAsia="ar-SA"/>
        </w:rPr>
      </w:pPr>
    </w:p>
    <w:p w:rsidR="00310ECD" w:rsidRPr="00E66E41" w:rsidRDefault="00310ECD" w:rsidP="00FD634E">
      <w:pPr>
        <w:rPr>
          <w:lang w:eastAsia="ar-SA"/>
        </w:rPr>
      </w:pPr>
    </w:p>
    <w:p w:rsidR="00310ECD" w:rsidRPr="00E66E41" w:rsidRDefault="00310ECD" w:rsidP="00FD634E">
      <w:pPr>
        <w:rPr>
          <w:lang w:eastAsia="ar-SA"/>
        </w:rPr>
      </w:pPr>
    </w:p>
    <w:p w:rsidR="00310ECD" w:rsidRPr="00E66E41" w:rsidRDefault="00310ECD" w:rsidP="00FD634E">
      <w:pPr>
        <w:rPr>
          <w:lang w:eastAsia="ar-SA"/>
        </w:rPr>
      </w:pPr>
    </w:p>
    <w:p w:rsidR="00310ECD" w:rsidRPr="00E66E41" w:rsidRDefault="00310ECD" w:rsidP="00310ECD">
      <w:pPr>
        <w:jc w:val="both"/>
        <w:rPr>
          <w:lang w:eastAsia="ar-SA"/>
        </w:rPr>
        <w:sectPr w:rsidR="00310ECD" w:rsidRPr="00E66E41" w:rsidSect="00310ECD">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p>
    <w:p w:rsidR="00F14185" w:rsidRPr="00E66E41" w:rsidRDefault="00127B4D" w:rsidP="00F14185">
      <w:pPr>
        <w:pStyle w:val="a6"/>
        <w:rPr>
          <w:rFonts w:ascii="Times New Roman" w:hAnsi="Times New Roman"/>
          <w:b/>
          <w:sz w:val="24"/>
          <w:szCs w:val="24"/>
          <w:u w:val="single"/>
          <w:lang w:eastAsia="ar-SA"/>
        </w:rPr>
      </w:pPr>
      <w:r w:rsidRPr="00E66E41">
        <w:rPr>
          <w:rFonts w:ascii="Times New Roman" w:hAnsi="Times New Roman"/>
          <w:b/>
          <w:sz w:val="24"/>
          <w:szCs w:val="24"/>
        </w:rPr>
        <w:lastRenderedPageBreak/>
        <w:t>Таблица 8.</w:t>
      </w:r>
      <w:r w:rsidRPr="00E66E41">
        <w:rPr>
          <w:rFonts w:ascii="Times New Roman" w:hAnsi="Times New Roman"/>
          <w:b/>
          <w:sz w:val="24"/>
          <w:szCs w:val="24"/>
          <w:lang w:eastAsia="ar-SA"/>
        </w:rPr>
        <w:t xml:space="preserve">                                                              </w:t>
      </w:r>
    </w:p>
    <w:p w:rsidR="00F14185" w:rsidRPr="00E66E41" w:rsidRDefault="00F14185" w:rsidP="00F14185">
      <w:pPr>
        <w:pStyle w:val="a6"/>
        <w:rPr>
          <w:rFonts w:ascii="Times New Roman" w:hAnsi="Times New Roman"/>
          <w:i/>
          <w:sz w:val="24"/>
          <w:szCs w:val="24"/>
          <w:u w:val="single"/>
          <w:lang w:eastAsia="ar-SA"/>
        </w:rPr>
      </w:pPr>
      <w:r w:rsidRPr="00E66E41">
        <w:rPr>
          <w:rFonts w:ascii="Times New Roman" w:hAnsi="Times New Roman"/>
          <w:b/>
          <w:sz w:val="24"/>
          <w:szCs w:val="24"/>
          <w:lang w:eastAsia="ar-SA"/>
        </w:rPr>
        <w:t xml:space="preserve">                                  </w:t>
      </w:r>
      <w:r w:rsidRPr="00E66E41">
        <w:rPr>
          <w:rFonts w:ascii="Times New Roman" w:hAnsi="Times New Roman"/>
          <w:i/>
          <w:sz w:val="24"/>
          <w:szCs w:val="24"/>
          <w:u w:val="single"/>
        </w:rPr>
        <w:t xml:space="preserve">1) </w:t>
      </w:r>
      <w:r w:rsidR="00D3189F" w:rsidRPr="00E66E41">
        <w:rPr>
          <w:rFonts w:ascii="Times New Roman" w:hAnsi="Times New Roman"/>
          <w:i/>
          <w:sz w:val="24"/>
          <w:szCs w:val="24"/>
          <w:u w:val="single"/>
        </w:rPr>
        <w:t>Зона объектов сельскохозяйственного производства</w:t>
      </w:r>
      <w:r w:rsidR="00D3189F" w:rsidRPr="00E66E41">
        <w:rPr>
          <w:i/>
          <w:u w:val="single"/>
          <w:lang w:eastAsia="ar-SA"/>
        </w:rPr>
        <w:t xml:space="preserve"> СХ-2.</w:t>
      </w:r>
    </w:p>
    <w:p w:rsidR="00127B4D" w:rsidRPr="00E66E41" w:rsidRDefault="00F14185" w:rsidP="00F14185">
      <w:pPr>
        <w:pStyle w:val="a6"/>
        <w:rPr>
          <w:rFonts w:ascii="Times New Roman" w:hAnsi="Times New Roman"/>
          <w:i/>
          <w:sz w:val="24"/>
          <w:szCs w:val="24"/>
          <w:u w:val="single"/>
          <w:lang w:eastAsia="ar-SA"/>
        </w:rPr>
      </w:pPr>
      <w:r w:rsidRPr="00E66E41">
        <w:rPr>
          <w:rFonts w:ascii="Times New Roman" w:hAnsi="Times New Roman"/>
          <w:i/>
          <w:sz w:val="24"/>
          <w:szCs w:val="24"/>
        </w:rPr>
        <w:t xml:space="preserve">                                 </w:t>
      </w:r>
      <w:r w:rsidRPr="00E66E41">
        <w:rPr>
          <w:rFonts w:ascii="Times New Roman" w:hAnsi="Times New Roman"/>
          <w:i/>
          <w:sz w:val="24"/>
          <w:szCs w:val="24"/>
          <w:u w:val="single"/>
        </w:rPr>
        <w:t xml:space="preserve">2) </w:t>
      </w:r>
      <w:r w:rsidR="00310ECD" w:rsidRPr="00E66E41">
        <w:rPr>
          <w:rFonts w:ascii="Times New Roman" w:hAnsi="Times New Roman"/>
          <w:i/>
          <w:sz w:val="24"/>
          <w:szCs w:val="24"/>
          <w:u w:val="single"/>
        </w:rPr>
        <w:t>Зона резервных территорий для целей размещения объектов сельскохозяйственного производства</w:t>
      </w:r>
      <w:r w:rsidR="00310ECD" w:rsidRPr="00E66E41">
        <w:rPr>
          <w:i/>
          <w:u w:val="single"/>
          <w:lang w:eastAsia="ar-SA"/>
        </w:rPr>
        <w:t xml:space="preserve"> Р-СХ.  </w:t>
      </w:r>
    </w:p>
    <w:p w:rsidR="00D3189F" w:rsidRPr="00E66E41" w:rsidRDefault="00D3189F" w:rsidP="00127B4D">
      <w:pPr>
        <w:spacing w:line="240" w:lineRule="auto"/>
        <w:jc w:val="both"/>
        <w:rPr>
          <w:rFonts w:ascii="Times New Roman" w:hAnsi="Times New Roman"/>
          <w:b/>
          <w:sz w:val="24"/>
          <w:szCs w:val="24"/>
        </w:rPr>
      </w:pPr>
      <w:r w:rsidRPr="00E66E41">
        <w:rPr>
          <w:rFonts w:ascii="Times New Roman" w:hAnsi="Times New Roman"/>
          <w:sz w:val="24"/>
          <w:szCs w:val="24"/>
        </w:rPr>
        <w:t xml:space="preserve">          </w:t>
      </w:r>
      <w:r w:rsidRPr="00E66E41">
        <w:rPr>
          <w:rFonts w:ascii="Times New Roman" w:hAnsi="Times New Roman"/>
          <w:b/>
          <w:sz w:val="24"/>
          <w:szCs w:val="24"/>
          <w:lang w:eastAsia="ar-SA"/>
        </w:rPr>
        <w:t xml:space="preserve">                                                            </w:t>
      </w:r>
    </w:p>
    <w:tbl>
      <w:tblPr>
        <w:tblStyle w:val="af1"/>
        <w:tblW w:w="14709" w:type="dxa"/>
        <w:tblLayout w:type="fixed"/>
        <w:tblLook w:val="04A0"/>
      </w:tblPr>
      <w:tblGrid>
        <w:gridCol w:w="4243"/>
        <w:gridCol w:w="7"/>
        <w:gridCol w:w="3085"/>
        <w:gridCol w:w="2271"/>
        <w:gridCol w:w="1701"/>
        <w:gridCol w:w="2118"/>
        <w:gridCol w:w="8"/>
        <w:gridCol w:w="1276"/>
      </w:tblGrid>
      <w:tr w:rsidR="00D3189F" w:rsidRPr="00E66E41" w:rsidTr="00871AA9">
        <w:trPr>
          <w:trHeight w:val="375"/>
        </w:trPr>
        <w:tc>
          <w:tcPr>
            <w:tcW w:w="4250" w:type="dxa"/>
            <w:gridSpan w:val="2"/>
            <w:vMerge w:val="restart"/>
            <w:vAlign w:val="center"/>
          </w:tcPr>
          <w:p w:rsidR="00D3189F" w:rsidRPr="00E66E41" w:rsidRDefault="00D3189F" w:rsidP="008E50D8">
            <w:pPr>
              <w:spacing w:line="240" w:lineRule="auto"/>
              <w:rPr>
                <w:rFonts w:ascii="Times New Roman" w:hAnsi="Times New Roman"/>
                <w:b/>
                <w:sz w:val="24"/>
                <w:szCs w:val="24"/>
              </w:rPr>
            </w:pPr>
            <w:r w:rsidRPr="00E66E41">
              <w:rPr>
                <w:rFonts w:ascii="Times New Roman" w:hAnsi="Times New Roman"/>
                <w:b/>
                <w:sz w:val="24"/>
                <w:szCs w:val="24"/>
              </w:rPr>
              <w:t xml:space="preserve"> Наименование вида разрешенного использования (код вида разрешенного использования)</w:t>
            </w:r>
          </w:p>
        </w:tc>
        <w:tc>
          <w:tcPr>
            <w:tcW w:w="10459" w:type="dxa"/>
            <w:gridSpan w:val="6"/>
            <w:tcBorders>
              <w:bottom w:val="single" w:sz="4" w:space="0" w:color="auto"/>
            </w:tcBorders>
            <w:vAlign w:val="center"/>
          </w:tcPr>
          <w:p w:rsidR="00D3189F" w:rsidRPr="00E66E41" w:rsidRDefault="00D3189F" w:rsidP="008E50D8">
            <w:pPr>
              <w:spacing w:line="240" w:lineRule="auto"/>
              <w:rPr>
                <w:rFonts w:ascii="Times New Roman" w:hAnsi="Times New Roman"/>
                <w:b/>
                <w:sz w:val="24"/>
                <w:szCs w:val="24"/>
              </w:rPr>
            </w:pPr>
            <w:r w:rsidRPr="00E66E41">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189F" w:rsidRPr="00E66E41" w:rsidTr="00871AA9">
        <w:trPr>
          <w:trHeight w:val="1560"/>
        </w:trPr>
        <w:tc>
          <w:tcPr>
            <w:tcW w:w="4250" w:type="dxa"/>
            <w:gridSpan w:val="2"/>
            <w:vMerge/>
            <w:vAlign w:val="center"/>
          </w:tcPr>
          <w:p w:rsidR="00D3189F" w:rsidRPr="00E66E41" w:rsidRDefault="00D3189F" w:rsidP="008E50D8">
            <w:pPr>
              <w:spacing w:line="240" w:lineRule="auto"/>
              <w:rPr>
                <w:rFonts w:ascii="Times New Roman" w:hAnsi="Times New Roman"/>
                <w:b/>
                <w:sz w:val="24"/>
                <w:szCs w:val="24"/>
              </w:rPr>
            </w:pPr>
          </w:p>
        </w:tc>
        <w:tc>
          <w:tcPr>
            <w:tcW w:w="3085" w:type="dxa"/>
            <w:tcBorders>
              <w:top w:val="single" w:sz="4" w:space="0" w:color="auto"/>
            </w:tcBorders>
            <w:vAlign w:val="center"/>
          </w:tcPr>
          <w:p w:rsidR="00D3189F" w:rsidRPr="00E66E41" w:rsidRDefault="00D3189F" w:rsidP="008E50D8">
            <w:pPr>
              <w:pStyle w:val="ConsPlusNormal"/>
              <w:jc w:val="center"/>
              <w:rPr>
                <w:rFonts w:ascii="Times New Roman" w:hAnsi="Times New Roman" w:cs="Times New Roman"/>
              </w:rPr>
            </w:pPr>
            <w:r w:rsidRPr="00E66E41">
              <w:rPr>
                <w:rFonts w:ascii="Times New Roman" w:hAnsi="Times New Roman" w:cs="Times New Roman"/>
              </w:rPr>
              <w:t>предельные (минимальные и (или) максимальные) размеры земельных участков, в том числе их площадь,</w:t>
            </w:r>
          </w:p>
          <w:p w:rsidR="00D3189F" w:rsidRPr="00E66E41" w:rsidRDefault="00D3189F" w:rsidP="008E50D8">
            <w:pPr>
              <w:pStyle w:val="ConsPlusNormal"/>
              <w:jc w:val="center"/>
              <w:rPr>
                <w:rFonts w:ascii="Times New Roman" w:hAnsi="Times New Roman" w:cs="Times New Roman"/>
              </w:rPr>
            </w:pPr>
            <w:r w:rsidRPr="00E66E41">
              <w:rPr>
                <w:rFonts w:ascii="Times New Roman" w:hAnsi="Times New Roman" w:cs="Times New Roman"/>
              </w:rPr>
              <w:t>кв. м</w:t>
            </w:r>
          </w:p>
          <w:p w:rsidR="00D3189F" w:rsidRPr="00E66E41" w:rsidRDefault="00D3189F" w:rsidP="008E50D8">
            <w:pPr>
              <w:spacing w:line="240" w:lineRule="auto"/>
              <w:rPr>
                <w:rFonts w:ascii="Times New Roman" w:hAnsi="Times New Roman"/>
                <w:b/>
                <w:sz w:val="20"/>
                <w:szCs w:val="20"/>
              </w:rPr>
            </w:pPr>
          </w:p>
        </w:tc>
        <w:tc>
          <w:tcPr>
            <w:tcW w:w="2271" w:type="dxa"/>
            <w:tcBorders>
              <w:top w:val="single" w:sz="4" w:space="0" w:color="auto"/>
            </w:tcBorders>
          </w:tcPr>
          <w:p w:rsidR="00D3189F" w:rsidRPr="00E66E41" w:rsidRDefault="00D3189F" w:rsidP="008E50D8">
            <w:pPr>
              <w:pStyle w:val="a6"/>
              <w:jc w:val="center"/>
              <w:rPr>
                <w:rFonts w:ascii="Times New Roman" w:hAnsi="Times New Roman"/>
                <w:b/>
                <w:sz w:val="20"/>
                <w:szCs w:val="20"/>
              </w:rPr>
            </w:pPr>
            <w:r w:rsidRPr="00E66E41">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01" w:type="dxa"/>
            <w:tcBorders>
              <w:top w:val="single" w:sz="4" w:space="0" w:color="auto"/>
            </w:tcBorders>
            <w:vAlign w:val="center"/>
          </w:tcPr>
          <w:p w:rsidR="00D3189F" w:rsidRPr="00E66E41" w:rsidRDefault="00D3189F" w:rsidP="008E50D8">
            <w:pPr>
              <w:spacing w:line="240" w:lineRule="auto"/>
              <w:rPr>
                <w:rFonts w:ascii="Times New Roman" w:hAnsi="Times New Roman"/>
                <w:b/>
                <w:sz w:val="20"/>
                <w:szCs w:val="20"/>
              </w:rPr>
            </w:pPr>
            <w:r w:rsidRPr="00E66E41">
              <w:rPr>
                <w:rFonts w:ascii="Times New Roman" w:hAnsi="Times New Roman"/>
                <w:sz w:val="20"/>
                <w:szCs w:val="20"/>
              </w:rPr>
              <w:t>предельное количество этажей, этаж</w:t>
            </w:r>
          </w:p>
        </w:tc>
        <w:tc>
          <w:tcPr>
            <w:tcW w:w="2126" w:type="dxa"/>
            <w:gridSpan w:val="2"/>
            <w:tcBorders>
              <w:top w:val="single" w:sz="4" w:space="0" w:color="auto"/>
            </w:tcBorders>
          </w:tcPr>
          <w:p w:rsidR="00D3189F" w:rsidRPr="00E66E41" w:rsidRDefault="00D3189F" w:rsidP="008E50D8">
            <w:pPr>
              <w:pStyle w:val="a6"/>
              <w:jc w:val="center"/>
              <w:rPr>
                <w:rFonts w:ascii="Times New Roman" w:hAnsi="Times New Roman"/>
                <w:b/>
                <w:sz w:val="20"/>
                <w:szCs w:val="20"/>
              </w:rPr>
            </w:pPr>
            <w:r w:rsidRPr="00E66E41">
              <w:rPr>
                <w:rFonts w:ascii="Times New Roman" w:hAnsi="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76" w:type="dxa"/>
            <w:tcBorders>
              <w:top w:val="single" w:sz="4" w:space="0" w:color="auto"/>
            </w:tcBorders>
            <w:vAlign w:val="center"/>
          </w:tcPr>
          <w:p w:rsidR="00D3189F" w:rsidRPr="00E66E41" w:rsidRDefault="00D3189F" w:rsidP="008E50D8">
            <w:pPr>
              <w:pStyle w:val="ConsPlusNormal"/>
              <w:jc w:val="center"/>
              <w:rPr>
                <w:rFonts w:ascii="Times New Roman" w:hAnsi="Times New Roman" w:cs="Times New Roman"/>
              </w:rPr>
            </w:pPr>
            <w:r w:rsidRPr="00E66E41">
              <w:rPr>
                <w:rFonts w:ascii="Times New Roman" w:hAnsi="Times New Roman" w:cs="Times New Roman"/>
              </w:rPr>
              <w:t>иные показатели</w:t>
            </w:r>
          </w:p>
        </w:tc>
      </w:tr>
      <w:tr w:rsidR="00D3189F" w:rsidRPr="00E66E41" w:rsidTr="00871AA9">
        <w:tc>
          <w:tcPr>
            <w:tcW w:w="4250" w:type="dxa"/>
            <w:gridSpan w:val="2"/>
            <w:vAlign w:val="center"/>
          </w:tcPr>
          <w:p w:rsidR="00D3189F" w:rsidRPr="00E66E41" w:rsidRDefault="00D3189F" w:rsidP="008E50D8">
            <w:pPr>
              <w:spacing w:line="240" w:lineRule="auto"/>
              <w:rPr>
                <w:rFonts w:ascii="Times New Roman" w:hAnsi="Times New Roman"/>
                <w:b/>
                <w:sz w:val="20"/>
                <w:szCs w:val="20"/>
              </w:rPr>
            </w:pPr>
            <w:r w:rsidRPr="00E66E41">
              <w:rPr>
                <w:rFonts w:ascii="Times New Roman" w:hAnsi="Times New Roman"/>
                <w:b/>
                <w:sz w:val="20"/>
                <w:szCs w:val="20"/>
              </w:rPr>
              <w:t>1</w:t>
            </w:r>
          </w:p>
        </w:tc>
        <w:tc>
          <w:tcPr>
            <w:tcW w:w="3085" w:type="dxa"/>
            <w:tcBorders>
              <w:right w:val="single" w:sz="4" w:space="0" w:color="auto"/>
            </w:tcBorders>
            <w:vAlign w:val="center"/>
          </w:tcPr>
          <w:p w:rsidR="00D3189F" w:rsidRPr="00E66E41" w:rsidRDefault="00D3189F" w:rsidP="008E50D8">
            <w:pPr>
              <w:spacing w:line="240" w:lineRule="auto"/>
              <w:rPr>
                <w:rFonts w:ascii="Times New Roman" w:hAnsi="Times New Roman"/>
                <w:b/>
                <w:sz w:val="20"/>
                <w:szCs w:val="20"/>
              </w:rPr>
            </w:pPr>
            <w:r w:rsidRPr="00E66E41">
              <w:rPr>
                <w:rFonts w:ascii="Times New Roman" w:hAnsi="Times New Roman"/>
                <w:b/>
                <w:sz w:val="20"/>
                <w:szCs w:val="20"/>
              </w:rPr>
              <w:t>3</w:t>
            </w:r>
          </w:p>
        </w:tc>
        <w:tc>
          <w:tcPr>
            <w:tcW w:w="2271" w:type="dxa"/>
            <w:tcBorders>
              <w:left w:val="single" w:sz="4" w:space="0" w:color="auto"/>
            </w:tcBorders>
            <w:vAlign w:val="center"/>
          </w:tcPr>
          <w:p w:rsidR="00D3189F" w:rsidRPr="00E66E41" w:rsidRDefault="00D3189F" w:rsidP="008E50D8">
            <w:pPr>
              <w:spacing w:line="240" w:lineRule="auto"/>
              <w:rPr>
                <w:rFonts w:ascii="Times New Roman" w:hAnsi="Times New Roman"/>
                <w:b/>
                <w:sz w:val="20"/>
                <w:szCs w:val="20"/>
              </w:rPr>
            </w:pPr>
            <w:r w:rsidRPr="00E66E41">
              <w:rPr>
                <w:rFonts w:ascii="Times New Roman" w:hAnsi="Times New Roman"/>
                <w:b/>
                <w:sz w:val="20"/>
                <w:szCs w:val="20"/>
              </w:rPr>
              <w:t>4</w:t>
            </w:r>
          </w:p>
        </w:tc>
        <w:tc>
          <w:tcPr>
            <w:tcW w:w="1701" w:type="dxa"/>
            <w:vAlign w:val="center"/>
          </w:tcPr>
          <w:p w:rsidR="00D3189F" w:rsidRPr="00E66E41" w:rsidRDefault="00D3189F" w:rsidP="008E50D8">
            <w:pPr>
              <w:spacing w:line="240" w:lineRule="auto"/>
              <w:rPr>
                <w:rFonts w:ascii="Times New Roman" w:hAnsi="Times New Roman"/>
                <w:b/>
                <w:sz w:val="20"/>
                <w:szCs w:val="20"/>
              </w:rPr>
            </w:pPr>
            <w:r w:rsidRPr="00E66E41">
              <w:rPr>
                <w:rFonts w:ascii="Times New Roman" w:hAnsi="Times New Roman"/>
                <w:b/>
                <w:sz w:val="20"/>
                <w:szCs w:val="20"/>
              </w:rPr>
              <w:t>5</w:t>
            </w:r>
          </w:p>
        </w:tc>
        <w:tc>
          <w:tcPr>
            <w:tcW w:w="2126" w:type="dxa"/>
            <w:gridSpan w:val="2"/>
            <w:vAlign w:val="center"/>
          </w:tcPr>
          <w:p w:rsidR="00D3189F" w:rsidRPr="00E66E41" w:rsidRDefault="00D3189F" w:rsidP="008E50D8">
            <w:pPr>
              <w:spacing w:line="240" w:lineRule="auto"/>
              <w:rPr>
                <w:rFonts w:ascii="Times New Roman" w:hAnsi="Times New Roman"/>
                <w:b/>
                <w:sz w:val="20"/>
                <w:szCs w:val="20"/>
              </w:rPr>
            </w:pPr>
            <w:r w:rsidRPr="00E66E41">
              <w:rPr>
                <w:rFonts w:ascii="Times New Roman" w:hAnsi="Times New Roman"/>
                <w:b/>
                <w:sz w:val="20"/>
                <w:szCs w:val="20"/>
              </w:rPr>
              <w:t>6</w:t>
            </w:r>
          </w:p>
        </w:tc>
        <w:tc>
          <w:tcPr>
            <w:tcW w:w="1276" w:type="dxa"/>
            <w:vAlign w:val="center"/>
          </w:tcPr>
          <w:p w:rsidR="00D3189F" w:rsidRPr="00E66E41" w:rsidRDefault="00D3189F" w:rsidP="008E50D8">
            <w:pPr>
              <w:spacing w:line="240" w:lineRule="auto"/>
              <w:rPr>
                <w:rFonts w:ascii="Times New Roman" w:hAnsi="Times New Roman"/>
                <w:b/>
                <w:sz w:val="20"/>
                <w:szCs w:val="20"/>
              </w:rPr>
            </w:pPr>
            <w:r w:rsidRPr="00E66E41">
              <w:rPr>
                <w:rFonts w:ascii="Times New Roman" w:hAnsi="Times New Roman"/>
                <w:b/>
                <w:sz w:val="20"/>
                <w:szCs w:val="20"/>
              </w:rPr>
              <w:t>7</w:t>
            </w:r>
          </w:p>
        </w:tc>
      </w:tr>
      <w:tr w:rsidR="00871AA9" w:rsidRPr="00E66E41" w:rsidTr="008E50D8">
        <w:tc>
          <w:tcPr>
            <w:tcW w:w="14709" w:type="dxa"/>
            <w:gridSpan w:val="8"/>
            <w:vAlign w:val="center"/>
          </w:tcPr>
          <w:p w:rsidR="00871AA9" w:rsidRPr="00E66E41" w:rsidRDefault="00871AA9" w:rsidP="008E50D8">
            <w:pPr>
              <w:spacing w:line="240" w:lineRule="auto"/>
              <w:rPr>
                <w:rFonts w:ascii="Times New Roman" w:hAnsi="Times New Roman"/>
                <w:b/>
                <w:sz w:val="26"/>
                <w:szCs w:val="26"/>
                <w:u w:val="single"/>
              </w:rPr>
            </w:pPr>
            <w:r w:rsidRPr="00E66E41">
              <w:rPr>
                <w:rFonts w:ascii="Times New Roman" w:hAnsi="Times New Roman"/>
                <w:b/>
                <w:i/>
                <w:sz w:val="26"/>
                <w:szCs w:val="26"/>
                <w:u w:val="single"/>
              </w:rPr>
              <w:t>Основные виды разрешенного использования земельных участков и объектов капитального строительства:</w:t>
            </w:r>
          </w:p>
        </w:tc>
      </w:tr>
      <w:tr w:rsidR="00871AA9" w:rsidRPr="00E66E41" w:rsidTr="00B31F44">
        <w:tc>
          <w:tcPr>
            <w:tcW w:w="4243" w:type="dxa"/>
            <w:tcBorders>
              <w:right w:val="single" w:sz="4" w:space="0" w:color="auto"/>
            </w:tcBorders>
            <w:vAlign w:val="center"/>
          </w:tcPr>
          <w:p w:rsidR="00871AA9" w:rsidRPr="00E66E41" w:rsidRDefault="00871AA9" w:rsidP="00871AA9">
            <w:pPr>
              <w:pStyle w:val="a6"/>
              <w:rPr>
                <w:rFonts w:ascii="Times New Roman" w:hAnsi="Times New Roman"/>
                <w:sz w:val="24"/>
                <w:szCs w:val="24"/>
              </w:rPr>
            </w:pPr>
            <w:r w:rsidRPr="00E66E41">
              <w:rPr>
                <w:rFonts w:ascii="Times New Roman" w:hAnsi="Times New Roman"/>
                <w:sz w:val="24"/>
                <w:szCs w:val="24"/>
              </w:rPr>
              <w:t>Сельскохозяйственное использование (1.0), включает в себя содержание видов разрешенного использования с кодами 1.1 – 1.18</w:t>
            </w:r>
          </w:p>
          <w:p w:rsidR="00871AA9" w:rsidRPr="00E66E41" w:rsidRDefault="00871AA9" w:rsidP="008E50D8">
            <w:pPr>
              <w:spacing w:line="240" w:lineRule="auto"/>
              <w:rPr>
                <w:rFonts w:ascii="Times New Roman" w:hAnsi="Times New Roman"/>
                <w:b/>
                <w:i/>
                <w:sz w:val="26"/>
                <w:szCs w:val="26"/>
                <w:u w:val="single"/>
              </w:rPr>
            </w:pPr>
            <w:r w:rsidRPr="00E66E41">
              <w:rPr>
                <w:rFonts w:ascii="Times New Roman" w:hAnsi="Times New Roman"/>
                <w:b/>
                <w:i/>
                <w:sz w:val="26"/>
                <w:szCs w:val="26"/>
                <w:u w:val="single"/>
              </w:rPr>
              <w:t xml:space="preserve"> </w:t>
            </w:r>
          </w:p>
        </w:tc>
        <w:tc>
          <w:tcPr>
            <w:tcW w:w="3092" w:type="dxa"/>
            <w:gridSpan w:val="2"/>
            <w:tcBorders>
              <w:right w:val="single" w:sz="4" w:space="0" w:color="auto"/>
            </w:tcBorders>
            <w:vAlign w:val="center"/>
          </w:tcPr>
          <w:p w:rsidR="00871AA9" w:rsidRPr="00E66E41" w:rsidRDefault="00871AA9" w:rsidP="00871AA9">
            <w:pPr>
              <w:spacing w:line="240" w:lineRule="auto"/>
              <w:jc w:val="left"/>
              <w:rPr>
                <w:rFonts w:ascii="Times New Roman" w:hAnsi="Times New Roman"/>
                <w:sz w:val="24"/>
                <w:szCs w:val="24"/>
              </w:rPr>
            </w:pPr>
            <w:r w:rsidRPr="00E66E41">
              <w:rPr>
                <w:rFonts w:ascii="Times New Roman" w:hAnsi="Times New Roman"/>
                <w:sz w:val="24"/>
                <w:szCs w:val="24"/>
              </w:rPr>
              <w:t xml:space="preserve">не подлежат установлению </w:t>
            </w:r>
          </w:p>
        </w:tc>
        <w:tc>
          <w:tcPr>
            <w:tcW w:w="2271" w:type="dxa"/>
            <w:tcBorders>
              <w:right w:val="single" w:sz="4" w:space="0" w:color="auto"/>
            </w:tcBorders>
            <w:vAlign w:val="center"/>
          </w:tcPr>
          <w:p w:rsidR="00871AA9" w:rsidRPr="00E66E41" w:rsidRDefault="00871AA9" w:rsidP="00B31F44">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Borders>
              <w:right w:val="single" w:sz="4" w:space="0" w:color="auto"/>
            </w:tcBorders>
            <w:vAlign w:val="center"/>
          </w:tcPr>
          <w:p w:rsidR="00871AA9" w:rsidRPr="00E66E41" w:rsidRDefault="00871AA9" w:rsidP="00B31F44">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118" w:type="dxa"/>
            <w:tcBorders>
              <w:right w:val="single" w:sz="4" w:space="0" w:color="auto"/>
            </w:tcBorders>
            <w:vAlign w:val="center"/>
          </w:tcPr>
          <w:p w:rsidR="00871AA9" w:rsidRPr="00E66E41" w:rsidRDefault="00871AA9" w:rsidP="00B31F44">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1284" w:type="dxa"/>
            <w:gridSpan w:val="2"/>
            <w:tcBorders>
              <w:left w:val="single" w:sz="4" w:space="0" w:color="auto"/>
            </w:tcBorders>
            <w:vAlign w:val="center"/>
          </w:tcPr>
          <w:p w:rsidR="00871AA9" w:rsidRPr="00E66E41" w:rsidRDefault="00871AA9" w:rsidP="00B31F44">
            <w:pPr>
              <w:spacing w:line="240" w:lineRule="auto"/>
              <w:rPr>
                <w:rFonts w:ascii="Times New Roman" w:hAnsi="Times New Roman"/>
                <w:sz w:val="24"/>
                <w:szCs w:val="24"/>
              </w:rPr>
            </w:pPr>
            <w:r w:rsidRPr="00E66E41">
              <w:rPr>
                <w:rFonts w:ascii="Times New Roman" w:hAnsi="Times New Roman"/>
                <w:sz w:val="24"/>
                <w:szCs w:val="24"/>
              </w:rPr>
              <w:t>*</w:t>
            </w:r>
          </w:p>
        </w:tc>
      </w:tr>
      <w:tr w:rsidR="00D3189F" w:rsidRPr="00E66E41" w:rsidTr="00871AA9">
        <w:tc>
          <w:tcPr>
            <w:tcW w:w="4250" w:type="dxa"/>
            <w:gridSpan w:val="2"/>
          </w:tcPr>
          <w:p w:rsidR="00D3189F" w:rsidRPr="00E66E41" w:rsidRDefault="00D3189F" w:rsidP="008E50D8">
            <w:pPr>
              <w:spacing w:line="240" w:lineRule="auto"/>
              <w:jc w:val="both"/>
              <w:rPr>
                <w:rFonts w:ascii="Times New Roman" w:hAnsi="Times New Roman"/>
                <w:sz w:val="24"/>
                <w:szCs w:val="24"/>
              </w:rPr>
            </w:pPr>
            <w:r w:rsidRPr="00E66E41">
              <w:rPr>
                <w:rFonts w:ascii="Times New Roman" w:hAnsi="Times New Roman"/>
                <w:sz w:val="24"/>
                <w:szCs w:val="24"/>
              </w:rPr>
              <w:t>Коммунальное обслуживание (3.1)</w:t>
            </w:r>
          </w:p>
        </w:tc>
        <w:tc>
          <w:tcPr>
            <w:tcW w:w="3085" w:type="dxa"/>
            <w:tcBorders>
              <w:right w:val="single" w:sz="4" w:space="0" w:color="auto"/>
            </w:tcBorders>
          </w:tcPr>
          <w:p w:rsidR="00D3189F" w:rsidRPr="00E66E41" w:rsidRDefault="00D3189F"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271" w:type="dxa"/>
            <w:tcBorders>
              <w:left w:val="single" w:sz="4" w:space="0" w:color="auto"/>
              <w:right w:val="single" w:sz="4" w:space="0" w:color="auto"/>
            </w:tcBorders>
          </w:tcPr>
          <w:p w:rsidR="00D3189F" w:rsidRPr="00E66E41" w:rsidRDefault="00D3189F" w:rsidP="008E50D8">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Borders>
              <w:left w:val="single" w:sz="4" w:space="0" w:color="auto"/>
            </w:tcBorders>
          </w:tcPr>
          <w:p w:rsidR="00D3189F" w:rsidRPr="00E66E41" w:rsidRDefault="00D3189F"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126" w:type="dxa"/>
            <w:gridSpan w:val="2"/>
          </w:tcPr>
          <w:p w:rsidR="00D3189F" w:rsidRPr="00E66E41" w:rsidRDefault="00D3189F"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1276" w:type="dxa"/>
          </w:tcPr>
          <w:p w:rsidR="00D3189F" w:rsidRPr="00E66E41" w:rsidRDefault="00D3189F" w:rsidP="008E50D8">
            <w:pPr>
              <w:spacing w:line="240" w:lineRule="auto"/>
              <w:rPr>
                <w:rFonts w:ascii="Times New Roman" w:hAnsi="Times New Roman"/>
                <w:sz w:val="24"/>
                <w:szCs w:val="24"/>
              </w:rPr>
            </w:pPr>
            <w:r w:rsidRPr="00E66E41">
              <w:rPr>
                <w:rFonts w:ascii="Times New Roman" w:hAnsi="Times New Roman"/>
                <w:sz w:val="24"/>
                <w:szCs w:val="24"/>
              </w:rPr>
              <w:t>*</w:t>
            </w:r>
          </w:p>
        </w:tc>
      </w:tr>
      <w:tr w:rsidR="00B31F44" w:rsidRPr="00E66E41" w:rsidTr="00871AA9">
        <w:tc>
          <w:tcPr>
            <w:tcW w:w="4250" w:type="dxa"/>
            <w:gridSpan w:val="2"/>
          </w:tcPr>
          <w:p w:rsidR="00B31F44" w:rsidRPr="00E66E41" w:rsidRDefault="00B31F44" w:rsidP="00B31F44">
            <w:pPr>
              <w:jc w:val="left"/>
              <w:rPr>
                <w:rFonts w:ascii="Times New Roman" w:hAnsi="Times New Roman"/>
                <w:sz w:val="24"/>
                <w:szCs w:val="24"/>
                <w:lang w:eastAsia="ar-SA"/>
              </w:rPr>
            </w:pPr>
            <w:r w:rsidRPr="00E66E41">
              <w:rPr>
                <w:rFonts w:ascii="Times New Roman" w:hAnsi="Times New Roman"/>
                <w:sz w:val="24"/>
                <w:szCs w:val="24"/>
                <w:lang w:eastAsia="ar-SA"/>
              </w:rPr>
              <w:t xml:space="preserve">Автомобильный  транспорт  (7.2) </w:t>
            </w:r>
          </w:p>
          <w:p w:rsidR="00B31F44" w:rsidRPr="00E66E41" w:rsidRDefault="00B31F44" w:rsidP="008E50D8">
            <w:pPr>
              <w:spacing w:line="240" w:lineRule="auto"/>
              <w:jc w:val="both"/>
              <w:rPr>
                <w:rFonts w:ascii="Times New Roman" w:hAnsi="Times New Roman"/>
                <w:sz w:val="24"/>
                <w:szCs w:val="24"/>
              </w:rPr>
            </w:pPr>
          </w:p>
        </w:tc>
        <w:tc>
          <w:tcPr>
            <w:tcW w:w="3085" w:type="dxa"/>
            <w:tcBorders>
              <w:right w:val="single" w:sz="4" w:space="0" w:color="auto"/>
            </w:tcBorders>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271" w:type="dxa"/>
            <w:tcBorders>
              <w:left w:val="single" w:sz="4" w:space="0" w:color="auto"/>
              <w:right w:val="single" w:sz="4" w:space="0" w:color="auto"/>
            </w:tcBorders>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Borders>
              <w:left w:val="single" w:sz="4" w:space="0" w:color="auto"/>
            </w:tcBorders>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126" w:type="dxa"/>
            <w:gridSpan w:val="2"/>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1276" w:type="dxa"/>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w:t>
            </w:r>
          </w:p>
        </w:tc>
      </w:tr>
      <w:tr w:rsidR="00B31F44" w:rsidRPr="00E66E41" w:rsidTr="00871AA9">
        <w:tc>
          <w:tcPr>
            <w:tcW w:w="4250" w:type="dxa"/>
            <w:gridSpan w:val="2"/>
          </w:tcPr>
          <w:p w:rsidR="00B31F44" w:rsidRPr="00E66E41" w:rsidRDefault="00B31F44" w:rsidP="00B31F44">
            <w:pPr>
              <w:jc w:val="left"/>
              <w:rPr>
                <w:rFonts w:ascii="Times New Roman" w:hAnsi="Times New Roman"/>
                <w:sz w:val="24"/>
                <w:szCs w:val="24"/>
                <w:lang w:eastAsia="ar-SA"/>
              </w:rPr>
            </w:pPr>
            <w:r w:rsidRPr="00E66E41">
              <w:rPr>
                <w:rFonts w:ascii="Times New Roman" w:hAnsi="Times New Roman"/>
                <w:sz w:val="24"/>
                <w:szCs w:val="24"/>
                <w:lang w:eastAsia="ar-SA"/>
              </w:rPr>
              <w:t xml:space="preserve">Связь  (6.8) </w:t>
            </w:r>
          </w:p>
          <w:p w:rsidR="00B31F44" w:rsidRPr="00E66E41" w:rsidRDefault="00B31F44" w:rsidP="00B31F44">
            <w:pPr>
              <w:jc w:val="left"/>
              <w:rPr>
                <w:rFonts w:ascii="Times New Roman" w:hAnsi="Times New Roman"/>
                <w:sz w:val="24"/>
                <w:szCs w:val="24"/>
                <w:lang w:eastAsia="ar-SA"/>
              </w:rPr>
            </w:pPr>
          </w:p>
        </w:tc>
        <w:tc>
          <w:tcPr>
            <w:tcW w:w="3085" w:type="dxa"/>
            <w:tcBorders>
              <w:right w:val="single" w:sz="4" w:space="0" w:color="auto"/>
            </w:tcBorders>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271" w:type="dxa"/>
            <w:tcBorders>
              <w:left w:val="single" w:sz="4" w:space="0" w:color="auto"/>
              <w:right w:val="single" w:sz="4" w:space="0" w:color="auto"/>
            </w:tcBorders>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Borders>
              <w:left w:val="single" w:sz="4" w:space="0" w:color="auto"/>
            </w:tcBorders>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126" w:type="dxa"/>
            <w:gridSpan w:val="2"/>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1276" w:type="dxa"/>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w:t>
            </w:r>
          </w:p>
        </w:tc>
      </w:tr>
      <w:tr w:rsidR="00B31F44" w:rsidRPr="00E66E41" w:rsidTr="008E50D8">
        <w:tc>
          <w:tcPr>
            <w:tcW w:w="14709" w:type="dxa"/>
            <w:gridSpan w:val="8"/>
          </w:tcPr>
          <w:p w:rsidR="00B31F44" w:rsidRPr="00E66E41" w:rsidRDefault="00B31F44" w:rsidP="00B31F44">
            <w:pPr>
              <w:rPr>
                <w:lang w:eastAsia="ar-SA"/>
              </w:rPr>
            </w:pPr>
            <w:r w:rsidRPr="00E66E41">
              <w:rPr>
                <w:rFonts w:ascii="Times New Roman" w:hAnsi="Times New Roman"/>
                <w:b/>
                <w:i/>
                <w:sz w:val="24"/>
                <w:szCs w:val="24"/>
                <w:u w:val="single"/>
                <w:lang w:eastAsia="ar-SA"/>
              </w:rPr>
              <w:lastRenderedPageBreak/>
              <w:t>Условно разрешённые виды использования</w:t>
            </w:r>
            <w:r w:rsidRPr="00E66E41">
              <w:rPr>
                <w:rFonts w:ascii="Times New Roman" w:hAnsi="Times New Roman"/>
                <w:b/>
                <w:i/>
                <w:sz w:val="26"/>
                <w:szCs w:val="26"/>
                <w:u w:val="single"/>
              </w:rPr>
              <w:t xml:space="preserve"> земельных участков и объектов капитального строительства</w:t>
            </w:r>
          </w:p>
        </w:tc>
      </w:tr>
      <w:tr w:rsidR="00B31F44" w:rsidRPr="00E66E41" w:rsidTr="00871AA9">
        <w:tc>
          <w:tcPr>
            <w:tcW w:w="4250" w:type="dxa"/>
            <w:gridSpan w:val="2"/>
          </w:tcPr>
          <w:p w:rsidR="00B31F44" w:rsidRPr="00E66E41" w:rsidRDefault="00B31F44" w:rsidP="00B31F44">
            <w:pPr>
              <w:jc w:val="left"/>
              <w:rPr>
                <w:rFonts w:ascii="Times New Roman" w:hAnsi="Times New Roman"/>
                <w:sz w:val="24"/>
                <w:szCs w:val="24"/>
                <w:lang w:eastAsia="ar-SA"/>
              </w:rPr>
            </w:pPr>
            <w:r w:rsidRPr="00E66E41">
              <w:rPr>
                <w:rFonts w:ascii="Times New Roman" w:hAnsi="Times New Roman"/>
                <w:sz w:val="24"/>
                <w:szCs w:val="24"/>
                <w:lang w:eastAsia="ar-SA"/>
              </w:rPr>
              <w:t xml:space="preserve">Деловое управление (4.1) </w:t>
            </w:r>
          </w:p>
          <w:p w:rsidR="00B31F44" w:rsidRPr="00E66E41" w:rsidRDefault="00B31F44" w:rsidP="00B31F44">
            <w:pPr>
              <w:jc w:val="left"/>
              <w:rPr>
                <w:rFonts w:ascii="Times New Roman" w:hAnsi="Times New Roman"/>
                <w:sz w:val="24"/>
                <w:szCs w:val="24"/>
                <w:lang w:eastAsia="ar-SA"/>
              </w:rPr>
            </w:pPr>
          </w:p>
        </w:tc>
        <w:tc>
          <w:tcPr>
            <w:tcW w:w="3085" w:type="dxa"/>
            <w:tcBorders>
              <w:right w:val="single" w:sz="4" w:space="0" w:color="auto"/>
            </w:tcBorders>
          </w:tcPr>
          <w:p w:rsidR="00B31F44" w:rsidRPr="00E66E41" w:rsidRDefault="00B31F44" w:rsidP="00B31F44">
            <w:pPr>
              <w:pStyle w:val="a6"/>
              <w:jc w:val="both"/>
              <w:rPr>
                <w:rFonts w:ascii="Times New Roman" w:hAnsi="Times New Roman"/>
                <w:sz w:val="24"/>
                <w:szCs w:val="24"/>
              </w:rPr>
            </w:pPr>
            <w:r w:rsidRPr="00E66E41">
              <w:rPr>
                <w:rFonts w:ascii="Times New Roman" w:hAnsi="Times New Roman"/>
                <w:sz w:val="24"/>
                <w:szCs w:val="24"/>
              </w:rPr>
              <w:t xml:space="preserve">максимальная  площадь земельного участка </w:t>
            </w:r>
          </w:p>
          <w:p w:rsidR="00B31F44" w:rsidRPr="00E66E41" w:rsidRDefault="00B31F44" w:rsidP="00B31F44">
            <w:pPr>
              <w:pStyle w:val="a6"/>
              <w:jc w:val="both"/>
              <w:rPr>
                <w:rFonts w:ascii="Times New Roman" w:hAnsi="Times New Roman"/>
                <w:sz w:val="24"/>
                <w:szCs w:val="24"/>
              </w:rPr>
            </w:pPr>
            <w:r w:rsidRPr="00E66E41">
              <w:rPr>
                <w:rFonts w:ascii="Times New Roman" w:hAnsi="Times New Roman"/>
                <w:sz w:val="24"/>
                <w:szCs w:val="24"/>
              </w:rPr>
              <w:t>- 600 кв. м</w:t>
            </w:r>
          </w:p>
        </w:tc>
        <w:tc>
          <w:tcPr>
            <w:tcW w:w="2271" w:type="dxa"/>
            <w:tcBorders>
              <w:left w:val="single" w:sz="4" w:space="0" w:color="auto"/>
              <w:right w:val="single" w:sz="4" w:space="0" w:color="auto"/>
            </w:tcBorders>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Borders>
              <w:left w:val="single" w:sz="4" w:space="0" w:color="auto"/>
            </w:tcBorders>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1</w:t>
            </w:r>
          </w:p>
        </w:tc>
        <w:tc>
          <w:tcPr>
            <w:tcW w:w="2126" w:type="dxa"/>
            <w:gridSpan w:val="2"/>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60</w:t>
            </w:r>
          </w:p>
        </w:tc>
        <w:tc>
          <w:tcPr>
            <w:tcW w:w="1276" w:type="dxa"/>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w:t>
            </w:r>
          </w:p>
        </w:tc>
      </w:tr>
      <w:tr w:rsidR="00B31F44" w:rsidRPr="00E66E41" w:rsidTr="00871AA9">
        <w:tc>
          <w:tcPr>
            <w:tcW w:w="4250" w:type="dxa"/>
            <w:gridSpan w:val="2"/>
          </w:tcPr>
          <w:p w:rsidR="00B31F44" w:rsidRPr="00E66E41" w:rsidRDefault="00B31F44" w:rsidP="00B31F44">
            <w:pPr>
              <w:pStyle w:val="a6"/>
              <w:rPr>
                <w:rFonts w:ascii="Times New Roman" w:hAnsi="Times New Roman"/>
                <w:sz w:val="24"/>
                <w:szCs w:val="24"/>
              </w:rPr>
            </w:pPr>
            <w:r w:rsidRPr="00E66E41">
              <w:rPr>
                <w:rFonts w:ascii="Times New Roman" w:hAnsi="Times New Roman"/>
                <w:sz w:val="24"/>
                <w:szCs w:val="24"/>
              </w:rPr>
              <w:t xml:space="preserve">Склады  (6.9) </w:t>
            </w:r>
          </w:p>
          <w:p w:rsidR="00B31F44" w:rsidRPr="00E66E41" w:rsidRDefault="00B31F44" w:rsidP="00B31F44">
            <w:pPr>
              <w:jc w:val="left"/>
              <w:rPr>
                <w:rFonts w:ascii="Times New Roman" w:hAnsi="Times New Roman"/>
                <w:sz w:val="24"/>
                <w:szCs w:val="24"/>
                <w:lang w:eastAsia="ar-SA"/>
              </w:rPr>
            </w:pPr>
          </w:p>
        </w:tc>
        <w:tc>
          <w:tcPr>
            <w:tcW w:w="3085" w:type="dxa"/>
            <w:tcBorders>
              <w:right w:val="single" w:sz="4" w:space="0" w:color="auto"/>
            </w:tcBorders>
          </w:tcPr>
          <w:p w:rsidR="00B31F44" w:rsidRPr="00E66E41" w:rsidRDefault="00B31F44" w:rsidP="008E50D8">
            <w:pPr>
              <w:pStyle w:val="a6"/>
              <w:jc w:val="both"/>
              <w:rPr>
                <w:rFonts w:ascii="Times New Roman" w:hAnsi="Times New Roman"/>
                <w:sz w:val="24"/>
                <w:szCs w:val="24"/>
              </w:rPr>
            </w:pPr>
            <w:r w:rsidRPr="00E66E41">
              <w:rPr>
                <w:rFonts w:ascii="Times New Roman" w:hAnsi="Times New Roman"/>
                <w:sz w:val="24"/>
                <w:szCs w:val="24"/>
              </w:rPr>
              <w:t xml:space="preserve">максимальная  площадь земельного участка </w:t>
            </w:r>
          </w:p>
          <w:p w:rsidR="00B31F44" w:rsidRPr="00E66E41" w:rsidRDefault="00B31F44" w:rsidP="008E50D8">
            <w:pPr>
              <w:pStyle w:val="a6"/>
              <w:jc w:val="both"/>
              <w:rPr>
                <w:rFonts w:ascii="Times New Roman" w:hAnsi="Times New Roman"/>
                <w:sz w:val="24"/>
                <w:szCs w:val="24"/>
              </w:rPr>
            </w:pPr>
            <w:r w:rsidRPr="00E66E41">
              <w:rPr>
                <w:rFonts w:ascii="Times New Roman" w:hAnsi="Times New Roman"/>
                <w:sz w:val="24"/>
                <w:szCs w:val="24"/>
              </w:rPr>
              <w:t>- 600 кв. м</w:t>
            </w:r>
          </w:p>
        </w:tc>
        <w:tc>
          <w:tcPr>
            <w:tcW w:w="2271" w:type="dxa"/>
            <w:tcBorders>
              <w:left w:val="single" w:sz="4" w:space="0" w:color="auto"/>
              <w:right w:val="single" w:sz="4" w:space="0" w:color="auto"/>
            </w:tcBorders>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Borders>
              <w:left w:val="single" w:sz="4" w:space="0" w:color="auto"/>
            </w:tcBorders>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1</w:t>
            </w:r>
          </w:p>
        </w:tc>
        <w:tc>
          <w:tcPr>
            <w:tcW w:w="2126" w:type="dxa"/>
            <w:gridSpan w:val="2"/>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60</w:t>
            </w:r>
          </w:p>
        </w:tc>
        <w:tc>
          <w:tcPr>
            <w:tcW w:w="1276" w:type="dxa"/>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sz w:val="24"/>
                <w:szCs w:val="24"/>
              </w:rPr>
              <w:t>*</w:t>
            </w:r>
          </w:p>
        </w:tc>
      </w:tr>
      <w:tr w:rsidR="00B31F44" w:rsidRPr="00E66E41" w:rsidTr="008E50D8">
        <w:tc>
          <w:tcPr>
            <w:tcW w:w="14709" w:type="dxa"/>
            <w:gridSpan w:val="8"/>
          </w:tcPr>
          <w:p w:rsidR="00B31F44" w:rsidRPr="00E66E41" w:rsidRDefault="00B31F44" w:rsidP="008E50D8">
            <w:pPr>
              <w:spacing w:line="240" w:lineRule="auto"/>
              <w:rPr>
                <w:rFonts w:ascii="Times New Roman" w:hAnsi="Times New Roman"/>
                <w:sz w:val="24"/>
                <w:szCs w:val="24"/>
              </w:rPr>
            </w:pPr>
            <w:r w:rsidRPr="00E66E41">
              <w:rPr>
                <w:rFonts w:ascii="Times New Roman" w:hAnsi="Times New Roman"/>
                <w:b/>
                <w:i/>
                <w:sz w:val="26"/>
                <w:szCs w:val="26"/>
                <w:u w:val="single"/>
              </w:rPr>
              <w:t>Вспомогательные  виды разрешенного использования земельных участков и объектов капитального строительства не подлежат установлению</w:t>
            </w:r>
          </w:p>
        </w:tc>
      </w:tr>
    </w:tbl>
    <w:p w:rsidR="00871AA9" w:rsidRPr="00E66E41" w:rsidRDefault="00871AA9" w:rsidP="00871AA9">
      <w:pPr>
        <w:jc w:val="left"/>
        <w:rPr>
          <w:lang w:eastAsia="ar-SA"/>
        </w:rPr>
      </w:pPr>
    </w:p>
    <w:p w:rsidR="00871AA9" w:rsidRPr="00E66E41" w:rsidRDefault="00871AA9" w:rsidP="00871AA9">
      <w:pPr>
        <w:jc w:val="left"/>
        <w:rPr>
          <w:lang w:eastAsia="ar-SA"/>
        </w:rPr>
      </w:pPr>
      <w:r w:rsidRPr="00E66E41">
        <w:rPr>
          <w:lang w:eastAsia="ar-SA"/>
        </w:rPr>
        <w:t xml:space="preserve"> </w:t>
      </w:r>
    </w:p>
    <w:p w:rsidR="00871AA9" w:rsidRPr="00E66E41" w:rsidRDefault="00871AA9" w:rsidP="00871AA9">
      <w:pPr>
        <w:jc w:val="left"/>
        <w:rPr>
          <w:lang w:eastAsia="ar-SA"/>
        </w:rPr>
      </w:pPr>
      <w:r w:rsidRPr="00E66E41">
        <w:rPr>
          <w:lang w:eastAsia="ar-SA"/>
        </w:rPr>
        <w:t xml:space="preserve"> </w:t>
      </w:r>
    </w:p>
    <w:p w:rsidR="00AD5F1A" w:rsidRPr="00E66E41" w:rsidRDefault="00AD5F1A" w:rsidP="00AD5F1A">
      <w:pPr>
        <w:rPr>
          <w:lang w:eastAsia="ar-SA"/>
        </w:rPr>
      </w:pPr>
    </w:p>
    <w:p w:rsidR="00AD5F1A" w:rsidRPr="00E66E41" w:rsidRDefault="00AD5F1A" w:rsidP="00AD5F1A">
      <w:pPr>
        <w:rPr>
          <w:lang w:eastAsia="ar-SA"/>
        </w:rPr>
      </w:pPr>
    </w:p>
    <w:p w:rsidR="00AD5F1A" w:rsidRPr="00E66E41" w:rsidRDefault="00AD5F1A" w:rsidP="00AD5F1A">
      <w:pPr>
        <w:rPr>
          <w:lang w:eastAsia="ar-SA"/>
        </w:rPr>
      </w:pPr>
    </w:p>
    <w:p w:rsidR="00AD5F1A" w:rsidRPr="00E66E41" w:rsidRDefault="00AD5F1A" w:rsidP="00AD5F1A">
      <w:pPr>
        <w:rPr>
          <w:lang w:eastAsia="ar-SA"/>
        </w:rPr>
      </w:pPr>
    </w:p>
    <w:p w:rsidR="00AD5F1A" w:rsidRPr="00E66E41" w:rsidRDefault="00AD5F1A" w:rsidP="00AD5F1A">
      <w:pPr>
        <w:rPr>
          <w:lang w:eastAsia="ar-SA"/>
        </w:rPr>
      </w:pPr>
    </w:p>
    <w:p w:rsidR="00AD5F1A" w:rsidRPr="00E66E41" w:rsidRDefault="00AD5F1A" w:rsidP="00AD5F1A">
      <w:pPr>
        <w:jc w:val="both"/>
        <w:rPr>
          <w:lang w:eastAsia="ar-SA"/>
        </w:rPr>
        <w:sectPr w:rsidR="00AD5F1A" w:rsidRPr="00E66E41" w:rsidSect="00310ECD">
          <w:pgSz w:w="16838" w:h="11906" w:orient="landscape"/>
          <w:pgMar w:top="1701" w:right="1134" w:bottom="850" w:left="1134"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p>
    <w:p w:rsidR="00AD5F1A" w:rsidRPr="00E66E41" w:rsidRDefault="00AD5F1A" w:rsidP="002B6249">
      <w:pPr>
        <w:pStyle w:val="a6"/>
        <w:rPr>
          <w:rFonts w:ascii="Times New Roman" w:hAnsi="Times New Roman"/>
          <w:b/>
          <w:sz w:val="24"/>
          <w:szCs w:val="24"/>
        </w:rPr>
      </w:pPr>
      <w:r w:rsidRPr="00E66E41">
        <w:rPr>
          <w:rFonts w:ascii="Times New Roman" w:hAnsi="Times New Roman"/>
          <w:b/>
          <w:sz w:val="24"/>
          <w:szCs w:val="24"/>
        </w:rPr>
        <w:lastRenderedPageBreak/>
        <w:t xml:space="preserve">*Примечания, относящие ко всем видам разрешённого использования </w:t>
      </w:r>
      <w:r w:rsidR="00DC2D63" w:rsidRPr="00E66E41">
        <w:rPr>
          <w:rFonts w:ascii="Times New Roman" w:hAnsi="Times New Roman"/>
          <w:b/>
          <w:sz w:val="24"/>
          <w:szCs w:val="24"/>
        </w:rPr>
        <w:t>зоны СХ-</w:t>
      </w:r>
      <w:r w:rsidRPr="00E66E41">
        <w:rPr>
          <w:rFonts w:ascii="Times New Roman" w:hAnsi="Times New Roman"/>
          <w:b/>
          <w:sz w:val="24"/>
          <w:szCs w:val="24"/>
        </w:rPr>
        <w:t>2</w:t>
      </w:r>
      <w:r w:rsidR="002B6249" w:rsidRPr="00E66E41">
        <w:rPr>
          <w:rFonts w:ascii="Times New Roman" w:hAnsi="Times New Roman"/>
          <w:b/>
          <w:sz w:val="24"/>
          <w:szCs w:val="24"/>
        </w:rPr>
        <w:t xml:space="preserve"> и Р-СХ</w:t>
      </w:r>
      <w:r w:rsidRPr="00E66E41">
        <w:rPr>
          <w:rFonts w:ascii="Times New Roman" w:hAnsi="Times New Roman"/>
          <w:b/>
          <w:sz w:val="24"/>
          <w:szCs w:val="24"/>
        </w:rPr>
        <w:t xml:space="preserve">: </w:t>
      </w:r>
    </w:p>
    <w:p w:rsidR="00AD5F1A" w:rsidRPr="00E66E41" w:rsidRDefault="00AD5F1A" w:rsidP="00AD5F1A">
      <w:pPr>
        <w:pStyle w:val="a6"/>
        <w:jc w:val="both"/>
        <w:rPr>
          <w:rFonts w:ascii="Times New Roman" w:hAnsi="Times New Roman"/>
          <w:sz w:val="24"/>
          <w:szCs w:val="24"/>
        </w:rPr>
      </w:pPr>
      <w:r w:rsidRPr="00E66E41">
        <w:rPr>
          <w:rFonts w:ascii="Times New Roman" w:hAnsi="Times New Roman"/>
          <w:sz w:val="24"/>
          <w:szCs w:val="24"/>
        </w:rPr>
        <w:t xml:space="preserve">          1.  Виды  разрешённого  использования  земельного  участка  установлены  в  соответствии  с  классификатором  видов  разрешённого  использования  земельных участков  утверждённым  приказом  Министерства  экономического  развития  Российской </w:t>
      </w:r>
    </w:p>
    <w:p w:rsidR="00AD5F1A" w:rsidRPr="00E66E41" w:rsidRDefault="00AD5F1A" w:rsidP="00AD5F1A">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Федерации  от  01 сентября 2014  №540  «Об  утверждении  классификатора  видов  разрешённого использования земельных участков».  Описание видов разрешенного использования земельных  участков  приведены в приложение 1 к настоящим Правилам.  </w:t>
      </w:r>
    </w:p>
    <w:p w:rsidR="008E50D8" w:rsidRPr="00E66E41" w:rsidRDefault="008E50D8" w:rsidP="008E50D8">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2. Предельные (минимальные и максималь</w:t>
      </w:r>
      <w:r w:rsidR="005C05CD" w:rsidRPr="00E66E41">
        <w:rPr>
          <w:rFonts w:ascii="Times New Roman" w:hAnsi="Times New Roman"/>
          <w:sz w:val="24"/>
          <w:szCs w:val="24"/>
        </w:rPr>
        <w:t>ные) размеры земельных участков, а именно:</w:t>
      </w:r>
    </w:p>
    <w:p w:rsidR="008E50D8" w:rsidRPr="00E66E41" w:rsidRDefault="00822194" w:rsidP="008E50D8">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1)</w:t>
      </w:r>
      <w:r w:rsidR="005C05CD" w:rsidRPr="00E66E41">
        <w:rPr>
          <w:rFonts w:ascii="Times New Roman" w:hAnsi="Times New Roman"/>
          <w:sz w:val="24"/>
          <w:szCs w:val="24"/>
        </w:rPr>
        <w:t xml:space="preserve"> п</w:t>
      </w:r>
      <w:r w:rsidR="008E50D8" w:rsidRPr="00E66E41">
        <w:rPr>
          <w:rFonts w:ascii="Times New Roman" w:hAnsi="Times New Roman"/>
          <w:sz w:val="24"/>
          <w:szCs w:val="24"/>
        </w:rPr>
        <w:t>редельные (минимальные и максимальные) размеры земельных участков, находящихся в государственной или муниципальной собственности и предоставляемых для осуществления крестьянским (фермерским) хозяйством его деятельности;</w:t>
      </w:r>
    </w:p>
    <w:p w:rsidR="008E50D8" w:rsidRPr="00E66E41" w:rsidRDefault="005C05CD" w:rsidP="008E50D8">
      <w:pPr>
        <w:pStyle w:val="a6"/>
        <w:jc w:val="both"/>
        <w:rPr>
          <w:rFonts w:ascii="Times New Roman" w:hAnsi="Times New Roman"/>
          <w:sz w:val="24"/>
          <w:szCs w:val="24"/>
        </w:rPr>
      </w:pPr>
      <w:r w:rsidRPr="00E66E41">
        <w:t xml:space="preserve">              </w:t>
      </w:r>
      <w:r w:rsidR="00822194" w:rsidRPr="00E66E41">
        <w:t xml:space="preserve"> 2)</w:t>
      </w:r>
      <w:r w:rsidR="008E50D8" w:rsidRPr="00E66E41">
        <w:t xml:space="preserve"> </w:t>
      </w:r>
      <w:r w:rsidR="008E50D8" w:rsidRPr="00E66E41">
        <w:rPr>
          <w:rFonts w:ascii="Times New Roman" w:hAnsi="Times New Roman"/>
          <w:sz w:val="24"/>
          <w:szCs w:val="24"/>
        </w:rPr>
        <w:t xml:space="preserve">минимальные размеры образуемых новых земельных участков из земель сельскохозяйственного назначения; </w:t>
      </w:r>
    </w:p>
    <w:p w:rsidR="005C05CD" w:rsidRPr="00E66E41" w:rsidRDefault="00822194" w:rsidP="008E50D8">
      <w:pPr>
        <w:pStyle w:val="a6"/>
        <w:rPr>
          <w:rFonts w:ascii="Times New Roman" w:hAnsi="Times New Roman"/>
          <w:sz w:val="24"/>
          <w:szCs w:val="24"/>
        </w:rPr>
      </w:pPr>
      <w:r w:rsidRPr="00E66E41">
        <w:rPr>
          <w:rFonts w:ascii="Times New Roman" w:hAnsi="Times New Roman"/>
          <w:sz w:val="24"/>
          <w:szCs w:val="24"/>
        </w:rPr>
        <w:t xml:space="preserve">           3)</w:t>
      </w:r>
      <w:r w:rsidR="005C05CD" w:rsidRPr="00E66E41">
        <w:rPr>
          <w:rFonts w:ascii="Times New Roman" w:hAnsi="Times New Roman"/>
          <w:sz w:val="24"/>
          <w:szCs w:val="24"/>
        </w:rPr>
        <w:t xml:space="preserve"> м</w:t>
      </w:r>
      <w:r w:rsidR="008E50D8" w:rsidRPr="00E66E41">
        <w:rPr>
          <w:rFonts w:ascii="Times New Roman" w:hAnsi="Times New Roman"/>
          <w:sz w:val="24"/>
          <w:szCs w:val="24"/>
        </w:rPr>
        <w:t>аксимальный размер общей площади сельскохозяйственных угодий</w:t>
      </w:r>
      <w:r w:rsidR="005C05CD" w:rsidRPr="00E66E41">
        <w:rPr>
          <w:rFonts w:ascii="Times New Roman" w:hAnsi="Times New Roman"/>
          <w:sz w:val="24"/>
          <w:szCs w:val="24"/>
        </w:rPr>
        <w:t>;</w:t>
      </w:r>
      <w:r w:rsidR="008E50D8" w:rsidRPr="00E66E41">
        <w:rPr>
          <w:rFonts w:ascii="Times New Roman" w:hAnsi="Times New Roman"/>
          <w:sz w:val="24"/>
          <w:szCs w:val="24"/>
        </w:rPr>
        <w:t xml:space="preserve"> </w:t>
      </w:r>
      <w:r w:rsidR="005C05CD" w:rsidRPr="00E66E41">
        <w:rPr>
          <w:rFonts w:ascii="Times New Roman" w:hAnsi="Times New Roman"/>
          <w:sz w:val="24"/>
          <w:szCs w:val="24"/>
        </w:rPr>
        <w:t xml:space="preserve">          </w:t>
      </w:r>
    </w:p>
    <w:p w:rsidR="005C05CD" w:rsidRPr="00E66E41" w:rsidRDefault="00822194" w:rsidP="005C05CD">
      <w:pPr>
        <w:spacing w:line="240" w:lineRule="auto"/>
        <w:ind w:firstLine="284"/>
        <w:jc w:val="both"/>
      </w:pPr>
      <w:r w:rsidRPr="00E66E41">
        <w:rPr>
          <w:rFonts w:ascii="Times New Roman" w:hAnsi="Times New Roman"/>
          <w:sz w:val="24"/>
          <w:szCs w:val="24"/>
        </w:rPr>
        <w:t xml:space="preserve">      4)</w:t>
      </w:r>
      <w:r w:rsidR="005C05CD" w:rsidRPr="00E66E41">
        <w:rPr>
          <w:rFonts w:ascii="Times New Roman" w:hAnsi="Times New Roman"/>
          <w:sz w:val="24"/>
          <w:szCs w:val="24"/>
        </w:rPr>
        <w:t xml:space="preserve"> м</w:t>
      </w:r>
      <w:r w:rsidR="008E50D8" w:rsidRPr="00E66E41">
        <w:rPr>
          <w:rFonts w:ascii="Times New Roman" w:hAnsi="Times New Roman"/>
          <w:sz w:val="24"/>
          <w:szCs w:val="24"/>
        </w:rPr>
        <w:t xml:space="preserve">аксимальный размер общей площади земельных участков для ведения личного подсобного хозяйства </w:t>
      </w:r>
      <w:r w:rsidR="005C05CD" w:rsidRPr="00E66E41">
        <w:rPr>
          <w:rFonts w:ascii="Times New Roman" w:hAnsi="Times New Roman"/>
          <w:sz w:val="24"/>
          <w:szCs w:val="24"/>
        </w:rPr>
        <w:t xml:space="preserve"> устанавливаются в соответствии с Законом Саратовской области «О земле» от 30 сентября 2014 г. N 122-ЗСО</w:t>
      </w:r>
      <w:r w:rsidR="00DC2D63" w:rsidRPr="00E66E41">
        <w:rPr>
          <w:rFonts w:ascii="Times New Roman" w:hAnsi="Times New Roman"/>
          <w:sz w:val="24"/>
          <w:szCs w:val="24"/>
        </w:rPr>
        <w:t>.</w:t>
      </w:r>
    </w:p>
    <w:p w:rsidR="00D26354" w:rsidRPr="00E66E41" w:rsidRDefault="00DC2D63" w:rsidP="00DC2D63">
      <w:pPr>
        <w:pStyle w:val="ConsPlusNormal"/>
        <w:jc w:val="both"/>
        <w:rPr>
          <w:rFonts w:ascii="Times New Roman" w:hAnsi="Times New Roman"/>
          <w:sz w:val="24"/>
          <w:szCs w:val="24"/>
        </w:rPr>
      </w:pPr>
      <w:r w:rsidRPr="00E66E41">
        <w:rPr>
          <w:rFonts w:ascii="Times New Roman" w:eastAsia="Times New Roman" w:hAnsi="Times New Roman" w:cs="Times New Roman"/>
          <w:sz w:val="24"/>
          <w:szCs w:val="24"/>
        </w:rPr>
        <w:t xml:space="preserve">           3. </w:t>
      </w:r>
      <w:r w:rsidRPr="00E66E41">
        <w:rPr>
          <w:rFonts w:ascii="Times New Roman" w:hAnsi="Times New Roman" w:cs="Times New Roman"/>
          <w:sz w:val="24"/>
          <w:szCs w:val="24"/>
        </w:rPr>
        <w:t>Предельные (минимальные и (или) максимальные) размеры земельных участков, в том числе их площадь, для предоставления земельных участков гражданам, имеющим трех и более детей, находящихся в государственной или муниципальной собственности,  для</w:t>
      </w:r>
      <w:r w:rsidRPr="00E66E41">
        <w:rPr>
          <w:rFonts w:ascii="Times New Roman" w:eastAsiaTheme="minorHAnsi" w:hAnsi="Times New Roman" w:cs="Times New Roman"/>
          <w:sz w:val="24"/>
          <w:szCs w:val="24"/>
        </w:rPr>
        <w:t xml:space="preserve"> ведения личного подсобного хозяйства в зоне СХ-2 – 600-2000 кв. м.</w:t>
      </w:r>
      <w:r w:rsidR="00D26354" w:rsidRPr="00E66E41">
        <w:rPr>
          <w:rFonts w:ascii="Times New Roman" w:hAnsi="Times New Roman"/>
          <w:sz w:val="24"/>
          <w:szCs w:val="24"/>
        </w:rPr>
        <w:t xml:space="preserve"> </w:t>
      </w:r>
    </w:p>
    <w:p w:rsidR="00DC2D63" w:rsidRPr="00E66E41" w:rsidRDefault="00D26354" w:rsidP="00DC2D63">
      <w:pPr>
        <w:pStyle w:val="ConsPlusNormal"/>
        <w:jc w:val="both"/>
        <w:rPr>
          <w:rFonts w:ascii="Times New Roman" w:hAnsi="Times New Roman" w:cs="Times New Roman"/>
          <w:sz w:val="24"/>
          <w:szCs w:val="24"/>
        </w:rPr>
      </w:pPr>
      <w:r w:rsidRPr="00E66E41">
        <w:rPr>
          <w:rFonts w:ascii="Times New Roman" w:hAnsi="Times New Roman"/>
          <w:sz w:val="24"/>
          <w:szCs w:val="24"/>
        </w:rPr>
        <w:t xml:space="preserve">           4. Использование  земельных  участков  осуществлять  в  соответствии  Постановление Правительства РФ от 2 сентября 2009 г. N 717 "О нормах отвода земель для размещения автомобильных дорог и (или) объектов дорожного сервиса", постановлением Правительства Саратовской области от 15 января 2015 года № 3-П </w:t>
      </w:r>
      <w:r w:rsidRPr="00E66E41">
        <w:br/>
      </w:r>
      <w:r w:rsidRPr="00E66E41">
        <w:rPr>
          <w:rFonts w:ascii="Times New Roman" w:hAnsi="Times New Roman"/>
          <w:sz w:val="24"/>
          <w:szCs w:val="24"/>
        </w:rPr>
        <w:t>«Об утверждении Положения о порядке установления и использования придорожных полос автомобильных дорог общего пользования регионального или межмуниципального значения Саратовской области» (код  вида  разрешённого  использования  7.2) .</w:t>
      </w:r>
    </w:p>
    <w:p w:rsidR="008E50D8" w:rsidRPr="00E66E41" w:rsidRDefault="008E50D8" w:rsidP="00DC2D63">
      <w:pPr>
        <w:spacing w:line="240" w:lineRule="auto"/>
        <w:ind w:firstLine="284"/>
        <w:jc w:val="both"/>
        <w:rPr>
          <w:rFonts w:ascii="Times New Roman" w:hAnsi="Times New Roman"/>
          <w:sz w:val="24"/>
          <w:szCs w:val="24"/>
        </w:rPr>
      </w:pPr>
      <w:r w:rsidRPr="00E66E41">
        <w:t xml:space="preserve"> </w:t>
      </w:r>
    </w:p>
    <w:p w:rsidR="00AD5F1A" w:rsidRPr="00E66E41" w:rsidRDefault="00DC2D63" w:rsidP="00AD5F1A">
      <w:pPr>
        <w:pStyle w:val="a6"/>
        <w:jc w:val="both"/>
        <w:rPr>
          <w:rFonts w:ascii="Times New Roman" w:hAnsi="Times New Roman"/>
          <w:b/>
          <w:sz w:val="24"/>
          <w:szCs w:val="24"/>
        </w:rPr>
      </w:pPr>
      <w:r w:rsidRPr="00E66E41">
        <w:rPr>
          <w:rFonts w:ascii="Times New Roman" w:hAnsi="Times New Roman"/>
          <w:b/>
          <w:sz w:val="24"/>
          <w:szCs w:val="24"/>
        </w:rPr>
        <w:t xml:space="preserve">           </w:t>
      </w:r>
      <w:r w:rsidR="00AD5F1A" w:rsidRPr="00E66E41">
        <w:rPr>
          <w:rFonts w:ascii="Times New Roman" w:hAnsi="Times New Roman"/>
          <w:b/>
          <w:sz w:val="24"/>
          <w:szCs w:val="24"/>
        </w:rPr>
        <w:t xml:space="preserve">Ограничения  использования  земельных  участков  и  объектов  капитального </w:t>
      </w:r>
    </w:p>
    <w:p w:rsidR="00AD5F1A" w:rsidRPr="00E66E41" w:rsidRDefault="00DC2D63" w:rsidP="00AD5F1A">
      <w:pPr>
        <w:pStyle w:val="a6"/>
        <w:jc w:val="both"/>
        <w:rPr>
          <w:rFonts w:ascii="Times New Roman" w:hAnsi="Times New Roman"/>
          <w:b/>
          <w:sz w:val="24"/>
          <w:szCs w:val="24"/>
        </w:rPr>
      </w:pPr>
      <w:r w:rsidRPr="00E66E41">
        <w:rPr>
          <w:rFonts w:ascii="Times New Roman" w:hAnsi="Times New Roman"/>
          <w:b/>
          <w:sz w:val="24"/>
          <w:szCs w:val="24"/>
        </w:rPr>
        <w:t>строительства  в  зоне  СХ-</w:t>
      </w:r>
      <w:r w:rsidR="00AD5F1A" w:rsidRPr="00E66E41">
        <w:rPr>
          <w:rFonts w:ascii="Times New Roman" w:hAnsi="Times New Roman"/>
          <w:b/>
          <w:sz w:val="24"/>
          <w:szCs w:val="24"/>
        </w:rPr>
        <w:t>2</w:t>
      </w:r>
      <w:r w:rsidR="002B6249" w:rsidRPr="00E66E41">
        <w:rPr>
          <w:rFonts w:ascii="Times New Roman" w:hAnsi="Times New Roman"/>
          <w:b/>
          <w:sz w:val="24"/>
          <w:szCs w:val="24"/>
        </w:rPr>
        <w:t>и Р-СХ</w:t>
      </w:r>
      <w:r w:rsidR="00AD5F1A" w:rsidRPr="00E66E41">
        <w:rPr>
          <w:rFonts w:ascii="Times New Roman" w:hAnsi="Times New Roman"/>
          <w:b/>
          <w:sz w:val="24"/>
          <w:szCs w:val="24"/>
        </w:rPr>
        <w:t xml:space="preserve">,  устанавливаемые  в  соответствии  с  законодательством Российской Федерации: </w:t>
      </w:r>
    </w:p>
    <w:p w:rsidR="00AD5F1A" w:rsidRPr="00E66E41" w:rsidRDefault="00DC2D63" w:rsidP="00AD5F1A">
      <w:pPr>
        <w:pStyle w:val="a6"/>
        <w:jc w:val="both"/>
        <w:rPr>
          <w:rFonts w:ascii="Times New Roman" w:hAnsi="Times New Roman"/>
          <w:sz w:val="24"/>
          <w:szCs w:val="24"/>
        </w:rPr>
      </w:pPr>
      <w:r w:rsidRPr="00E66E41">
        <w:rPr>
          <w:rFonts w:ascii="Times New Roman" w:hAnsi="Times New Roman"/>
          <w:sz w:val="24"/>
          <w:szCs w:val="24"/>
        </w:rPr>
        <w:t xml:space="preserve">           </w:t>
      </w:r>
      <w:r w:rsidR="00AD5F1A" w:rsidRPr="00E66E41">
        <w:rPr>
          <w:rFonts w:ascii="Times New Roman" w:hAnsi="Times New Roman"/>
          <w:sz w:val="24"/>
          <w:szCs w:val="24"/>
        </w:rPr>
        <w:t xml:space="preserve">1.  Действие  градостроительного  регламента  не  распространяется  на земельные участки, установленные </w:t>
      </w:r>
      <w:r w:rsidR="00822194" w:rsidRPr="00E66E41">
        <w:rPr>
          <w:rFonts w:ascii="Times New Roman" w:hAnsi="Times New Roman"/>
          <w:sz w:val="24"/>
          <w:szCs w:val="24"/>
        </w:rPr>
        <w:t>п. 4-6 статьи 3</w:t>
      </w:r>
      <w:r w:rsidR="00AD5F1A" w:rsidRPr="00E66E41">
        <w:rPr>
          <w:rFonts w:ascii="Times New Roman" w:hAnsi="Times New Roman"/>
          <w:sz w:val="24"/>
          <w:szCs w:val="24"/>
        </w:rPr>
        <w:t xml:space="preserve"> настоящих Правил. </w:t>
      </w:r>
    </w:p>
    <w:p w:rsidR="00AD5F1A" w:rsidRPr="00E66E41" w:rsidRDefault="00DC2D63" w:rsidP="00AD5F1A">
      <w:pPr>
        <w:pStyle w:val="a6"/>
        <w:jc w:val="both"/>
        <w:rPr>
          <w:rFonts w:ascii="Times New Roman" w:hAnsi="Times New Roman"/>
          <w:sz w:val="24"/>
          <w:szCs w:val="24"/>
        </w:rPr>
      </w:pPr>
      <w:r w:rsidRPr="00E66E41">
        <w:rPr>
          <w:rFonts w:ascii="Times New Roman" w:hAnsi="Times New Roman"/>
          <w:sz w:val="24"/>
          <w:szCs w:val="24"/>
        </w:rPr>
        <w:t xml:space="preserve">           </w:t>
      </w:r>
      <w:r w:rsidR="00AD5F1A" w:rsidRPr="00E66E41">
        <w:rPr>
          <w:rFonts w:ascii="Times New Roman" w:hAnsi="Times New Roman"/>
          <w:sz w:val="24"/>
          <w:szCs w:val="24"/>
        </w:rPr>
        <w:t xml:space="preserve">2.  Вышеперечисленные  параметры  не  распространяются  на  объекты  инженерной инфраструктуры (сети инженерно-технического обеспечения). </w:t>
      </w:r>
    </w:p>
    <w:p w:rsidR="00AD5F1A" w:rsidRPr="00E66E41" w:rsidRDefault="00DC2D63" w:rsidP="00AD5F1A">
      <w:pPr>
        <w:pStyle w:val="a6"/>
        <w:jc w:val="both"/>
        <w:rPr>
          <w:rFonts w:ascii="Times New Roman" w:hAnsi="Times New Roman"/>
          <w:sz w:val="24"/>
          <w:szCs w:val="24"/>
        </w:rPr>
      </w:pPr>
      <w:r w:rsidRPr="00E66E41">
        <w:rPr>
          <w:rFonts w:ascii="Times New Roman" w:hAnsi="Times New Roman"/>
          <w:sz w:val="24"/>
          <w:szCs w:val="24"/>
        </w:rPr>
        <w:t xml:space="preserve">           </w:t>
      </w:r>
      <w:r w:rsidR="00AD5F1A" w:rsidRPr="00E66E41">
        <w:rPr>
          <w:rFonts w:ascii="Times New Roman" w:hAnsi="Times New Roman"/>
          <w:sz w:val="24"/>
          <w:szCs w:val="24"/>
        </w:rPr>
        <w:t>3.  Земельный  участок  для  ведения  личного  подсобного  хозяйства  на  полевых  участках  (код  вида  разрешённого  испо</w:t>
      </w:r>
      <w:r w:rsidRPr="00E66E41">
        <w:rPr>
          <w:rFonts w:ascii="Times New Roman" w:hAnsi="Times New Roman"/>
          <w:sz w:val="24"/>
          <w:szCs w:val="24"/>
        </w:rPr>
        <w:t xml:space="preserve">льзования  1.16)  используется </w:t>
      </w:r>
      <w:r w:rsidR="00AD5F1A" w:rsidRPr="00E66E41">
        <w:rPr>
          <w:rFonts w:ascii="Times New Roman" w:hAnsi="Times New Roman"/>
          <w:sz w:val="24"/>
          <w:szCs w:val="24"/>
        </w:rPr>
        <w:t xml:space="preserve">исключительно для производства сельскохозяйственной </w:t>
      </w:r>
      <w:r w:rsidRPr="00E66E41">
        <w:rPr>
          <w:rFonts w:ascii="Times New Roman" w:hAnsi="Times New Roman"/>
          <w:sz w:val="24"/>
          <w:szCs w:val="24"/>
        </w:rPr>
        <w:t xml:space="preserve">продукции без права возведения </w:t>
      </w:r>
      <w:r w:rsidR="00AD5F1A" w:rsidRPr="00E66E41">
        <w:rPr>
          <w:rFonts w:ascii="Times New Roman" w:hAnsi="Times New Roman"/>
          <w:sz w:val="24"/>
          <w:szCs w:val="24"/>
        </w:rPr>
        <w:t xml:space="preserve">на нём зданий, строений или сооружений. </w:t>
      </w:r>
    </w:p>
    <w:p w:rsidR="00AD5F1A" w:rsidRPr="00E66E41" w:rsidRDefault="00DC2D63" w:rsidP="00AD5F1A">
      <w:pPr>
        <w:pStyle w:val="a6"/>
        <w:jc w:val="both"/>
        <w:rPr>
          <w:rFonts w:ascii="Times New Roman" w:hAnsi="Times New Roman"/>
          <w:sz w:val="24"/>
          <w:szCs w:val="24"/>
        </w:rPr>
      </w:pPr>
      <w:r w:rsidRPr="00E66E41">
        <w:rPr>
          <w:rFonts w:ascii="Times New Roman" w:hAnsi="Times New Roman"/>
          <w:sz w:val="24"/>
          <w:szCs w:val="24"/>
        </w:rPr>
        <w:t xml:space="preserve">            </w:t>
      </w:r>
      <w:r w:rsidR="00AD5F1A" w:rsidRPr="00E66E41">
        <w:rPr>
          <w:rFonts w:ascii="Times New Roman" w:hAnsi="Times New Roman"/>
          <w:sz w:val="24"/>
          <w:szCs w:val="24"/>
        </w:rPr>
        <w:t>4.  Иные ограничения следует принимать в соответствии со</w:t>
      </w:r>
      <w:r w:rsidR="00533CE1" w:rsidRPr="00E66E41">
        <w:rPr>
          <w:rFonts w:ascii="Times New Roman" w:hAnsi="Times New Roman"/>
          <w:sz w:val="24"/>
          <w:szCs w:val="24"/>
        </w:rPr>
        <w:t xml:space="preserve"> ст.</w:t>
      </w:r>
      <w:r w:rsidR="00AD5F1A" w:rsidRPr="00E66E41">
        <w:rPr>
          <w:rFonts w:ascii="Times New Roman" w:hAnsi="Times New Roman"/>
          <w:sz w:val="24"/>
          <w:szCs w:val="24"/>
        </w:rPr>
        <w:t xml:space="preserve"> </w:t>
      </w:r>
      <w:r w:rsidR="00533CE1" w:rsidRPr="00E66E41">
        <w:rPr>
          <w:rFonts w:ascii="Times New Roman" w:hAnsi="Times New Roman"/>
          <w:sz w:val="24"/>
          <w:szCs w:val="24"/>
        </w:rPr>
        <w:t>36.1  - 36.8</w:t>
      </w:r>
      <w:r w:rsidR="00533CE1" w:rsidRPr="00E66E41">
        <w:rPr>
          <w:rFonts w:ascii="Times New Roman" w:hAnsi="Times New Roman"/>
          <w:sz w:val="24"/>
          <w:szCs w:val="20"/>
        </w:rPr>
        <w:t xml:space="preserve">     </w:t>
      </w:r>
      <w:r w:rsidR="00533CE1" w:rsidRPr="00E66E41">
        <w:rPr>
          <w:rFonts w:ascii="Times New Roman" w:hAnsi="Times New Roman"/>
          <w:sz w:val="24"/>
          <w:szCs w:val="24"/>
        </w:rPr>
        <w:t xml:space="preserve"> </w:t>
      </w:r>
      <w:r w:rsidR="00AD5F1A" w:rsidRPr="00E66E41">
        <w:rPr>
          <w:rFonts w:ascii="Times New Roman" w:hAnsi="Times New Roman"/>
          <w:sz w:val="24"/>
          <w:szCs w:val="24"/>
        </w:rPr>
        <w:t xml:space="preserve">настоящих Правил. </w:t>
      </w:r>
    </w:p>
    <w:p w:rsidR="00AD5F1A" w:rsidRPr="00E66E41" w:rsidRDefault="00AD5F1A" w:rsidP="00AD5F1A">
      <w:pPr>
        <w:pStyle w:val="a6"/>
        <w:jc w:val="both"/>
        <w:rPr>
          <w:rFonts w:ascii="Times New Roman" w:hAnsi="Times New Roman"/>
          <w:sz w:val="24"/>
          <w:szCs w:val="24"/>
        </w:rPr>
      </w:pPr>
    </w:p>
    <w:p w:rsidR="00DC2D63" w:rsidRPr="00E66E41" w:rsidRDefault="00AD5F1A" w:rsidP="00DC2D63">
      <w:pPr>
        <w:pStyle w:val="3"/>
        <w:spacing w:line="276" w:lineRule="auto"/>
        <w:jc w:val="both"/>
        <w:rPr>
          <w:i/>
          <w:u w:val="single"/>
          <w:lang w:eastAsia="ar-SA"/>
        </w:rPr>
      </w:pPr>
      <w:r w:rsidRPr="00E66E41">
        <w:t xml:space="preserve"> </w:t>
      </w:r>
      <w:r w:rsidR="00127B4D" w:rsidRPr="00E66E41">
        <w:t xml:space="preserve">        </w:t>
      </w:r>
      <w:r w:rsidR="00127B4D" w:rsidRPr="00E66E41">
        <w:rPr>
          <w:i/>
        </w:rPr>
        <w:t xml:space="preserve"> </w:t>
      </w:r>
      <w:r w:rsidR="00E964EE" w:rsidRPr="00E66E41">
        <w:rPr>
          <w:i/>
          <w:u w:val="single"/>
        </w:rPr>
        <w:t>Статья 33.4</w:t>
      </w:r>
      <w:r w:rsidR="00DC2D63" w:rsidRPr="00E66E41">
        <w:rPr>
          <w:i/>
          <w:u w:val="single"/>
        </w:rPr>
        <w:t xml:space="preserve">. </w:t>
      </w:r>
      <w:r w:rsidR="00127B4D" w:rsidRPr="00E66E41">
        <w:rPr>
          <w:i/>
          <w:u w:val="single"/>
        </w:rPr>
        <w:t xml:space="preserve">Зона садоводства и огородничества. </w:t>
      </w:r>
      <w:r w:rsidR="00DC2D63" w:rsidRPr="00E66E41">
        <w:rPr>
          <w:i/>
          <w:u w:val="single"/>
          <w:lang w:eastAsia="ar-SA"/>
        </w:rPr>
        <w:t>Индекс зоны СХ-</w:t>
      </w:r>
      <w:r w:rsidR="00127B4D" w:rsidRPr="00E66E41">
        <w:rPr>
          <w:i/>
          <w:u w:val="single"/>
          <w:lang w:eastAsia="ar-SA"/>
        </w:rPr>
        <w:t>3</w:t>
      </w:r>
      <w:r w:rsidR="00DC2D63" w:rsidRPr="00E66E41">
        <w:rPr>
          <w:i/>
          <w:u w:val="single"/>
          <w:lang w:eastAsia="ar-SA"/>
        </w:rPr>
        <w:t>.</w:t>
      </w:r>
    </w:p>
    <w:p w:rsidR="00DC2D63" w:rsidRPr="00E66E41" w:rsidRDefault="00DC2D63" w:rsidP="00DC2D63">
      <w:pPr>
        <w:rPr>
          <w:lang w:eastAsia="ar-SA"/>
        </w:rPr>
      </w:pPr>
    </w:p>
    <w:p w:rsidR="00127B4D" w:rsidRPr="00E66E41" w:rsidRDefault="00DC2D63" w:rsidP="00127B4D">
      <w:pPr>
        <w:spacing w:line="240" w:lineRule="auto"/>
        <w:jc w:val="both"/>
        <w:rPr>
          <w:rFonts w:ascii="Times New Roman" w:hAnsi="Times New Roman"/>
          <w:sz w:val="24"/>
          <w:szCs w:val="24"/>
        </w:rPr>
        <w:sectPr w:rsidR="00127B4D" w:rsidRPr="00E66E41" w:rsidSect="00AD5F1A">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r w:rsidRPr="00E66E41">
        <w:rPr>
          <w:rFonts w:ascii="Times New Roman" w:hAnsi="Times New Roman"/>
          <w:sz w:val="24"/>
          <w:szCs w:val="24"/>
        </w:rPr>
        <w:t xml:space="preserve">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127B4D" w:rsidRPr="00E66E41">
        <w:rPr>
          <w:rFonts w:ascii="Times New Roman" w:hAnsi="Times New Roman"/>
          <w:sz w:val="24"/>
          <w:szCs w:val="24"/>
        </w:rPr>
        <w:t xml:space="preserve"> зоны СХ-3 приведены в таблице 9</w:t>
      </w:r>
      <w:r w:rsidRPr="00E66E41">
        <w:rPr>
          <w:rFonts w:ascii="Times New Roman" w:hAnsi="Times New Roman"/>
          <w:sz w:val="24"/>
          <w:szCs w:val="24"/>
        </w:rPr>
        <w:t xml:space="preserve"> настоящих Правил. </w:t>
      </w:r>
    </w:p>
    <w:p w:rsidR="00127B4D" w:rsidRPr="00E66E41" w:rsidRDefault="00127B4D" w:rsidP="00127B4D">
      <w:pPr>
        <w:spacing w:line="240" w:lineRule="auto"/>
        <w:jc w:val="both"/>
        <w:rPr>
          <w:rFonts w:ascii="Times New Roman" w:hAnsi="Times New Roman"/>
          <w:b/>
          <w:sz w:val="24"/>
          <w:szCs w:val="24"/>
          <w:lang w:eastAsia="ar-SA"/>
        </w:rPr>
      </w:pPr>
      <w:r w:rsidRPr="00E66E41">
        <w:rPr>
          <w:rFonts w:ascii="Times New Roman" w:hAnsi="Times New Roman"/>
          <w:sz w:val="24"/>
          <w:szCs w:val="24"/>
        </w:rPr>
        <w:lastRenderedPageBreak/>
        <w:t xml:space="preserve">        </w:t>
      </w:r>
      <w:r w:rsidRPr="00E66E41">
        <w:rPr>
          <w:rFonts w:ascii="Times New Roman" w:hAnsi="Times New Roman"/>
          <w:b/>
          <w:sz w:val="24"/>
          <w:szCs w:val="24"/>
        </w:rPr>
        <w:t>Таблица 9.</w:t>
      </w:r>
      <w:r w:rsidRPr="00E66E41">
        <w:rPr>
          <w:rFonts w:ascii="Times New Roman" w:hAnsi="Times New Roman"/>
          <w:b/>
          <w:sz w:val="24"/>
          <w:szCs w:val="24"/>
          <w:lang w:eastAsia="ar-SA"/>
        </w:rPr>
        <w:t xml:space="preserve">    </w:t>
      </w:r>
    </w:p>
    <w:p w:rsidR="00127B4D" w:rsidRPr="00E66E41" w:rsidRDefault="00127B4D" w:rsidP="00127B4D">
      <w:pPr>
        <w:spacing w:line="240" w:lineRule="auto"/>
        <w:jc w:val="both"/>
        <w:rPr>
          <w:rFonts w:ascii="Times New Roman" w:hAnsi="Times New Roman"/>
          <w:b/>
          <w:sz w:val="24"/>
          <w:szCs w:val="24"/>
        </w:rPr>
      </w:pPr>
      <w:r w:rsidRPr="00E66E41">
        <w:rPr>
          <w:rFonts w:ascii="Times New Roman" w:hAnsi="Times New Roman"/>
          <w:b/>
          <w:sz w:val="24"/>
          <w:szCs w:val="24"/>
          <w:lang w:eastAsia="ar-SA"/>
        </w:rPr>
        <w:t xml:space="preserve">                                                       </w:t>
      </w:r>
    </w:p>
    <w:p w:rsidR="00127B4D" w:rsidRPr="00E66E41" w:rsidRDefault="00127B4D" w:rsidP="00127B4D">
      <w:pPr>
        <w:pStyle w:val="a6"/>
        <w:jc w:val="center"/>
        <w:rPr>
          <w:i/>
          <w:u w:val="single"/>
          <w:lang w:eastAsia="ar-SA"/>
        </w:rPr>
      </w:pPr>
      <w:r w:rsidRPr="00E66E41">
        <w:rPr>
          <w:rFonts w:ascii="Times New Roman" w:hAnsi="Times New Roman"/>
          <w:i/>
          <w:sz w:val="24"/>
          <w:szCs w:val="24"/>
          <w:u w:val="single"/>
        </w:rPr>
        <w:t>Зона садоводства и огородничества</w:t>
      </w:r>
      <w:r w:rsidRPr="00E66E41">
        <w:rPr>
          <w:i/>
          <w:u w:val="single"/>
        </w:rPr>
        <w:t xml:space="preserve"> </w:t>
      </w:r>
      <w:r w:rsidRPr="00E66E41">
        <w:rPr>
          <w:i/>
          <w:u w:val="single"/>
          <w:lang w:eastAsia="ar-SA"/>
        </w:rPr>
        <w:t>СХ-3.</w:t>
      </w:r>
    </w:p>
    <w:p w:rsidR="00127B4D" w:rsidRPr="00E66E41" w:rsidRDefault="00127B4D" w:rsidP="00127B4D">
      <w:pPr>
        <w:pStyle w:val="a6"/>
        <w:rPr>
          <w:rFonts w:ascii="Times New Roman" w:hAnsi="Times New Roman"/>
          <w:b/>
          <w:sz w:val="24"/>
          <w:szCs w:val="24"/>
          <w:u w:val="single"/>
          <w:lang w:eastAsia="ar-SA"/>
        </w:rPr>
      </w:pPr>
    </w:p>
    <w:tbl>
      <w:tblPr>
        <w:tblStyle w:val="af1"/>
        <w:tblW w:w="14709" w:type="dxa"/>
        <w:tblLayout w:type="fixed"/>
        <w:tblLook w:val="04A0"/>
      </w:tblPr>
      <w:tblGrid>
        <w:gridCol w:w="4248"/>
        <w:gridCol w:w="3087"/>
        <w:gridCol w:w="2271"/>
        <w:gridCol w:w="1701"/>
        <w:gridCol w:w="2126"/>
        <w:gridCol w:w="1276"/>
      </w:tblGrid>
      <w:tr w:rsidR="00127B4D" w:rsidRPr="00E66E41" w:rsidTr="00127B4D">
        <w:trPr>
          <w:trHeight w:val="375"/>
        </w:trPr>
        <w:tc>
          <w:tcPr>
            <w:tcW w:w="4248" w:type="dxa"/>
            <w:vMerge w:val="restart"/>
            <w:vAlign w:val="center"/>
          </w:tcPr>
          <w:p w:rsidR="00127B4D" w:rsidRPr="00E66E41" w:rsidRDefault="00127B4D" w:rsidP="00540789">
            <w:pPr>
              <w:spacing w:line="240" w:lineRule="auto"/>
              <w:rPr>
                <w:rFonts w:ascii="Times New Roman" w:hAnsi="Times New Roman"/>
                <w:b/>
                <w:sz w:val="24"/>
                <w:szCs w:val="24"/>
              </w:rPr>
            </w:pPr>
            <w:r w:rsidRPr="00E66E41">
              <w:rPr>
                <w:rFonts w:ascii="Times New Roman" w:hAnsi="Times New Roman"/>
                <w:b/>
                <w:sz w:val="24"/>
                <w:szCs w:val="24"/>
              </w:rPr>
              <w:t xml:space="preserve"> Наименование вида разрешенного использования (код вида разрешенного использования)</w:t>
            </w:r>
          </w:p>
        </w:tc>
        <w:tc>
          <w:tcPr>
            <w:tcW w:w="10461" w:type="dxa"/>
            <w:gridSpan w:val="5"/>
            <w:tcBorders>
              <w:bottom w:val="single" w:sz="4" w:space="0" w:color="auto"/>
            </w:tcBorders>
            <w:vAlign w:val="center"/>
          </w:tcPr>
          <w:p w:rsidR="00127B4D" w:rsidRPr="00E66E41" w:rsidRDefault="00127B4D" w:rsidP="00540789">
            <w:pPr>
              <w:spacing w:line="240" w:lineRule="auto"/>
              <w:rPr>
                <w:rFonts w:ascii="Times New Roman" w:hAnsi="Times New Roman"/>
                <w:b/>
                <w:sz w:val="24"/>
                <w:szCs w:val="24"/>
              </w:rPr>
            </w:pPr>
            <w:r w:rsidRPr="00E66E41">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27B4D" w:rsidRPr="00E66E41" w:rsidTr="00127B4D">
        <w:trPr>
          <w:trHeight w:val="1560"/>
        </w:trPr>
        <w:tc>
          <w:tcPr>
            <w:tcW w:w="4248" w:type="dxa"/>
            <w:vMerge/>
            <w:vAlign w:val="center"/>
          </w:tcPr>
          <w:p w:rsidR="00127B4D" w:rsidRPr="00E66E41" w:rsidRDefault="00127B4D" w:rsidP="00540789">
            <w:pPr>
              <w:spacing w:line="240" w:lineRule="auto"/>
              <w:rPr>
                <w:rFonts w:ascii="Times New Roman" w:hAnsi="Times New Roman"/>
                <w:b/>
                <w:sz w:val="24"/>
                <w:szCs w:val="24"/>
              </w:rPr>
            </w:pPr>
          </w:p>
        </w:tc>
        <w:tc>
          <w:tcPr>
            <w:tcW w:w="3087" w:type="dxa"/>
            <w:tcBorders>
              <w:top w:val="single" w:sz="4" w:space="0" w:color="auto"/>
            </w:tcBorders>
            <w:vAlign w:val="center"/>
          </w:tcPr>
          <w:p w:rsidR="00127B4D" w:rsidRPr="00E66E41" w:rsidRDefault="00127B4D" w:rsidP="00540789">
            <w:pPr>
              <w:pStyle w:val="ConsPlusNormal"/>
              <w:jc w:val="center"/>
              <w:rPr>
                <w:rFonts w:ascii="Times New Roman" w:hAnsi="Times New Roman" w:cs="Times New Roman"/>
              </w:rPr>
            </w:pPr>
            <w:r w:rsidRPr="00E66E41">
              <w:rPr>
                <w:rFonts w:ascii="Times New Roman" w:hAnsi="Times New Roman" w:cs="Times New Roman"/>
              </w:rPr>
              <w:t>предельные (минимальные и (или) максимальные) размеры земельных участков, в том числе их площадь,</w:t>
            </w:r>
          </w:p>
          <w:p w:rsidR="00127B4D" w:rsidRPr="00E66E41" w:rsidRDefault="00127B4D" w:rsidP="00540789">
            <w:pPr>
              <w:pStyle w:val="ConsPlusNormal"/>
              <w:jc w:val="center"/>
              <w:rPr>
                <w:rFonts w:ascii="Times New Roman" w:hAnsi="Times New Roman" w:cs="Times New Roman"/>
              </w:rPr>
            </w:pPr>
            <w:r w:rsidRPr="00E66E41">
              <w:rPr>
                <w:rFonts w:ascii="Times New Roman" w:hAnsi="Times New Roman" w:cs="Times New Roman"/>
              </w:rPr>
              <w:t>кв. м</w:t>
            </w:r>
          </w:p>
          <w:p w:rsidR="00127B4D" w:rsidRPr="00E66E41" w:rsidRDefault="00127B4D" w:rsidP="00540789">
            <w:pPr>
              <w:spacing w:line="240" w:lineRule="auto"/>
              <w:rPr>
                <w:rFonts w:ascii="Times New Roman" w:hAnsi="Times New Roman"/>
                <w:b/>
                <w:sz w:val="20"/>
                <w:szCs w:val="20"/>
              </w:rPr>
            </w:pPr>
          </w:p>
        </w:tc>
        <w:tc>
          <w:tcPr>
            <w:tcW w:w="2271" w:type="dxa"/>
            <w:tcBorders>
              <w:top w:val="single" w:sz="4" w:space="0" w:color="auto"/>
            </w:tcBorders>
          </w:tcPr>
          <w:p w:rsidR="00127B4D" w:rsidRPr="00E66E41" w:rsidRDefault="00127B4D" w:rsidP="00540789">
            <w:pPr>
              <w:pStyle w:val="a6"/>
              <w:jc w:val="center"/>
              <w:rPr>
                <w:rFonts w:ascii="Times New Roman" w:hAnsi="Times New Roman"/>
                <w:b/>
                <w:sz w:val="20"/>
                <w:szCs w:val="20"/>
              </w:rPr>
            </w:pPr>
            <w:r w:rsidRPr="00E66E41">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01" w:type="dxa"/>
            <w:tcBorders>
              <w:top w:val="single" w:sz="4" w:space="0" w:color="auto"/>
            </w:tcBorders>
            <w:vAlign w:val="center"/>
          </w:tcPr>
          <w:p w:rsidR="00127B4D" w:rsidRPr="00E66E41" w:rsidRDefault="00127B4D" w:rsidP="00540789">
            <w:pPr>
              <w:spacing w:line="240" w:lineRule="auto"/>
              <w:rPr>
                <w:rFonts w:ascii="Times New Roman" w:hAnsi="Times New Roman"/>
                <w:b/>
                <w:sz w:val="20"/>
                <w:szCs w:val="20"/>
              </w:rPr>
            </w:pPr>
            <w:r w:rsidRPr="00E66E41">
              <w:rPr>
                <w:rFonts w:ascii="Times New Roman" w:hAnsi="Times New Roman"/>
                <w:sz w:val="20"/>
                <w:szCs w:val="20"/>
              </w:rPr>
              <w:t>предельное количество этажей, этаж</w:t>
            </w:r>
          </w:p>
        </w:tc>
        <w:tc>
          <w:tcPr>
            <w:tcW w:w="2126" w:type="dxa"/>
            <w:tcBorders>
              <w:top w:val="single" w:sz="4" w:space="0" w:color="auto"/>
            </w:tcBorders>
          </w:tcPr>
          <w:p w:rsidR="00127B4D" w:rsidRPr="00E66E41" w:rsidRDefault="00127B4D" w:rsidP="00540789">
            <w:pPr>
              <w:pStyle w:val="a6"/>
              <w:jc w:val="center"/>
              <w:rPr>
                <w:rFonts w:ascii="Times New Roman" w:hAnsi="Times New Roman"/>
                <w:b/>
                <w:sz w:val="20"/>
                <w:szCs w:val="20"/>
              </w:rPr>
            </w:pPr>
            <w:r w:rsidRPr="00E66E41">
              <w:rPr>
                <w:rFonts w:ascii="Times New Roman" w:hAnsi="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76" w:type="dxa"/>
            <w:tcBorders>
              <w:top w:val="single" w:sz="4" w:space="0" w:color="auto"/>
            </w:tcBorders>
            <w:vAlign w:val="center"/>
          </w:tcPr>
          <w:p w:rsidR="00127B4D" w:rsidRPr="00E66E41" w:rsidRDefault="00127B4D" w:rsidP="00540789">
            <w:pPr>
              <w:pStyle w:val="ConsPlusNormal"/>
              <w:jc w:val="center"/>
              <w:rPr>
                <w:rFonts w:ascii="Times New Roman" w:hAnsi="Times New Roman" w:cs="Times New Roman"/>
              </w:rPr>
            </w:pPr>
            <w:r w:rsidRPr="00E66E41">
              <w:rPr>
                <w:rFonts w:ascii="Times New Roman" w:hAnsi="Times New Roman" w:cs="Times New Roman"/>
              </w:rPr>
              <w:t>иные показатели</w:t>
            </w:r>
          </w:p>
        </w:tc>
      </w:tr>
      <w:tr w:rsidR="00127B4D" w:rsidRPr="00E66E41" w:rsidTr="00127B4D">
        <w:tc>
          <w:tcPr>
            <w:tcW w:w="4248" w:type="dxa"/>
            <w:vAlign w:val="center"/>
          </w:tcPr>
          <w:p w:rsidR="00127B4D" w:rsidRPr="00E66E41" w:rsidRDefault="00127B4D" w:rsidP="00540789">
            <w:pPr>
              <w:spacing w:line="240" w:lineRule="auto"/>
              <w:rPr>
                <w:rFonts w:ascii="Times New Roman" w:hAnsi="Times New Roman"/>
                <w:b/>
                <w:sz w:val="20"/>
                <w:szCs w:val="20"/>
              </w:rPr>
            </w:pPr>
            <w:r w:rsidRPr="00E66E41">
              <w:rPr>
                <w:rFonts w:ascii="Times New Roman" w:hAnsi="Times New Roman"/>
                <w:b/>
                <w:sz w:val="20"/>
                <w:szCs w:val="20"/>
              </w:rPr>
              <w:t>1</w:t>
            </w:r>
          </w:p>
        </w:tc>
        <w:tc>
          <w:tcPr>
            <w:tcW w:w="3087" w:type="dxa"/>
            <w:tcBorders>
              <w:right w:val="single" w:sz="4" w:space="0" w:color="auto"/>
            </w:tcBorders>
            <w:vAlign w:val="center"/>
          </w:tcPr>
          <w:p w:rsidR="00127B4D" w:rsidRPr="00E66E41" w:rsidRDefault="00127B4D" w:rsidP="00540789">
            <w:pPr>
              <w:spacing w:line="240" w:lineRule="auto"/>
              <w:rPr>
                <w:rFonts w:ascii="Times New Roman" w:hAnsi="Times New Roman"/>
                <w:b/>
                <w:sz w:val="20"/>
                <w:szCs w:val="20"/>
              </w:rPr>
            </w:pPr>
            <w:r w:rsidRPr="00E66E41">
              <w:rPr>
                <w:rFonts w:ascii="Times New Roman" w:hAnsi="Times New Roman"/>
                <w:b/>
                <w:sz w:val="20"/>
                <w:szCs w:val="20"/>
              </w:rPr>
              <w:t>3</w:t>
            </w:r>
          </w:p>
        </w:tc>
        <w:tc>
          <w:tcPr>
            <w:tcW w:w="2271" w:type="dxa"/>
            <w:tcBorders>
              <w:left w:val="single" w:sz="4" w:space="0" w:color="auto"/>
            </w:tcBorders>
            <w:vAlign w:val="center"/>
          </w:tcPr>
          <w:p w:rsidR="00127B4D" w:rsidRPr="00E66E41" w:rsidRDefault="00127B4D" w:rsidP="00540789">
            <w:pPr>
              <w:spacing w:line="240" w:lineRule="auto"/>
              <w:rPr>
                <w:rFonts w:ascii="Times New Roman" w:hAnsi="Times New Roman"/>
                <w:b/>
                <w:sz w:val="20"/>
                <w:szCs w:val="20"/>
              </w:rPr>
            </w:pPr>
            <w:r w:rsidRPr="00E66E41">
              <w:rPr>
                <w:rFonts w:ascii="Times New Roman" w:hAnsi="Times New Roman"/>
                <w:b/>
                <w:sz w:val="20"/>
                <w:szCs w:val="20"/>
              </w:rPr>
              <w:t>4</w:t>
            </w:r>
          </w:p>
        </w:tc>
        <w:tc>
          <w:tcPr>
            <w:tcW w:w="1701" w:type="dxa"/>
            <w:vAlign w:val="center"/>
          </w:tcPr>
          <w:p w:rsidR="00127B4D" w:rsidRPr="00E66E41" w:rsidRDefault="00127B4D" w:rsidP="00540789">
            <w:pPr>
              <w:spacing w:line="240" w:lineRule="auto"/>
              <w:rPr>
                <w:rFonts w:ascii="Times New Roman" w:hAnsi="Times New Roman"/>
                <w:b/>
                <w:sz w:val="20"/>
                <w:szCs w:val="20"/>
              </w:rPr>
            </w:pPr>
            <w:r w:rsidRPr="00E66E41">
              <w:rPr>
                <w:rFonts w:ascii="Times New Roman" w:hAnsi="Times New Roman"/>
                <w:b/>
                <w:sz w:val="20"/>
                <w:szCs w:val="20"/>
              </w:rPr>
              <w:t>5</w:t>
            </w:r>
          </w:p>
        </w:tc>
        <w:tc>
          <w:tcPr>
            <w:tcW w:w="2126" w:type="dxa"/>
            <w:vAlign w:val="center"/>
          </w:tcPr>
          <w:p w:rsidR="00127B4D" w:rsidRPr="00E66E41" w:rsidRDefault="00127B4D" w:rsidP="00540789">
            <w:pPr>
              <w:spacing w:line="240" w:lineRule="auto"/>
              <w:rPr>
                <w:rFonts w:ascii="Times New Roman" w:hAnsi="Times New Roman"/>
                <w:b/>
                <w:sz w:val="20"/>
                <w:szCs w:val="20"/>
              </w:rPr>
            </w:pPr>
            <w:r w:rsidRPr="00E66E41">
              <w:rPr>
                <w:rFonts w:ascii="Times New Roman" w:hAnsi="Times New Roman"/>
                <w:b/>
                <w:sz w:val="20"/>
                <w:szCs w:val="20"/>
              </w:rPr>
              <w:t>6</w:t>
            </w:r>
          </w:p>
        </w:tc>
        <w:tc>
          <w:tcPr>
            <w:tcW w:w="1276" w:type="dxa"/>
            <w:vAlign w:val="center"/>
          </w:tcPr>
          <w:p w:rsidR="00127B4D" w:rsidRPr="00E66E41" w:rsidRDefault="00127B4D" w:rsidP="00540789">
            <w:pPr>
              <w:spacing w:line="240" w:lineRule="auto"/>
              <w:rPr>
                <w:rFonts w:ascii="Times New Roman" w:hAnsi="Times New Roman"/>
                <w:b/>
                <w:sz w:val="20"/>
                <w:szCs w:val="20"/>
              </w:rPr>
            </w:pPr>
            <w:r w:rsidRPr="00E66E41">
              <w:rPr>
                <w:rFonts w:ascii="Times New Roman" w:hAnsi="Times New Roman"/>
                <w:b/>
                <w:sz w:val="20"/>
                <w:szCs w:val="20"/>
              </w:rPr>
              <w:t>7</w:t>
            </w:r>
          </w:p>
        </w:tc>
      </w:tr>
      <w:tr w:rsidR="00127B4D" w:rsidRPr="00E66E41" w:rsidTr="00540789">
        <w:tc>
          <w:tcPr>
            <w:tcW w:w="14709" w:type="dxa"/>
            <w:gridSpan w:val="6"/>
            <w:vAlign w:val="center"/>
          </w:tcPr>
          <w:p w:rsidR="00127B4D" w:rsidRPr="00E66E41" w:rsidRDefault="00127B4D" w:rsidP="00540789">
            <w:pPr>
              <w:spacing w:line="240" w:lineRule="auto"/>
              <w:rPr>
                <w:rFonts w:ascii="Times New Roman" w:hAnsi="Times New Roman"/>
                <w:b/>
                <w:sz w:val="26"/>
                <w:szCs w:val="26"/>
                <w:u w:val="single"/>
              </w:rPr>
            </w:pPr>
            <w:r w:rsidRPr="00E66E41">
              <w:rPr>
                <w:rFonts w:ascii="Times New Roman" w:hAnsi="Times New Roman"/>
                <w:b/>
                <w:i/>
                <w:sz w:val="26"/>
                <w:szCs w:val="26"/>
                <w:u w:val="single"/>
              </w:rPr>
              <w:t>Основные виды разрешенного использования земельных участков и объектов капитального строительства:</w:t>
            </w:r>
          </w:p>
        </w:tc>
      </w:tr>
      <w:tr w:rsidR="00127B4D" w:rsidRPr="00E66E41" w:rsidTr="00127B4D">
        <w:tc>
          <w:tcPr>
            <w:tcW w:w="4248" w:type="dxa"/>
          </w:tcPr>
          <w:p w:rsidR="00127B4D" w:rsidRPr="00E66E41" w:rsidRDefault="00127B4D" w:rsidP="00540789">
            <w:pPr>
              <w:spacing w:line="240" w:lineRule="auto"/>
              <w:jc w:val="both"/>
              <w:rPr>
                <w:rFonts w:ascii="Times New Roman" w:hAnsi="Times New Roman"/>
                <w:sz w:val="24"/>
                <w:szCs w:val="24"/>
              </w:rPr>
            </w:pPr>
            <w:r w:rsidRPr="00E66E41">
              <w:rPr>
                <w:rFonts w:ascii="Times New Roman" w:hAnsi="Times New Roman"/>
                <w:sz w:val="24"/>
                <w:szCs w:val="24"/>
              </w:rPr>
              <w:t>Ведение огородничества (13.1)</w:t>
            </w:r>
          </w:p>
        </w:tc>
        <w:tc>
          <w:tcPr>
            <w:tcW w:w="3087" w:type="dxa"/>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100-2000</w:t>
            </w:r>
          </w:p>
        </w:tc>
        <w:tc>
          <w:tcPr>
            <w:tcW w:w="2271" w:type="dxa"/>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1</w:t>
            </w:r>
          </w:p>
        </w:tc>
        <w:tc>
          <w:tcPr>
            <w:tcW w:w="2126" w:type="dxa"/>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30</w:t>
            </w:r>
          </w:p>
        </w:tc>
        <w:tc>
          <w:tcPr>
            <w:tcW w:w="1276" w:type="dxa"/>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w:t>
            </w:r>
          </w:p>
        </w:tc>
      </w:tr>
      <w:tr w:rsidR="00127B4D" w:rsidRPr="00E66E41" w:rsidTr="00127B4D">
        <w:tc>
          <w:tcPr>
            <w:tcW w:w="4248" w:type="dxa"/>
          </w:tcPr>
          <w:p w:rsidR="00127B4D" w:rsidRPr="00E66E41" w:rsidRDefault="00127B4D" w:rsidP="00540789">
            <w:pPr>
              <w:spacing w:line="240" w:lineRule="auto"/>
              <w:jc w:val="both"/>
              <w:rPr>
                <w:rFonts w:ascii="Times New Roman" w:hAnsi="Times New Roman"/>
                <w:sz w:val="24"/>
                <w:szCs w:val="24"/>
              </w:rPr>
            </w:pPr>
            <w:r w:rsidRPr="00E66E41">
              <w:rPr>
                <w:rFonts w:ascii="Times New Roman" w:hAnsi="Times New Roman"/>
                <w:sz w:val="24"/>
                <w:szCs w:val="24"/>
              </w:rPr>
              <w:t>Ведение садоводства (13.2)</w:t>
            </w:r>
          </w:p>
        </w:tc>
        <w:tc>
          <w:tcPr>
            <w:tcW w:w="3087" w:type="dxa"/>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100-2000</w:t>
            </w:r>
          </w:p>
        </w:tc>
        <w:tc>
          <w:tcPr>
            <w:tcW w:w="2271" w:type="dxa"/>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2 включая мансардный</w:t>
            </w:r>
          </w:p>
        </w:tc>
        <w:tc>
          <w:tcPr>
            <w:tcW w:w="2126" w:type="dxa"/>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30</w:t>
            </w:r>
          </w:p>
        </w:tc>
        <w:tc>
          <w:tcPr>
            <w:tcW w:w="1276" w:type="dxa"/>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w:t>
            </w:r>
          </w:p>
        </w:tc>
      </w:tr>
      <w:tr w:rsidR="00127B4D" w:rsidRPr="00E66E41" w:rsidTr="00127B4D">
        <w:tc>
          <w:tcPr>
            <w:tcW w:w="4248" w:type="dxa"/>
          </w:tcPr>
          <w:p w:rsidR="00127B4D" w:rsidRPr="00E66E41" w:rsidRDefault="00127B4D" w:rsidP="00540789">
            <w:pPr>
              <w:spacing w:line="240" w:lineRule="auto"/>
              <w:jc w:val="both"/>
              <w:rPr>
                <w:rFonts w:ascii="Times New Roman" w:hAnsi="Times New Roman"/>
                <w:sz w:val="24"/>
                <w:szCs w:val="24"/>
              </w:rPr>
            </w:pPr>
            <w:r w:rsidRPr="00E66E41">
              <w:rPr>
                <w:rFonts w:ascii="Times New Roman" w:hAnsi="Times New Roman"/>
                <w:sz w:val="24"/>
                <w:szCs w:val="24"/>
              </w:rPr>
              <w:t>Коммунальное обслуживание (3.1)</w:t>
            </w:r>
          </w:p>
        </w:tc>
        <w:tc>
          <w:tcPr>
            <w:tcW w:w="3087" w:type="dxa"/>
            <w:tcBorders>
              <w:right w:val="single" w:sz="4" w:space="0" w:color="auto"/>
            </w:tcBorders>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271" w:type="dxa"/>
            <w:tcBorders>
              <w:left w:val="single" w:sz="4" w:space="0" w:color="auto"/>
              <w:right w:val="single" w:sz="4" w:space="0" w:color="auto"/>
            </w:tcBorders>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Borders>
              <w:left w:val="single" w:sz="4" w:space="0" w:color="auto"/>
            </w:tcBorders>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2126" w:type="dxa"/>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не подлежат установлению</w:t>
            </w:r>
          </w:p>
        </w:tc>
        <w:tc>
          <w:tcPr>
            <w:tcW w:w="1276" w:type="dxa"/>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sz w:val="24"/>
                <w:szCs w:val="24"/>
              </w:rPr>
              <w:t>*</w:t>
            </w:r>
          </w:p>
        </w:tc>
      </w:tr>
      <w:tr w:rsidR="00127B4D" w:rsidRPr="00E66E41" w:rsidTr="00540789">
        <w:tc>
          <w:tcPr>
            <w:tcW w:w="14709" w:type="dxa"/>
            <w:gridSpan w:val="6"/>
          </w:tcPr>
          <w:p w:rsidR="00127B4D" w:rsidRPr="00E66E41" w:rsidRDefault="00127B4D" w:rsidP="00540789">
            <w:pPr>
              <w:rPr>
                <w:lang w:eastAsia="ar-SA"/>
              </w:rPr>
            </w:pPr>
            <w:r w:rsidRPr="00E66E41">
              <w:rPr>
                <w:rFonts w:ascii="Times New Roman" w:hAnsi="Times New Roman"/>
                <w:b/>
                <w:i/>
                <w:sz w:val="24"/>
                <w:szCs w:val="24"/>
                <w:u w:val="single"/>
                <w:lang w:eastAsia="ar-SA"/>
              </w:rPr>
              <w:t>Условно разрешённые виды использования</w:t>
            </w:r>
            <w:r w:rsidRPr="00E66E41">
              <w:rPr>
                <w:rFonts w:ascii="Times New Roman" w:hAnsi="Times New Roman"/>
                <w:b/>
                <w:i/>
                <w:sz w:val="26"/>
                <w:szCs w:val="26"/>
                <w:u w:val="single"/>
              </w:rPr>
              <w:t xml:space="preserve"> земельных участков и объектов капитального строительства не подлежат установлению.</w:t>
            </w:r>
          </w:p>
        </w:tc>
      </w:tr>
      <w:tr w:rsidR="00127B4D" w:rsidRPr="00E66E41" w:rsidTr="00540789">
        <w:tc>
          <w:tcPr>
            <w:tcW w:w="14709" w:type="dxa"/>
            <w:gridSpan w:val="6"/>
          </w:tcPr>
          <w:p w:rsidR="00127B4D" w:rsidRPr="00E66E41" w:rsidRDefault="00127B4D" w:rsidP="00540789">
            <w:pPr>
              <w:spacing w:line="240" w:lineRule="auto"/>
              <w:rPr>
                <w:rFonts w:ascii="Times New Roman" w:hAnsi="Times New Roman"/>
                <w:sz w:val="24"/>
                <w:szCs w:val="24"/>
              </w:rPr>
            </w:pPr>
            <w:r w:rsidRPr="00E66E41">
              <w:rPr>
                <w:rFonts w:ascii="Times New Roman" w:hAnsi="Times New Roman"/>
                <w:b/>
                <w:i/>
                <w:sz w:val="26"/>
                <w:szCs w:val="26"/>
                <w:u w:val="single"/>
              </w:rPr>
              <w:t>Вспомогательные  виды разрешенного использования земельных участков и объектов капитального строительства не подлежат установлению</w:t>
            </w:r>
          </w:p>
        </w:tc>
      </w:tr>
    </w:tbl>
    <w:p w:rsidR="00310ECD" w:rsidRPr="00E66E41" w:rsidRDefault="00310ECD" w:rsidP="00AD5F1A">
      <w:pPr>
        <w:pStyle w:val="a6"/>
        <w:jc w:val="both"/>
        <w:rPr>
          <w:rFonts w:ascii="Times New Roman" w:hAnsi="Times New Roman"/>
          <w:sz w:val="24"/>
          <w:szCs w:val="24"/>
        </w:rPr>
        <w:sectPr w:rsidR="00310ECD" w:rsidRPr="00E66E41" w:rsidSect="00127B4D">
          <w:pgSz w:w="16838" w:h="11906" w:orient="landscape"/>
          <w:pgMar w:top="1701" w:right="1134" w:bottom="850" w:left="1134"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p>
    <w:p w:rsidR="00D3189F" w:rsidRPr="00E66E41" w:rsidRDefault="008D6411" w:rsidP="00E54F24">
      <w:pPr>
        <w:jc w:val="both"/>
        <w:rPr>
          <w:rFonts w:ascii="Times New Roman" w:hAnsi="Times New Roman"/>
          <w:b/>
          <w:sz w:val="24"/>
          <w:szCs w:val="24"/>
          <w:lang w:eastAsia="ar-SA"/>
        </w:rPr>
      </w:pPr>
      <w:r w:rsidRPr="00E66E41">
        <w:rPr>
          <w:rFonts w:ascii="Times New Roman" w:hAnsi="Times New Roman"/>
          <w:b/>
          <w:sz w:val="24"/>
          <w:szCs w:val="24"/>
          <w:lang w:eastAsia="ar-SA"/>
        </w:rPr>
        <w:lastRenderedPageBreak/>
        <w:t xml:space="preserve">*Примечания, относящие ко всем видам разрешённого использования зоны СХ-3: </w:t>
      </w:r>
    </w:p>
    <w:p w:rsidR="008D6411" w:rsidRPr="00E66E41" w:rsidRDefault="008D6411" w:rsidP="008D6411">
      <w:pPr>
        <w:pStyle w:val="a6"/>
        <w:jc w:val="both"/>
        <w:rPr>
          <w:rFonts w:ascii="Times New Roman" w:hAnsi="Times New Roman"/>
          <w:sz w:val="24"/>
          <w:szCs w:val="24"/>
        </w:rPr>
      </w:pPr>
      <w:r w:rsidRPr="00E66E41">
        <w:rPr>
          <w:rFonts w:ascii="Times New Roman" w:hAnsi="Times New Roman"/>
          <w:sz w:val="24"/>
          <w:szCs w:val="24"/>
        </w:rPr>
        <w:t xml:space="preserve">          1.  Виды  разрешённого  использования  земельного  участка  установлены  в  соответствии  с  классификатором  видов  разрешённого  использования  земельных участков  утверждённым  приказом  Министерства  экономического  развития  Российской </w:t>
      </w:r>
    </w:p>
    <w:p w:rsidR="008D6411" w:rsidRPr="00E66E41" w:rsidRDefault="008D6411" w:rsidP="008D6411">
      <w:pPr>
        <w:pStyle w:val="a6"/>
        <w:jc w:val="both"/>
        <w:rPr>
          <w:rFonts w:ascii="Times New Roman" w:hAnsi="Times New Roman"/>
          <w:sz w:val="24"/>
          <w:szCs w:val="24"/>
        </w:rPr>
      </w:pPr>
      <w:r w:rsidRPr="00E66E41">
        <w:rPr>
          <w:rFonts w:ascii="Times New Roman" w:hAnsi="Times New Roman"/>
          <w:sz w:val="24"/>
          <w:szCs w:val="24"/>
        </w:rPr>
        <w:t>Федерации  от  01 сентября 2014  №540  «Об  утверждении  классификатора  видов  разрешённого использования земельных участков».  Описание видов разрешенного использования земельных  участков  приведены в приложение 1 к настоящим Правилам.</w:t>
      </w:r>
    </w:p>
    <w:p w:rsidR="008D6411" w:rsidRPr="00E66E41" w:rsidRDefault="008D6411" w:rsidP="008D6411">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 xml:space="preserve">          2.  предельные (минимальные и (или) максимальные) размеры земельных участков, в том числе их площадь, для предоставления земельных участков гражданам, имеющим трех и более детей, находящихся в государственной или муниципальной собственности,  для </w:t>
      </w:r>
      <w:r w:rsidRPr="00E66E41">
        <w:rPr>
          <w:rFonts w:ascii="Times New Roman" w:eastAsiaTheme="minorHAnsi" w:hAnsi="Times New Roman" w:cs="Times New Roman"/>
          <w:sz w:val="24"/>
          <w:szCs w:val="24"/>
        </w:rPr>
        <w:t xml:space="preserve"> садоводства или огородничества – 600-2000 кв. м.</w:t>
      </w:r>
    </w:p>
    <w:p w:rsidR="008D6411" w:rsidRPr="00E66E41" w:rsidRDefault="00822194" w:rsidP="008D6411">
      <w:pPr>
        <w:spacing w:line="240" w:lineRule="auto"/>
        <w:ind w:firstLine="284"/>
        <w:jc w:val="both"/>
        <w:rPr>
          <w:rFonts w:ascii="Times New Roman" w:hAnsi="Times New Roman"/>
          <w:sz w:val="24"/>
          <w:szCs w:val="20"/>
          <w:lang w:eastAsia="ru-RU"/>
        </w:rPr>
      </w:pPr>
      <w:r w:rsidRPr="00E66E41">
        <w:rPr>
          <w:rFonts w:ascii="Times New Roman" w:hAnsi="Times New Roman"/>
          <w:sz w:val="24"/>
          <w:szCs w:val="24"/>
        </w:rPr>
        <w:t xml:space="preserve">     3</w:t>
      </w:r>
      <w:r w:rsidR="008D6411" w:rsidRPr="00E66E41">
        <w:rPr>
          <w:rFonts w:ascii="Times New Roman" w:hAnsi="Times New Roman"/>
          <w:sz w:val="24"/>
          <w:szCs w:val="24"/>
        </w:rPr>
        <w:t xml:space="preserve">. </w:t>
      </w:r>
      <w:r w:rsidR="008D6411" w:rsidRPr="00E66E41">
        <w:rPr>
          <w:rFonts w:ascii="Times New Roman" w:hAnsi="Times New Roman"/>
          <w:color w:val="000000"/>
          <w:sz w:val="24"/>
          <w:szCs w:val="24"/>
          <w:lang w:eastAsia="ru-RU"/>
        </w:rPr>
        <w:t>П</w:t>
      </w:r>
      <w:r w:rsidR="008D6411" w:rsidRPr="00E66E41">
        <w:rPr>
          <w:rFonts w:ascii="Times New Roman" w:hAnsi="Times New Roman"/>
          <w:sz w:val="24"/>
          <w:szCs w:val="20"/>
          <w:lang w:eastAsia="ru-RU"/>
        </w:rPr>
        <w:t xml:space="preserve">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 </w:t>
      </w:r>
    </w:p>
    <w:p w:rsidR="008D6411" w:rsidRPr="00E66E41" w:rsidRDefault="008D6411" w:rsidP="008D6411">
      <w:pPr>
        <w:pStyle w:val="a6"/>
        <w:jc w:val="both"/>
        <w:rPr>
          <w:rFonts w:ascii="Times New Roman" w:hAnsi="Times New Roman"/>
          <w:sz w:val="24"/>
          <w:szCs w:val="24"/>
        </w:rPr>
      </w:pPr>
      <w:r w:rsidRPr="00E66E41">
        <w:rPr>
          <w:rFonts w:ascii="Times New Roman" w:hAnsi="Times New Roman"/>
          <w:sz w:val="24"/>
          <w:szCs w:val="24"/>
        </w:rPr>
        <w:t xml:space="preserve">          </w:t>
      </w:r>
      <w:r w:rsidR="00822194" w:rsidRPr="00E66E41">
        <w:rPr>
          <w:rFonts w:ascii="Times New Roman" w:hAnsi="Times New Roman"/>
          <w:sz w:val="24"/>
          <w:szCs w:val="24"/>
        </w:rPr>
        <w:t>4</w:t>
      </w:r>
      <w:r w:rsidRPr="00E66E41">
        <w:rPr>
          <w:rFonts w:ascii="Times New Roman" w:hAnsi="Times New Roman"/>
          <w:sz w:val="24"/>
          <w:szCs w:val="24"/>
        </w:rPr>
        <w:t xml:space="preserve">.  Требования  к  ограждениям  земельных  участков:  </w:t>
      </w:r>
    </w:p>
    <w:p w:rsidR="008D6411" w:rsidRPr="00E66E41" w:rsidRDefault="00822194" w:rsidP="008D6411">
      <w:pPr>
        <w:pStyle w:val="a6"/>
        <w:jc w:val="both"/>
        <w:rPr>
          <w:rFonts w:ascii="Times New Roman" w:hAnsi="Times New Roman"/>
          <w:sz w:val="24"/>
          <w:szCs w:val="24"/>
        </w:rPr>
      </w:pPr>
      <w:r w:rsidRPr="00E66E41">
        <w:rPr>
          <w:rFonts w:ascii="Times New Roman" w:hAnsi="Times New Roman"/>
          <w:sz w:val="24"/>
          <w:szCs w:val="24"/>
        </w:rPr>
        <w:t xml:space="preserve">          1) </w:t>
      </w:r>
      <w:r w:rsidR="008D6411" w:rsidRPr="00E66E41">
        <w:rPr>
          <w:rFonts w:ascii="Times New Roman" w:hAnsi="Times New Roman"/>
          <w:sz w:val="24"/>
          <w:szCs w:val="24"/>
        </w:rPr>
        <w:t xml:space="preserve">по периметру земельных участков для ведения огородничества, садоводства (коды видов разрешённого использования 13.1, 13.2) следует устраивать сетчатое ограждение, высотой не более 1,5 м;   </w:t>
      </w:r>
    </w:p>
    <w:p w:rsidR="008D6411" w:rsidRPr="00E66E41" w:rsidRDefault="008D6411" w:rsidP="008D6411">
      <w:pPr>
        <w:pStyle w:val="a6"/>
        <w:jc w:val="both"/>
        <w:rPr>
          <w:rFonts w:ascii="Times New Roman" w:hAnsi="Times New Roman"/>
          <w:sz w:val="24"/>
          <w:szCs w:val="24"/>
        </w:rPr>
      </w:pPr>
      <w:r w:rsidRPr="00E66E41">
        <w:rPr>
          <w:rFonts w:ascii="Times New Roman" w:hAnsi="Times New Roman"/>
          <w:sz w:val="24"/>
          <w:szCs w:val="24"/>
        </w:rPr>
        <w:t xml:space="preserve">          </w:t>
      </w:r>
      <w:r w:rsidR="00822194" w:rsidRPr="00E66E41">
        <w:rPr>
          <w:rFonts w:ascii="Times New Roman" w:hAnsi="Times New Roman"/>
          <w:sz w:val="24"/>
          <w:szCs w:val="24"/>
        </w:rPr>
        <w:t>2) п</w:t>
      </w:r>
      <w:r w:rsidRPr="00E66E41">
        <w:rPr>
          <w:rFonts w:ascii="Times New Roman" w:hAnsi="Times New Roman"/>
          <w:sz w:val="24"/>
          <w:szCs w:val="24"/>
        </w:rPr>
        <w:t xml:space="preserve">о  соглашению  между  правообладателями  земельными  участками  для  ведения  огородничества, </w:t>
      </w:r>
      <w:r w:rsidR="00E54F24" w:rsidRPr="00E66E41">
        <w:rPr>
          <w:rFonts w:ascii="Times New Roman" w:hAnsi="Times New Roman"/>
          <w:sz w:val="24"/>
          <w:szCs w:val="24"/>
        </w:rPr>
        <w:t>садоводства</w:t>
      </w:r>
      <w:r w:rsidRPr="00E66E41">
        <w:rPr>
          <w:rFonts w:ascii="Times New Roman" w:hAnsi="Times New Roman"/>
          <w:sz w:val="24"/>
          <w:szCs w:val="24"/>
        </w:rPr>
        <w:t xml:space="preserve">  (коды  видов</w:t>
      </w:r>
      <w:r w:rsidR="00E54F24" w:rsidRPr="00E66E41">
        <w:rPr>
          <w:rFonts w:ascii="Times New Roman" w:hAnsi="Times New Roman"/>
          <w:sz w:val="24"/>
          <w:szCs w:val="24"/>
        </w:rPr>
        <w:t xml:space="preserve">  разрешённого  использования 13.1, 13.2</w:t>
      </w:r>
      <w:r w:rsidRPr="00E66E41">
        <w:rPr>
          <w:rFonts w:ascii="Times New Roman" w:hAnsi="Times New Roman"/>
          <w:sz w:val="24"/>
          <w:szCs w:val="24"/>
        </w:rPr>
        <w:t xml:space="preserve">) - высота ограждений может быть увеличена до 2 м. </w:t>
      </w:r>
    </w:p>
    <w:p w:rsidR="008D6411" w:rsidRPr="00E66E41" w:rsidRDefault="008D6411" w:rsidP="008D6411">
      <w:pPr>
        <w:pStyle w:val="a6"/>
        <w:jc w:val="both"/>
        <w:rPr>
          <w:rFonts w:ascii="Times New Roman" w:hAnsi="Times New Roman"/>
          <w:sz w:val="24"/>
          <w:szCs w:val="24"/>
        </w:rPr>
      </w:pPr>
      <w:r w:rsidRPr="00E66E41">
        <w:rPr>
          <w:rFonts w:ascii="Times New Roman" w:hAnsi="Times New Roman"/>
          <w:sz w:val="24"/>
          <w:szCs w:val="24"/>
        </w:rPr>
        <w:t xml:space="preserve">          </w:t>
      </w:r>
      <w:r w:rsidR="00822194" w:rsidRPr="00E66E41">
        <w:rPr>
          <w:rFonts w:ascii="Times New Roman" w:hAnsi="Times New Roman"/>
          <w:sz w:val="24"/>
          <w:szCs w:val="24"/>
        </w:rPr>
        <w:t>3) и</w:t>
      </w:r>
      <w:r w:rsidRPr="00E66E41">
        <w:rPr>
          <w:rFonts w:ascii="Times New Roman" w:hAnsi="Times New Roman"/>
          <w:sz w:val="24"/>
          <w:szCs w:val="24"/>
        </w:rPr>
        <w:t xml:space="preserve">спользование  глухих  ограждений  между  смежными  земельными  участками </w:t>
      </w:r>
    </w:p>
    <w:p w:rsidR="008D6411" w:rsidRPr="00E66E41" w:rsidRDefault="008D6411" w:rsidP="008D6411">
      <w:pPr>
        <w:pStyle w:val="a6"/>
        <w:jc w:val="both"/>
        <w:rPr>
          <w:rFonts w:ascii="Times New Roman" w:hAnsi="Times New Roman"/>
          <w:sz w:val="24"/>
          <w:szCs w:val="24"/>
        </w:rPr>
      </w:pPr>
      <w:r w:rsidRPr="00E66E41">
        <w:rPr>
          <w:rFonts w:ascii="Times New Roman" w:hAnsi="Times New Roman"/>
          <w:sz w:val="24"/>
          <w:szCs w:val="24"/>
        </w:rPr>
        <w:t xml:space="preserve">допускается  в  том  случае,  если  это  не  вызывает  нарушения  норм  освещённости территории и помещений. </w:t>
      </w:r>
    </w:p>
    <w:p w:rsidR="008D6411" w:rsidRPr="00E66E41" w:rsidRDefault="008D6411" w:rsidP="008D6411">
      <w:pPr>
        <w:pStyle w:val="a6"/>
        <w:jc w:val="both"/>
        <w:rPr>
          <w:rFonts w:ascii="Times New Roman" w:hAnsi="Times New Roman"/>
          <w:sz w:val="24"/>
          <w:szCs w:val="24"/>
        </w:rPr>
      </w:pPr>
      <w:r w:rsidRPr="00E66E41">
        <w:rPr>
          <w:rFonts w:ascii="Times New Roman" w:hAnsi="Times New Roman"/>
          <w:sz w:val="24"/>
          <w:szCs w:val="24"/>
        </w:rPr>
        <w:t xml:space="preserve">          </w:t>
      </w:r>
      <w:r w:rsidR="00822194" w:rsidRPr="00E66E41">
        <w:rPr>
          <w:rFonts w:ascii="Times New Roman" w:hAnsi="Times New Roman"/>
          <w:sz w:val="24"/>
          <w:szCs w:val="24"/>
        </w:rPr>
        <w:t>5</w:t>
      </w:r>
      <w:r w:rsidRPr="00E66E41">
        <w:rPr>
          <w:rFonts w:ascii="Times New Roman" w:hAnsi="Times New Roman"/>
          <w:sz w:val="24"/>
          <w:szCs w:val="24"/>
        </w:rPr>
        <w:t xml:space="preserve">.  Высота гаражей - не более 3,5 метров. </w:t>
      </w:r>
    </w:p>
    <w:p w:rsidR="00E54F24" w:rsidRPr="00E66E41" w:rsidRDefault="00E54F24" w:rsidP="008D6411">
      <w:pPr>
        <w:pStyle w:val="a6"/>
        <w:jc w:val="both"/>
        <w:rPr>
          <w:rFonts w:ascii="Times New Roman" w:hAnsi="Times New Roman"/>
          <w:sz w:val="24"/>
          <w:szCs w:val="24"/>
        </w:rPr>
      </w:pPr>
    </w:p>
    <w:p w:rsidR="008D6411" w:rsidRPr="00E66E41" w:rsidRDefault="008D6411" w:rsidP="008D6411">
      <w:pPr>
        <w:pStyle w:val="a6"/>
        <w:jc w:val="both"/>
        <w:rPr>
          <w:rFonts w:ascii="Times New Roman" w:hAnsi="Times New Roman"/>
          <w:b/>
          <w:sz w:val="24"/>
          <w:szCs w:val="24"/>
        </w:rPr>
      </w:pPr>
      <w:r w:rsidRPr="00E66E41">
        <w:rPr>
          <w:rFonts w:ascii="Times New Roman" w:hAnsi="Times New Roman"/>
          <w:b/>
          <w:sz w:val="24"/>
          <w:szCs w:val="24"/>
        </w:rPr>
        <w:t xml:space="preserve">           Ограничения  использования  земельных  участков  и  объектов  капитального</w:t>
      </w:r>
    </w:p>
    <w:p w:rsidR="008D6411" w:rsidRPr="00E66E41" w:rsidRDefault="003A5C93" w:rsidP="00E54F24">
      <w:pPr>
        <w:pStyle w:val="a6"/>
        <w:jc w:val="both"/>
        <w:rPr>
          <w:rFonts w:ascii="Times New Roman" w:hAnsi="Times New Roman"/>
          <w:b/>
          <w:sz w:val="24"/>
          <w:szCs w:val="24"/>
        </w:rPr>
      </w:pPr>
      <w:r w:rsidRPr="00E66E41">
        <w:rPr>
          <w:rFonts w:ascii="Times New Roman" w:hAnsi="Times New Roman"/>
          <w:b/>
          <w:sz w:val="24"/>
          <w:szCs w:val="24"/>
        </w:rPr>
        <w:t>строительства  в  зоне СХ-3</w:t>
      </w:r>
      <w:r w:rsidR="002B6249" w:rsidRPr="00E66E41">
        <w:rPr>
          <w:rFonts w:ascii="Times New Roman" w:hAnsi="Times New Roman"/>
          <w:b/>
          <w:sz w:val="24"/>
          <w:szCs w:val="24"/>
        </w:rPr>
        <w:t xml:space="preserve">, </w:t>
      </w:r>
      <w:r w:rsidR="008D6411" w:rsidRPr="00E66E41">
        <w:rPr>
          <w:rFonts w:ascii="Times New Roman" w:hAnsi="Times New Roman"/>
          <w:b/>
          <w:sz w:val="24"/>
          <w:szCs w:val="24"/>
        </w:rPr>
        <w:t xml:space="preserve"> устанавливаемые  в  соответствии с законодательством Российской Федерации:</w:t>
      </w:r>
    </w:p>
    <w:p w:rsidR="008D6411" w:rsidRPr="00E66E41" w:rsidRDefault="008D6411" w:rsidP="008D6411">
      <w:pPr>
        <w:pStyle w:val="a6"/>
        <w:jc w:val="both"/>
        <w:rPr>
          <w:rFonts w:ascii="Times New Roman" w:hAnsi="Times New Roman"/>
          <w:sz w:val="24"/>
          <w:szCs w:val="24"/>
        </w:rPr>
      </w:pPr>
      <w:r w:rsidRPr="00E66E41">
        <w:rPr>
          <w:rFonts w:ascii="Times New Roman" w:hAnsi="Times New Roman"/>
          <w:sz w:val="24"/>
          <w:szCs w:val="24"/>
        </w:rPr>
        <w:t xml:space="preserve">           1.  Действие  градостроительного  регламента  не  распространяется  на  земельные </w:t>
      </w:r>
    </w:p>
    <w:p w:rsidR="008D6411" w:rsidRPr="00E66E41" w:rsidRDefault="008D6411" w:rsidP="008D6411">
      <w:pPr>
        <w:pStyle w:val="a6"/>
        <w:jc w:val="both"/>
        <w:rPr>
          <w:rFonts w:ascii="Times New Roman" w:hAnsi="Times New Roman"/>
          <w:sz w:val="24"/>
          <w:szCs w:val="24"/>
        </w:rPr>
      </w:pPr>
      <w:r w:rsidRPr="00E66E41">
        <w:rPr>
          <w:rFonts w:ascii="Times New Roman" w:hAnsi="Times New Roman"/>
          <w:sz w:val="24"/>
          <w:szCs w:val="24"/>
        </w:rPr>
        <w:t>участки, установленные в п. 4-6 статьи  3 настоящих Правил.</w:t>
      </w:r>
    </w:p>
    <w:p w:rsidR="008D6411" w:rsidRPr="00E66E41" w:rsidRDefault="008D6411" w:rsidP="008D6411">
      <w:pPr>
        <w:pStyle w:val="a6"/>
        <w:jc w:val="both"/>
        <w:rPr>
          <w:rFonts w:ascii="Times New Roman" w:hAnsi="Times New Roman"/>
          <w:sz w:val="24"/>
          <w:szCs w:val="24"/>
        </w:rPr>
      </w:pPr>
      <w:r w:rsidRPr="00E66E41">
        <w:rPr>
          <w:rFonts w:ascii="Times New Roman" w:hAnsi="Times New Roman"/>
          <w:sz w:val="24"/>
          <w:szCs w:val="24"/>
        </w:rPr>
        <w:t xml:space="preserve">           2.  Вышеперечисленные  параметры  не  распространяются  на  объекты  инженерной инфраструктуры (сети инженерно-технического обеспечения).</w:t>
      </w:r>
    </w:p>
    <w:p w:rsidR="008D6411" w:rsidRPr="00E66E41" w:rsidRDefault="008D6411" w:rsidP="008D6411">
      <w:pPr>
        <w:pStyle w:val="a6"/>
        <w:jc w:val="both"/>
        <w:rPr>
          <w:rFonts w:ascii="Times New Roman" w:hAnsi="Times New Roman"/>
          <w:sz w:val="24"/>
          <w:szCs w:val="24"/>
        </w:rPr>
      </w:pPr>
      <w:r w:rsidRPr="00E66E41">
        <w:rPr>
          <w:rFonts w:ascii="Times New Roman" w:hAnsi="Times New Roman"/>
          <w:sz w:val="24"/>
          <w:szCs w:val="24"/>
        </w:rPr>
        <w:t xml:space="preserve">        </w:t>
      </w:r>
      <w:r w:rsidR="00822194" w:rsidRPr="00E66E41">
        <w:rPr>
          <w:rFonts w:ascii="Times New Roman" w:hAnsi="Times New Roman"/>
          <w:sz w:val="24"/>
          <w:szCs w:val="24"/>
        </w:rPr>
        <w:t xml:space="preserve">   3.</w:t>
      </w:r>
      <w:r w:rsidRPr="00E66E41">
        <w:rPr>
          <w:rFonts w:ascii="Times New Roman" w:hAnsi="Times New Roman"/>
          <w:sz w:val="24"/>
          <w:szCs w:val="24"/>
        </w:rPr>
        <w:t xml:space="preserve">  Въезды  и  выезды  со  стоянок  (парковок)  автомобилей  должны  быть  обеспечены хорошим обзором и расположены так,  чтобы все манёвры  автомобилей осуществлялись без создания помех пешеходам и движению транспорта на прилегающей улице. </w:t>
      </w:r>
    </w:p>
    <w:p w:rsidR="008D6411" w:rsidRPr="00E66E41" w:rsidRDefault="00822194" w:rsidP="008D6411">
      <w:pPr>
        <w:pStyle w:val="a6"/>
        <w:jc w:val="both"/>
        <w:rPr>
          <w:rFonts w:ascii="Times New Roman" w:hAnsi="Times New Roman"/>
          <w:sz w:val="24"/>
          <w:szCs w:val="24"/>
        </w:rPr>
      </w:pPr>
      <w:r w:rsidRPr="00E66E41">
        <w:rPr>
          <w:rFonts w:ascii="Times New Roman" w:hAnsi="Times New Roman"/>
          <w:sz w:val="24"/>
          <w:szCs w:val="24"/>
        </w:rPr>
        <w:t xml:space="preserve">           4</w:t>
      </w:r>
      <w:r w:rsidR="008D6411" w:rsidRPr="00E66E41">
        <w:rPr>
          <w:rFonts w:ascii="Times New Roman" w:hAnsi="Times New Roman"/>
          <w:sz w:val="24"/>
          <w:szCs w:val="24"/>
        </w:rPr>
        <w:t xml:space="preserve">.  Санитарные  разрывы  от  стоянок  (парковок)  и  гаражей  до  зданий  различного назначения следует принимать по таблице 7.1.1 СанПиН 2.2.1/2.1.1.1200-03. </w:t>
      </w:r>
    </w:p>
    <w:p w:rsidR="008D6411" w:rsidRPr="00E66E41" w:rsidRDefault="00822194" w:rsidP="008D6411">
      <w:pPr>
        <w:pStyle w:val="a6"/>
        <w:jc w:val="both"/>
        <w:rPr>
          <w:rFonts w:ascii="Times New Roman" w:hAnsi="Times New Roman"/>
          <w:sz w:val="24"/>
          <w:szCs w:val="24"/>
        </w:rPr>
      </w:pPr>
      <w:r w:rsidRPr="00E66E41">
        <w:rPr>
          <w:rFonts w:ascii="Times New Roman" w:hAnsi="Times New Roman"/>
          <w:sz w:val="24"/>
          <w:szCs w:val="24"/>
        </w:rPr>
        <w:t xml:space="preserve">           5.</w:t>
      </w:r>
      <w:r w:rsidR="008D6411" w:rsidRPr="00E66E41">
        <w:rPr>
          <w:rFonts w:ascii="Times New Roman" w:hAnsi="Times New Roman"/>
          <w:sz w:val="24"/>
          <w:szCs w:val="24"/>
        </w:rPr>
        <w:t xml:space="preserve"> На земельном участке для ведения огородничества (огородном земельном участке) граждане  вправе  размещать  исключительно  некапитальное  жилое  строение  и хозяйственные  строения  и  сооружения,  не  являющиеся  объектами  капитального строительства (код вида разрешённого использования 13.1). </w:t>
      </w:r>
    </w:p>
    <w:p w:rsidR="008D6411" w:rsidRPr="00E66E41" w:rsidRDefault="00822194" w:rsidP="008D6411">
      <w:pPr>
        <w:pStyle w:val="a6"/>
        <w:jc w:val="both"/>
        <w:rPr>
          <w:rFonts w:ascii="Times New Roman" w:hAnsi="Times New Roman"/>
          <w:sz w:val="24"/>
          <w:szCs w:val="24"/>
        </w:rPr>
      </w:pPr>
      <w:r w:rsidRPr="00E66E41">
        <w:rPr>
          <w:rFonts w:ascii="Times New Roman" w:hAnsi="Times New Roman"/>
          <w:sz w:val="24"/>
          <w:szCs w:val="24"/>
        </w:rPr>
        <w:t xml:space="preserve">           6.</w:t>
      </w:r>
      <w:r w:rsidR="008D6411" w:rsidRPr="00E66E41">
        <w:rPr>
          <w:rFonts w:ascii="Times New Roman" w:hAnsi="Times New Roman"/>
          <w:sz w:val="24"/>
          <w:szCs w:val="24"/>
        </w:rPr>
        <w:t xml:space="preserve"> На  земельном  участке  для  ведения  садоводства  (садовом  земельном  участке) граждане вправе размещать жилое строение (садовый дом), предназначенное для отдыха и не  пригодное  для  постоянного  проживания  граждан,  и  хозяйственные  строения  и сооружения (код вида разрешённого использования 13.2). </w:t>
      </w:r>
    </w:p>
    <w:p w:rsidR="000D6617" w:rsidRPr="00E66E41" w:rsidRDefault="000D6617" w:rsidP="003E4709">
      <w:pPr>
        <w:pStyle w:val="a6"/>
        <w:rPr>
          <w:rFonts w:ascii="Times New Roman" w:hAnsi="Times New Roman"/>
          <w:sz w:val="24"/>
          <w:szCs w:val="24"/>
        </w:rPr>
        <w:sectPr w:rsidR="000D6617" w:rsidRPr="00E66E41" w:rsidSect="003A5C93">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r w:rsidRPr="00E66E41">
        <w:rPr>
          <w:rFonts w:ascii="Times New Roman" w:hAnsi="Times New Roman"/>
          <w:sz w:val="24"/>
          <w:szCs w:val="24"/>
        </w:rPr>
        <w:t xml:space="preserve">         </w:t>
      </w:r>
      <w:r w:rsidR="00822194" w:rsidRPr="00E66E41">
        <w:rPr>
          <w:rFonts w:ascii="Times New Roman" w:hAnsi="Times New Roman"/>
          <w:sz w:val="24"/>
          <w:szCs w:val="24"/>
        </w:rPr>
        <w:t xml:space="preserve"> 7</w:t>
      </w:r>
      <w:r w:rsidR="00E54F24" w:rsidRPr="00E66E41">
        <w:rPr>
          <w:rFonts w:ascii="Times New Roman" w:hAnsi="Times New Roman"/>
          <w:sz w:val="24"/>
          <w:szCs w:val="24"/>
        </w:rPr>
        <w:t xml:space="preserve">.  Иные </w:t>
      </w:r>
      <w:r w:rsidR="003E4709" w:rsidRPr="00E66E41">
        <w:rPr>
          <w:rFonts w:ascii="Times New Roman" w:hAnsi="Times New Roman"/>
          <w:sz w:val="24"/>
          <w:szCs w:val="24"/>
        </w:rPr>
        <w:t xml:space="preserve">  </w:t>
      </w:r>
      <w:r w:rsidR="00E54F24" w:rsidRPr="00E66E41">
        <w:rPr>
          <w:rFonts w:ascii="Times New Roman" w:hAnsi="Times New Roman"/>
          <w:sz w:val="24"/>
          <w:szCs w:val="24"/>
        </w:rPr>
        <w:t xml:space="preserve">ограничения </w:t>
      </w:r>
      <w:r w:rsidR="003E4709" w:rsidRPr="00E66E41">
        <w:rPr>
          <w:rFonts w:ascii="Times New Roman" w:hAnsi="Times New Roman"/>
          <w:sz w:val="24"/>
          <w:szCs w:val="24"/>
        </w:rPr>
        <w:t xml:space="preserve">  </w:t>
      </w:r>
      <w:r w:rsidR="00E54F24" w:rsidRPr="00E66E41">
        <w:rPr>
          <w:rFonts w:ascii="Times New Roman" w:hAnsi="Times New Roman"/>
          <w:sz w:val="24"/>
          <w:szCs w:val="24"/>
        </w:rPr>
        <w:t xml:space="preserve">следует </w:t>
      </w:r>
      <w:r w:rsidR="003E4709" w:rsidRPr="00E66E41">
        <w:rPr>
          <w:rFonts w:ascii="Times New Roman" w:hAnsi="Times New Roman"/>
          <w:sz w:val="24"/>
          <w:szCs w:val="24"/>
        </w:rPr>
        <w:t xml:space="preserve">  </w:t>
      </w:r>
      <w:r w:rsidR="00E54F24" w:rsidRPr="00E66E41">
        <w:rPr>
          <w:rFonts w:ascii="Times New Roman" w:hAnsi="Times New Roman"/>
          <w:sz w:val="24"/>
          <w:szCs w:val="24"/>
        </w:rPr>
        <w:t xml:space="preserve">принимать </w:t>
      </w:r>
      <w:r w:rsidR="003E4709" w:rsidRPr="00E66E41">
        <w:rPr>
          <w:rFonts w:ascii="Times New Roman" w:hAnsi="Times New Roman"/>
          <w:sz w:val="24"/>
          <w:szCs w:val="24"/>
        </w:rPr>
        <w:t xml:space="preserve">  </w:t>
      </w:r>
      <w:r w:rsidR="00E54F24" w:rsidRPr="00E66E41">
        <w:rPr>
          <w:rFonts w:ascii="Times New Roman" w:hAnsi="Times New Roman"/>
          <w:sz w:val="24"/>
          <w:szCs w:val="24"/>
        </w:rPr>
        <w:t xml:space="preserve">в </w:t>
      </w:r>
      <w:r w:rsidR="003E4709" w:rsidRPr="00E66E41">
        <w:rPr>
          <w:rFonts w:ascii="Times New Roman" w:hAnsi="Times New Roman"/>
          <w:sz w:val="24"/>
          <w:szCs w:val="24"/>
        </w:rPr>
        <w:t xml:space="preserve"> </w:t>
      </w:r>
      <w:r w:rsidR="00E54F24" w:rsidRPr="00E66E41">
        <w:rPr>
          <w:rFonts w:ascii="Times New Roman" w:hAnsi="Times New Roman"/>
          <w:sz w:val="24"/>
          <w:szCs w:val="24"/>
        </w:rPr>
        <w:t xml:space="preserve">соответствии </w:t>
      </w:r>
      <w:r w:rsidR="003E4709" w:rsidRPr="00E66E41">
        <w:rPr>
          <w:rFonts w:ascii="Times New Roman" w:hAnsi="Times New Roman"/>
          <w:sz w:val="24"/>
          <w:szCs w:val="24"/>
        </w:rPr>
        <w:t xml:space="preserve">  </w:t>
      </w:r>
      <w:r w:rsidR="00E54F24" w:rsidRPr="00E66E41">
        <w:rPr>
          <w:rFonts w:ascii="Times New Roman" w:hAnsi="Times New Roman"/>
          <w:sz w:val="24"/>
          <w:szCs w:val="24"/>
        </w:rPr>
        <w:t xml:space="preserve">со </w:t>
      </w:r>
      <w:r w:rsidR="003E4709" w:rsidRPr="00E66E41">
        <w:rPr>
          <w:rFonts w:ascii="Times New Roman" w:hAnsi="Times New Roman"/>
          <w:sz w:val="24"/>
          <w:szCs w:val="24"/>
        </w:rPr>
        <w:t xml:space="preserve"> </w:t>
      </w:r>
      <w:r w:rsidR="00822194" w:rsidRPr="00E66E41">
        <w:rPr>
          <w:rFonts w:ascii="Times New Roman" w:hAnsi="Times New Roman"/>
          <w:sz w:val="24"/>
          <w:szCs w:val="24"/>
        </w:rPr>
        <w:t>ст.</w:t>
      </w:r>
      <w:r w:rsidR="00882287" w:rsidRPr="00E66E41">
        <w:rPr>
          <w:rFonts w:ascii="Times New Roman" w:hAnsi="Times New Roman"/>
          <w:sz w:val="24"/>
          <w:szCs w:val="24"/>
        </w:rPr>
        <w:t xml:space="preserve"> </w:t>
      </w:r>
      <w:r w:rsidR="00533CE1" w:rsidRPr="00E66E41">
        <w:rPr>
          <w:rFonts w:ascii="Times New Roman" w:hAnsi="Times New Roman"/>
          <w:sz w:val="24"/>
          <w:szCs w:val="24"/>
        </w:rPr>
        <w:t>36.1  - 36.8</w:t>
      </w:r>
      <w:r w:rsidR="00533CE1" w:rsidRPr="00E66E41">
        <w:rPr>
          <w:rFonts w:ascii="Times New Roman" w:hAnsi="Times New Roman"/>
          <w:sz w:val="24"/>
          <w:szCs w:val="20"/>
        </w:rPr>
        <w:t xml:space="preserve">     </w:t>
      </w:r>
      <w:r w:rsidR="00533CE1" w:rsidRPr="00E66E41">
        <w:rPr>
          <w:rFonts w:ascii="Times New Roman" w:hAnsi="Times New Roman"/>
          <w:sz w:val="24"/>
          <w:szCs w:val="24"/>
        </w:rPr>
        <w:t xml:space="preserve"> </w:t>
      </w:r>
      <w:r w:rsidR="00533CE1" w:rsidRPr="00E66E41">
        <w:rPr>
          <w:rFonts w:ascii="Times New Roman" w:hAnsi="Times New Roman"/>
          <w:sz w:val="24"/>
          <w:szCs w:val="20"/>
        </w:rPr>
        <w:t xml:space="preserve">  </w:t>
      </w:r>
      <w:r w:rsidR="00E54F24" w:rsidRPr="00E66E41">
        <w:rPr>
          <w:rFonts w:ascii="Times New Roman" w:hAnsi="Times New Roman"/>
          <w:sz w:val="24"/>
          <w:szCs w:val="24"/>
        </w:rPr>
        <w:t xml:space="preserve"> настоящих </w:t>
      </w:r>
      <w:r w:rsidR="003A5C93" w:rsidRPr="00E66E41">
        <w:rPr>
          <w:rFonts w:ascii="Times New Roman" w:hAnsi="Times New Roman"/>
          <w:sz w:val="24"/>
          <w:szCs w:val="24"/>
        </w:rPr>
        <w:t xml:space="preserve">Правил. </w:t>
      </w:r>
    </w:p>
    <w:p w:rsidR="000D6617" w:rsidRPr="00E66E41" w:rsidRDefault="003A5C93" w:rsidP="000D6617">
      <w:pPr>
        <w:pStyle w:val="3"/>
        <w:spacing w:line="276" w:lineRule="auto"/>
        <w:rPr>
          <w:i/>
          <w:u w:val="single"/>
          <w:lang w:eastAsia="ar-SA"/>
        </w:rPr>
      </w:pPr>
      <w:r w:rsidRPr="00E66E41">
        <w:rPr>
          <w:i/>
        </w:rPr>
        <w:lastRenderedPageBreak/>
        <w:t xml:space="preserve">        </w:t>
      </w:r>
      <w:r w:rsidRPr="00E66E41">
        <w:rPr>
          <w:i/>
          <w:lang w:eastAsia="ar-SA"/>
        </w:rPr>
        <w:t xml:space="preserve">   </w:t>
      </w:r>
      <w:r w:rsidR="000D6617" w:rsidRPr="00E66E41">
        <w:rPr>
          <w:i/>
        </w:rPr>
        <w:t xml:space="preserve">  </w:t>
      </w:r>
      <w:r w:rsidR="000D6617" w:rsidRPr="00E66E41">
        <w:rPr>
          <w:i/>
          <w:u w:val="single"/>
        </w:rPr>
        <w:t>Статья 34. Градостроительные регламенты. Зоны специального назначения</w:t>
      </w:r>
      <w:r w:rsidR="000D6617" w:rsidRPr="00E66E41">
        <w:rPr>
          <w:i/>
          <w:u w:val="single"/>
          <w:lang w:eastAsia="ar-SA"/>
        </w:rPr>
        <w:t xml:space="preserve">. </w:t>
      </w:r>
    </w:p>
    <w:p w:rsidR="000D6617" w:rsidRPr="00E66E41" w:rsidRDefault="000D6617" w:rsidP="000D6617">
      <w:pPr>
        <w:spacing w:line="240" w:lineRule="auto"/>
        <w:jc w:val="both"/>
        <w:rPr>
          <w:rFonts w:ascii="Times New Roman" w:hAnsi="Times New Roman"/>
          <w:i/>
          <w:sz w:val="24"/>
          <w:szCs w:val="24"/>
          <w:u w:val="single"/>
        </w:rPr>
      </w:pPr>
      <w:r w:rsidRPr="00E66E41">
        <w:rPr>
          <w:rFonts w:ascii="Times New Roman" w:hAnsi="Times New Roman"/>
          <w:i/>
          <w:sz w:val="24"/>
          <w:szCs w:val="24"/>
          <w:u w:val="single"/>
        </w:rPr>
        <w:t>Индекс зоны СН-1   - сельское кладбище</w:t>
      </w:r>
    </w:p>
    <w:p w:rsidR="000D6617" w:rsidRPr="00E66E41" w:rsidRDefault="000D6617" w:rsidP="000D6617">
      <w:pPr>
        <w:spacing w:line="240" w:lineRule="auto"/>
        <w:jc w:val="both"/>
        <w:rPr>
          <w:rFonts w:ascii="Times New Roman" w:hAnsi="Times New Roman"/>
          <w:i/>
          <w:sz w:val="24"/>
          <w:szCs w:val="24"/>
          <w:u w:val="single"/>
        </w:rPr>
      </w:pPr>
      <w:r w:rsidRPr="00E66E41">
        <w:rPr>
          <w:rFonts w:ascii="Times New Roman" w:hAnsi="Times New Roman"/>
          <w:i/>
          <w:sz w:val="24"/>
          <w:szCs w:val="24"/>
          <w:u w:val="single"/>
        </w:rPr>
        <w:t>Индекс зоны СН-2  - свалка ТБО</w:t>
      </w:r>
    </w:p>
    <w:p w:rsidR="000D6617" w:rsidRPr="00E66E41" w:rsidRDefault="000D6617" w:rsidP="000D6617">
      <w:pPr>
        <w:rPr>
          <w:lang w:eastAsia="ar-SA"/>
        </w:rPr>
      </w:pPr>
    </w:p>
    <w:p w:rsidR="003A5C93" w:rsidRPr="00E66E41" w:rsidRDefault="000D6617" w:rsidP="000D6617">
      <w:pPr>
        <w:spacing w:line="240" w:lineRule="auto"/>
        <w:jc w:val="both"/>
        <w:rPr>
          <w:rFonts w:ascii="Times New Roman" w:hAnsi="Times New Roman"/>
          <w:sz w:val="24"/>
          <w:szCs w:val="24"/>
        </w:rPr>
      </w:pPr>
      <w:r w:rsidRPr="00E66E41">
        <w:rPr>
          <w:rFonts w:ascii="Times New Roman" w:hAnsi="Times New Roman"/>
          <w:sz w:val="24"/>
          <w:szCs w:val="24"/>
        </w:rPr>
        <w:t xml:space="preserve">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D84A89" w:rsidRPr="00E66E41">
        <w:rPr>
          <w:rFonts w:ascii="Times New Roman" w:hAnsi="Times New Roman"/>
          <w:sz w:val="24"/>
          <w:szCs w:val="24"/>
        </w:rPr>
        <w:t xml:space="preserve"> зоны СН-1, СН-2</w:t>
      </w:r>
      <w:r w:rsidRPr="00E66E41">
        <w:rPr>
          <w:rFonts w:ascii="Times New Roman" w:hAnsi="Times New Roman"/>
          <w:sz w:val="24"/>
          <w:szCs w:val="24"/>
        </w:rPr>
        <w:t xml:space="preserve"> приведены в таблице 10 настоящих Правил. </w:t>
      </w:r>
    </w:p>
    <w:p w:rsidR="000D6617" w:rsidRPr="00E66E41" w:rsidRDefault="000D6617" w:rsidP="00540789">
      <w:pPr>
        <w:spacing w:line="240" w:lineRule="auto"/>
        <w:rPr>
          <w:rFonts w:ascii="Times New Roman" w:hAnsi="Times New Roman"/>
          <w:b/>
          <w:sz w:val="24"/>
          <w:szCs w:val="24"/>
        </w:rPr>
      </w:pPr>
    </w:p>
    <w:p w:rsidR="003A5C93" w:rsidRPr="00E66E41" w:rsidRDefault="000D6617" w:rsidP="00946311">
      <w:pPr>
        <w:spacing w:line="240" w:lineRule="auto"/>
        <w:jc w:val="both"/>
        <w:rPr>
          <w:rFonts w:ascii="Times New Roman" w:hAnsi="Times New Roman"/>
          <w:b/>
          <w:sz w:val="24"/>
          <w:szCs w:val="24"/>
        </w:rPr>
      </w:pPr>
      <w:r w:rsidRPr="00E66E41">
        <w:rPr>
          <w:rFonts w:ascii="Times New Roman" w:hAnsi="Times New Roman"/>
          <w:b/>
          <w:sz w:val="24"/>
          <w:szCs w:val="24"/>
        </w:rPr>
        <w:t>Таблица 10 .</w:t>
      </w:r>
      <w:r w:rsidRPr="00E66E41">
        <w:rPr>
          <w:rFonts w:ascii="Times New Roman" w:hAnsi="Times New Roman"/>
          <w:b/>
          <w:sz w:val="24"/>
          <w:szCs w:val="24"/>
          <w:lang w:eastAsia="ar-SA"/>
        </w:rPr>
        <w:t xml:space="preserve">    </w:t>
      </w:r>
      <w:r w:rsidRPr="00E66E41">
        <w:rPr>
          <w:rFonts w:ascii="Times New Roman" w:hAnsi="Times New Roman"/>
          <w:sz w:val="24"/>
          <w:szCs w:val="24"/>
        </w:rPr>
        <w:t xml:space="preserve">          </w:t>
      </w:r>
    </w:p>
    <w:tbl>
      <w:tblPr>
        <w:tblStyle w:val="af1"/>
        <w:tblW w:w="14709" w:type="dxa"/>
        <w:tblLayout w:type="fixed"/>
        <w:tblLook w:val="04A0"/>
      </w:tblPr>
      <w:tblGrid>
        <w:gridCol w:w="4215"/>
        <w:gridCol w:w="33"/>
        <w:gridCol w:w="3087"/>
        <w:gridCol w:w="15"/>
        <w:gridCol w:w="2114"/>
        <w:gridCol w:w="136"/>
        <w:gridCol w:w="6"/>
        <w:gridCol w:w="1701"/>
        <w:gridCol w:w="33"/>
        <w:gridCol w:w="2093"/>
        <w:gridCol w:w="7"/>
        <w:gridCol w:w="1269"/>
      </w:tblGrid>
      <w:tr w:rsidR="003A5C93" w:rsidRPr="00E66E41" w:rsidTr="00540789">
        <w:trPr>
          <w:trHeight w:val="375"/>
        </w:trPr>
        <w:tc>
          <w:tcPr>
            <w:tcW w:w="4248" w:type="dxa"/>
            <w:gridSpan w:val="2"/>
            <w:vMerge w:val="restart"/>
            <w:vAlign w:val="center"/>
          </w:tcPr>
          <w:p w:rsidR="003A5C93" w:rsidRPr="00E66E41" w:rsidRDefault="003A5C93" w:rsidP="00540789">
            <w:pPr>
              <w:spacing w:line="240" w:lineRule="auto"/>
              <w:rPr>
                <w:rFonts w:ascii="Times New Roman" w:hAnsi="Times New Roman"/>
                <w:b/>
                <w:sz w:val="24"/>
                <w:szCs w:val="24"/>
              </w:rPr>
            </w:pPr>
            <w:r w:rsidRPr="00E66E41">
              <w:rPr>
                <w:rFonts w:ascii="Times New Roman" w:hAnsi="Times New Roman"/>
                <w:b/>
                <w:sz w:val="24"/>
                <w:szCs w:val="24"/>
              </w:rPr>
              <w:t xml:space="preserve"> Наименование вида разрешенного использования (код вида разрешенного использования)</w:t>
            </w:r>
          </w:p>
        </w:tc>
        <w:tc>
          <w:tcPr>
            <w:tcW w:w="10461" w:type="dxa"/>
            <w:gridSpan w:val="10"/>
            <w:tcBorders>
              <w:bottom w:val="single" w:sz="4" w:space="0" w:color="auto"/>
            </w:tcBorders>
            <w:vAlign w:val="center"/>
          </w:tcPr>
          <w:p w:rsidR="003A5C93" w:rsidRPr="00E66E41" w:rsidRDefault="003A5C93" w:rsidP="00540789">
            <w:pPr>
              <w:spacing w:line="240" w:lineRule="auto"/>
              <w:rPr>
                <w:rFonts w:ascii="Times New Roman" w:hAnsi="Times New Roman"/>
                <w:b/>
                <w:sz w:val="24"/>
                <w:szCs w:val="24"/>
              </w:rPr>
            </w:pPr>
            <w:r w:rsidRPr="00E66E41">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5C93" w:rsidRPr="00E66E41" w:rsidTr="00060D7D">
        <w:trPr>
          <w:trHeight w:val="1560"/>
        </w:trPr>
        <w:tc>
          <w:tcPr>
            <w:tcW w:w="4248" w:type="dxa"/>
            <w:gridSpan w:val="2"/>
            <w:vMerge/>
            <w:vAlign w:val="center"/>
          </w:tcPr>
          <w:p w:rsidR="003A5C93" w:rsidRPr="00E66E41" w:rsidRDefault="003A5C93" w:rsidP="00540789">
            <w:pPr>
              <w:spacing w:line="240" w:lineRule="auto"/>
              <w:rPr>
                <w:rFonts w:ascii="Times New Roman" w:hAnsi="Times New Roman"/>
                <w:b/>
                <w:sz w:val="24"/>
                <w:szCs w:val="24"/>
              </w:rPr>
            </w:pPr>
          </w:p>
        </w:tc>
        <w:tc>
          <w:tcPr>
            <w:tcW w:w="3087" w:type="dxa"/>
            <w:tcBorders>
              <w:top w:val="single" w:sz="4" w:space="0" w:color="auto"/>
            </w:tcBorders>
            <w:vAlign w:val="center"/>
          </w:tcPr>
          <w:p w:rsidR="003A5C93" w:rsidRPr="00E66E41" w:rsidRDefault="003A5C93" w:rsidP="00540789">
            <w:pPr>
              <w:pStyle w:val="ConsPlusNormal"/>
              <w:jc w:val="center"/>
              <w:rPr>
                <w:rFonts w:ascii="Times New Roman" w:hAnsi="Times New Roman" w:cs="Times New Roman"/>
              </w:rPr>
            </w:pPr>
            <w:r w:rsidRPr="00E66E41">
              <w:rPr>
                <w:rFonts w:ascii="Times New Roman" w:hAnsi="Times New Roman" w:cs="Times New Roman"/>
              </w:rPr>
              <w:t>предельные (минимальные и (или) максимальные) размеры земельных участков, в том числе их площадь,</w:t>
            </w:r>
          </w:p>
          <w:p w:rsidR="003A5C93" w:rsidRPr="00E66E41" w:rsidRDefault="003A5C93" w:rsidP="00540789">
            <w:pPr>
              <w:pStyle w:val="ConsPlusNormal"/>
              <w:jc w:val="center"/>
              <w:rPr>
                <w:rFonts w:ascii="Times New Roman" w:hAnsi="Times New Roman" w:cs="Times New Roman"/>
              </w:rPr>
            </w:pPr>
            <w:r w:rsidRPr="00E66E41">
              <w:rPr>
                <w:rFonts w:ascii="Times New Roman" w:hAnsi="Times New Roman" w:cs="Times New Roman"/>
              </w:rPr>
              <w:t>кв. м</w:t>
            </w:r>
          </w:p>
          <w:p w:rsidR="003A5C93" w:rsidRPr="00E66E41" w:rsidRDefault="003A5C93" w:rsidP="00540789">
            <w:pPr>
              <w:spacing w:line="240" w:lineRule="auto"/>
              <w:rPr>
                <w:rFonts w:ascii="Times New Roman" w:hAnsi="Times New Roman"/>
                <w:b/>
                <w:sz w:val="20"/>
                <w:szCs w:val="20"/>
              </w:rPr>
            </w:pPr>
          </w:p>
        </w:tc>
        <w:tc>
          <w:tcPr>
            <w:tcW w:w="2129" w:type="dxa"/>
            <w:gridSpan w:val="2"/>
            <w:tcBorders>
              <w:top w:val="single" w:sz="4" w:space="0" w:color="auto"/>
            </w:tcBorders>
          </w:tcPr>
          <w:p w:rsidR="003A5C93" w:rsidRPr="00E66E41" w:rsidRDefault="003A5C93" w:rsidP="00540789">
            <w:pPr>
              <w:pStyle w:val="a6"/>
              <w:jc w:val="center"/>
              <w:rPr>
                <w:rFonts w:ascii="Times New Roman" w:hAnsi="Times New Roman"/>
                <w:b/>
                <w:sz w:val="20"/>
                <w:szCs w:val="20"/>
              </w:rPr>
            </w:pPr>
            <w:r w:rsidRPr="00E66E41">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gridSpan w:val="3"/>
            <w:tcBorders>
              <w:top w:val="single" w:sz="4" w:space="0" w:color="auto"/>
            </w:tcBorders>
            <w:vAlign w:val="center"/>
          </w:tcPr>
          <w:p w:rsidR="003A5C93" w:rsidRPr="00E66E41" w:rsidRDefault="003A5C93" w:rsidP="00540789">
            <w:pPr>
              <w:spacing w:line="240" w:lineRule="auto"/>
              <w:rPr>
                <w:rFonts w:ascii="Times New Roman" w:hAnsi="Times New Roman"/>
                <w:b/>
                <w:sz w:val="20"/>
                <w:szCs w:val="20"/>
              </w:rPr>
            </w:pPr>
            <w:r w:rsidRPr="00E66E41">
              <w:rPr>
                <w:rFonts w:ascii="Times New Roman" w:hAnsi="Times New Roman"/>
                <w:sz w:val="20"/>
                <w:szCs w:val="20"/>
              </w:rPr>
              <w:t>предельное количество этажей, этаж</w:t>
            </w:r>
          </w:p>
        </w:tc>
        <w:tc>
          <w:tcPr>
            <w:tcW w:w="2126" w:type="dxa"/>
            <w:gridSpan w:val="2"/>
            <w:tcBorders>
              <w:top w:val="single" w:sz="4" w:space="0" w:color="auto"/>
            </w:tcBorders>
          </w:tcPr>
          <w:p w:rsidR="003A5C93" w:rsidRPr="00E66E41" w:rsidRDefault="003A5C93" w:rsidP="00540789">
            <w:pPr>
              <w:pStyle w:val="a6"/>
              <w:jc w:val="center"/>
              <w:rPr>
                <w:rFonts w:ascii="Times New Roman" w:hAnsi="Times New Roman"/>
                <w:b/>
                <w:sz w:val="20"/>
                <w:szCs w:val="20"/>
              </w:rPr>
            </w:pPr>
            <w:r w:rsidRPr="00E66E41">
              <w:rPr>
                <w:rFonts w:ascii="Times New Roman" w:hAnsi="Times New Roman"/>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76" w:type="dxa"/>
            <w:gridSpan w:val="2"/>
            <w:tcBorders>
              <w:top w:val="single" w:sz="4" w:space="0" w:color="auto"/>
            </w:tcBorders>
            <w:vAlign w:val="center"/>
          </w:tcPr>
          <w:p w:rsidR="003A5C93" w:rsidRPr="00E66E41" w:rsidRDefault="003A5C93" w:rsidP="00540789">
            <w:pPr>
              <w:pStyle w:val="ConsPlusNormal"/>
              <w:jc w:val="center"/>
              <w:rPr>
                <w:rFonts w:ascii="Times New Roman" w:hAnsi="Times New Roman" w:cs="Times New Roman"/>
              </w:rPr>
            </w:pPr>
            <w:r w:rsidRPr="00E66E41">
              <w:rPr>
                <w:rFonts w:ascii="Times New Roman" w:hAnsi="Times New Roman" w:cs="Times New Roman"/>
              </w:rPr>
              <w:t>иные показатели</w:t>
            </w:r>
          </w:p>
        </w:tc>
      </w:tr>
      <w:tr w:rsidR="003A5C93" w:rsidRPr="00E66E41" w:rsidTr="00060D7D">
        <w:tc>
          <w:tcPr>
            <w:tcW w:w="4248" w:type="dxa"/>
            <w:gridSpan w:val="2"/>
            <w:vAlign w:val="center"/>
          </w:tcPr>
          <w:p w:rsidR="003A5C93" w:rsidRPr="00E66E41" w:rsidRDefault="003A5C93" w:rsidP="00540789">
            <w:pPr>
              <w:spacing w:line="240" w:lineRule="auto"/>
              <w:rPr>
                <w:rFonts w:ascii="Times New Roman" w:hAnsi="Times New Roman"/>
                <w:b/>
                <w:sz w:val="20"/>
                <w:szCs w:val="20"/>
              </w:rPr>
            </w:pPr>
            <w:r w:rsidRPr="00E66E41">
              <w:rPr>
                <w:rFonts w:ascii="Times New Roman" w:hAnsi="Times New Roman"/>
                <w:b/>
                <w:sz w:val="20"/>
                <w:szCs w:val="20"/>
              </w:rPr>
              <w:t>1</w:t>
            </w:r>
          </w:p>
        </w:tc>
        <w:tc>
          <w:tcPr>
            <w:tcW w:w="3087" w:type="dxa"/>
            <w:tcBorders>
              <w:right w:val="single" w:sz="4" w:space="0" w:color="auto"/>
            </w:tcBorders>
            <w:vAlign w:val="center"/>
          </w:tcPr>
          <w:p w:rsidR="003A5C93" w:rsidRPr="00E66E41" w:rsidRDefault="003A5C93" w:rsidP="00540789">
            <w:pPr>
              <w:spacing w:line="240" w:lineRule="auto"/>
              <w:rPr>
                <w:rFonts w:ascii="Times New Roman" w:hAnsi="Times New Roman"/>
                <w:b/>
                <w:sz w:val="20"/>
                <w:szCs w:val="20"/>
              </w:rPr>
            </w:pPr>
            <w:r w:rsidRPr="00E66E41">
              <w:rPr>
                <w:rFonts w:ascii="Times New Roman" w:hAnsi="Times New Roman"/>
                <w:b/>
                <w:sz w:val="20"/>
                <w:szCs w:val="20"/>
              </w:rPr>
              <w:t>3</w:t>
            </w:r>
          </w:p>
        </w:tc>
        <w:tc>
          <w:tcPr>
            <w:tcW w:w="2129" w:type="dxa"/>
            <w:gridSpan w:val="2"/>
            <w:tcBorders>
              <w:left w:val="single" w:sz="4" w:space="0" w:color="auto"/>
            </w:tcBorders>
            <w:vAlign w:val="center"/>
          </w:tcPr>
          <w:p w:rsidR="003A5C93" w:rsidRPr="00E66E41" w:rsidRDefault="003A5C93" w:rsidP="00540789">
            <w:pPr>
              <w:spacing w:line="240" w:lineRule="auto"/>
              <w:rPr>
                <w:rFonts w:ascii="Times New Roman" w:hAnsi="Times New Roman"/>
                <w:b/>
                <w:sz w:val="20"/>
                <w:szCs w:val="20"/>
              </w:rPr>
            </w:pPr>
            <w:r w:rsidRPr="00E66E41">
              <w:rPr>
                <w:rFonts w:ascii="Times New Roman" w:hAnsi="Times New Roman"/>
                <w:b/>
                <w:sz w:val="20"/>
                <w:szCs w:val="20"/>
              </w:rPr>
              <w:t>4</w:t>
            </w:r>
          </w:p>
        </w:tc>
        <w:tc>
          <w:tcPr>
            <w:tcW w:w="1843" w:type="dxa"/>
            <w:gridSpan w:val="3"/>
            <w:vAlign w:val="center"/>
          </w:tcPr>
          <w:p w:rsidR="003A5C93" w:rsidRPr="00E66E41" w:rsidRDefault="003A5C93" w:rsidP="00540789">
            <w:pPr>
              <w:spacing w:line="240" w:lineRule="auto"/>
              <w:rPr>
                <w:rFonts w:ascii="Times New Roman" w:hAnsi="Times New Roman"/>
                <w:b/>
                <w:sz w:val="20"/>
                <w:szCs w:val="20"/>
              </w:rPr>
            </w:pPr>
            <w:r w:rsidRPr="00E66E41">
              <w:rPr>
                <w:rFonts w:ascii="Times New Roman" w:hAnsi="Times New Roman"/>
                <w:b/>
                <w:sz w:val="20"/>
                <w:szCs w:val="20"/>
              </w:rPr>
              <w:t>5</w:t>
            </w:r>
          </w:p>
        </w:tc>
        <w:tc>
          <w:tcPr>
            <w:tcW w:w="2126" w:type="dxa"/>
            <w:gridSpan w:val="2"/>
            <w:vAlign w:val="center"/>
          </w:tcPr>
          <w:p w:rsidR="003A5C93" w:rsidRPr="00E66E41" w:rsidRDefault="003A5C93" w:rsidP="00540789">
            <w:pPr>
              <w:spacing w:line="240" w:lineRule="auto"/>
              <w:rPr>
                <w:rFonts w:ascii="Times New Roman" w:hAnsi="Times New Roman"/>
                <w:b/>
                <w:sz w:val="20"/>
                <w:szCs w:val="20"/>
              </w:rPr>
            </w:pPr>
            <w:r w:rsidRPr="00E66E41">
              <w:rPr>
                <w:rFonts w:ascii="Times New Roman" w:hAnsi="Times New Roman"/>
                <w:b/>
                <w:sz w:val="20"/>
                <w:szCs w:val="20"/>
              </w:rPr>
              <w:t>6</w:t>
            </w:r>
          </w:p>
        </w:tc>
        <w:tc>
          <w:tcPr>
            <w:tcW w:w="1276" w:type="dxa"/>
            <w:gridSpan w:val="2"/>
            <w:vAlign w:val="center"/>
          </w:tcPr>
          <w:p w:rsidR="003A5C93" w:rsidRPr="00E66E41" w:rsidRDefault="003A5C93" w:rsidP="00540789">
            <w:pPr>
              <w:spacing w:line="240" w:lineRule="auto"/>
              <w:rPr>
                <w:rFonts w:ascii="Times New Roman" w:hAnsi="Times New Roman"/>
                <w:b/>
                <w:sz w:val="20"/>
                <w:szCs w:val="20"/>
              </w:rPr>
            </w:pPr>
            <w:r w:rsidRPr="00E66E41">
              <w:rPr>
                <w:rFonts w:ascii="Times New Roman" w:hAnsi="Times New Roman"/>
                <w:b/>
                <w:sz w:val="20"/>
                <w:szCs w:val="20"/>
              </w:rPr>
              <w:t>7</w:t>
            </w:r>
          </w:p>
        </w:tc>
      </w:tr>
      <w:tr w:rsidR="003A5C93" w:rsidRPr="00E66E41" w:rsidTr="00540789">
        <w:tc>
          <w:tcPr>
            <w:tcW w:w="14709" w:type="dxa"/>
            <w:gridSpan w:val="12"/>
            <w:vAlign w:val="center"/>
          </w:tcPr>
          <w:p w:rsidR="003A5C93" w:rsidRPr="00E66E41" w:rsidRDefault="003A5C93" w:rsidP="00540789">
            <w:pPr>
              <w:spacing w:line="240" w:lineRule="auto"/>
              <w:rPr>
                <w:rFonts w:ascii="Times New Roman" w:hAnsi="Times New Roman"/>
                <w:b/>
                <w:sz w:val="26"/>
                <w:szCs w:val="26"/>
                <w:u w:val="single"/>
              </w:rPr>
            </w:pPr>
            <w:r w:rsidRPr="00E66E41">
              <w:rPr>
                <w:rFonts w:ascii="Times New Roman" w:hAnsi="Times New Roman"/>
                <w:b/>
                <w:i/>
                <w:sz w:val="26"/>
                <w:szCs w:val="26"/>
                <w:u w:val="single"/>
              </w:rPr>
              <w:t>Основные виды разрешенного использования земельных участков и объектов капитального строительства:</w:t>
            </w:r>
          </w:p>
        </w:tc>
      </w:tr>
      <w:tr w:rsidR="003A5C93" w:rsidRPr="00E66E41" w:rsidTr="00060D7D">
        <w:tc>
          <w:tcPr>
            <w:tcW w:w="4248" w:type="dxa"/>
            <w:gridSpan w:val="2"/>
          </w:tcPr>
          <w:p w:rsidR="00946311" w:rsidRPr="00E66E41" w:rsidRDefault="00946311" w:rsidP="00946311">
            <w:pPr>
              <w:jc w:val="both"/>
              <w:rPr>
                <w:rFonts w:ascii="Times New Roman" w:hAnsi="Times New Roman"/>
                <w:sz w:val="24"/>
                <w:szCs w:val="24"/>
                <w:lang w:eastAsia="ar-SA"/>
              </w:rPr>
            </w:pPr>
            <w:r w:rsidRPr="00E66E41">
              <w:rPr>
                <w:rFonts w:ascii="Times New Roman" w:hAnsi="Times New Roman"/>
                <w:sz w:val="24"/>
                <w:szCs w:val="24"/>
                <w:lang w:eastAsia="ar-SA"/>
              </w:rPr>
              <w:t xml:space="preserve">Ритуальная деятельность (12.1) </w:t>
            </w:r>
          </w:p>
          <w:p w:rsidR="003A5C93" w:rsidRPr="00E66E41" w:rsidRDefault="003A5C93" w:rsidP="00540789">
            <w:pPr>
              <w:spacing w:line="240" w:lineRule="auto"/>
              <w:jc w:val="both"/>
              <w:rPr>
                <w:rFonts w:ascii="Times New Roman" w:hAnsi="Times New Roman"/>
                <w:sz w:val="24"/>
                <w:szCs w:val="24"/>
              </w:rPr>
            </w:pPr>
          </w:p>
        </w:tc>
        <w:tc>
          <w:tcPr>
            <w:tcW w:w="3087" w:type="dxa"/>
          </w:tcPr>
          <w:p w:rsidR="001976B4" w:rsidRPr="00E66E41" w:rsidRDefault="001976B4" w:rsidP="005E5F28">
            <w:pPr>
              <w:pStyle w:val="a6"/>
              <w:rPr>
                <w:rFonts w:ascii="Times New Roman" w:hAnsi="Times New Roman"/>
                <w:sz w:val="24"/>
                <w:szCs w:val="24"/>
              </w:rPr>
            </w:pPr>
            <w:r w:rsidRPr="00E66E41">
              <w:rPr>
                <w:rFonts w:ascii="Times New Roman" w:hAnsi="Times New Roman"/>
                <w:sz w:val="24"/>
                <w:szCs w:val="24"/>
              </w:rPr>
              <w:t>0,24 га на 1 тыс. чел.</w:t>
            </w:r>
            <w:r w:rsidR="005E5F28" w:rsidRPr="00E66E41">
              <w:rPr>
                <w:rFonts w:ascii="Times New Roman" w:hAnsi="Times New Roman"/>
                <w:sz w:val="24"/>
                <w:szCs w:val="24"/>
              </w:rPr>
              <w:t>, но не более 40 га</w:t>
            </w:r>
          </w:p>
          <w:p w:rsidR="003A5C93" w:rsidRPr="00E66E41" w:rsidRDefault="003A5C93" w:rsidP="00540789">
            <w:pPr>
              <w:spacing w:line="240" w:lineRule="auto"/>
              <w:rPr>
                <w:rFonts w:ascii="Times New Roman" w:hAnsi="Times New Roman"/>
                <w:sz w:val="24"/>
                <w:szCs w:val="24"/>
              </w:rPr>
            </w:pPr>
          </w:p>
        </w:tc>
        <w:tc>
          <w:tcPr>
            <w:tcW w:w="2271" w:type="dxa"/>
            <w:gridSpan w:val="4"/>
          </w:tcPr>
          <w:p w:rsidR="003A5C93" w:rsidRPr="00E66E41" w:rsidRDefault="003A5C93" w:rsidP="00540789">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3A5C93" w:rsidRPr="00E66E41" w:rsidRDefault="001976B4" w:rsidP="00540789">
            <w:pPr>
              <w:spacing w:line="240" w:lineRule="auto"/>
              <w:rPr>
                <w:rFonts w:ascii="Times New Roman" w:hAnsi="Times New Roman"/>
                <w:sz w:val="24"/>
                <w:szCs w:val="24"/>
              </w:rPr>
            </w:pPr>
            <w:r w:rsidRPr="00E66E41">
              <w:rPr>
                <w:rFonts w:ascii="Times New Roman" w:hAnsi="Times New Roman"/>
                <w:sz w:val="24"/>
                <w:szCs w:val="24"/>
              </w:rPr>
              <w:t>2</w:t>
            </w:r>
          </w:p>
        </w:tc>
        <w:tc>
          <w:tcPr>
            <w:tcW w:w="2126" w:type="dxa"/>
            <w:gridSpan w:val="2"/>
          </w:tcPr>
          <w:p w:rsidR="001976B4" w:rsidRPr="00E66E41" w:rsidRDefault="001976B4" w:rsidP="001976B4">
            <w:pPr>
              <w:pStyle w:val="a6"/>
              <w:jc w:val="both"/>
              <w:rPr>
                <w:rFonts w:ascii="Times New Roman" w:hAnsi="Times New Roman"/>
                <w:sz w:val="24"/>
                <w:szCs w:val="24"/>
              </w:rPr>
            </w:pPr>
            <w:r w:rsidRPr="00E66E41">
              <w:rPr>
                <w:rFonts w:ascii="Times New Roman" w:hAnsi="Times New Roman"/>
                <w:sz w:val="24"/>
                <w:szCs w:val="24"/>
              </w:rPr>
              <w:t xml:space="preserve">Для всех типов </w:t>
            </w:r>
          </w:p>
          <w:p w:rsidR="001976B4" w:rsidRPr="00E66E41" w:rsidRDefault="001976B4" w:rsidP="001976B4">
            <w:pPr>
              <w:pStyle w:val="a6"/>
              <w:jc w:val="both"/>
              <w:rPr>
                <w:rFonts w:ascii="Times New Roman" w:hAnsi="Times New Roman"/>
                <w:sz w:val="24"/>
                <w:szCs w:val="24"/>
              </w:rPr>
            </w:pPr>
            <w:r w:rsidRPr="00E66E41">
              <w:rPr>
                <w:rFonts w:ascii="Times New Roman" w:hAnsi="Times New Roman"/>
                <w:sz w:val="24"/>
                <w:szCs w:val="24"/>
              </w:rPr>
              <w:t xml:space="preserve">кладбищ площадь мест захоронения </w:t>
            </w:r>
          </w:p>
          <w:p w:rsidR="001976B4" w:rsidRPr="00E66E41" w:rsidRDefault="001976B4" w:rsidP="001976B4">
            <w:pPr>
              <w:pStyle w:val="a6"/>
              <w:jc w:val="both"/>
              <w:rPr>
                <w:rFonts w:ascii="Times New Roman" w:hAnsi="Times New Roman"/>
                <w:sz w:val="24"/>
                <w:szCs w:val="24"/>
              </w:rPr>
            </w:pPr>
            <w:r w:rsidRPr="00E66E41">
              <w:rPr>
                <w:rFonts w:ascii="Times New Roman" w:hAnsi="Times New Roman"/>
                <w:sz w:val="24"/>
                <w:szCs w:val="24"/>
              </w:rPr>
              <w:t xml:space="preserve">должна составлять не </w:t>
            </w:r>
          </w:p>
          <w:p w:rsidR="001976B4" w:rsidRPr="00E66E41" w:rsidRDefault="001976B4" w:rsidP="001976B4">
            <w:pPr>
              <w:pStyle w:val="a6"/>
              <w:jc w:val="both"/>
              <w:rPr>
                <w:rFonts w:ascii="Times New Roman" w:hAnsi="Times New Roman"/>
                <w:sz w:val="24"/>
                <w:szCs w:val="24"/>
              </w:rPr>
            </w:pPr>
            <w:r w:rsidRPr="00E66E41">
              <w:rPr>
                <w:rFonts w:ascii="Times New Roman" w:hAnsi="Times New Roman"/>
                <w:sz w:val="24"/>
                <w:szCs w:val="24"/>
              </w:rPr>
              <w:t xml:space="preserve">менее 65-75% от </w:t>
            </w:r>
            <w:r w:rsidRPr="00E66E41">
              <w:rPr>
                <w:rFonts w:ascii="Times New Roman" w:hAnsi="Times New Roman"/>
                <w:sz w:val="24"/>
                <w:szCs w:val="24"/>
              </w:rPr>
              <w:lastRenderedPageBreak/>
              <w:t xml:space="preserve">общей площади </w:t>
            </w:r>
          </w:p>
          <w:p w:rsidR="001976B4" w:rsidRPr="00E66E41" w:rsidRDefault="001976B4" w:rsidP="001976B4">
            <w:pPr>
              <w:pStyle w:val="a6"/>
              <w:jc w:val="both"/>
              <w:rPr>
                <w:rFonts w:ascii="Times New Roman" w:hAnsi="Times New Roman"/>
                <w:sz w:val="24"/>
                <w:szCs w:val="24"/>
              </w:rPr>
            </w:pPr>
            <w:r w:rsidRPr="00E66E41">
              <w:rPr>
                <w:rFonts w:ascii="Times New Roman" w:hAnsi="Times New Roman"/>
                <w:sz w:val="24"/>
                <w:szCs w:val="24"/>
              </w:rPr>
              <w:t xml:space="preserve">кладбища, а площадь зелёных                  </w:t>
            </w:r>
          </w:p>
          <w:p w:rsidR="001976B4" w:rsidRPr="00E66E41" w:rsidRDefault="001976B4" w:rsidP="001976B4">
            <w:pPr>
              <w:pStyle w:val="a6"/>
              <w:jc w:val="both"/>
              <w:rPr>
                <w:rFonts w:ascii="Times New Roman" w:hAnsi="Times New Roman"/>
                <w:sz w:val="24"/>
                <w:szCs w:val="24"/>
              </w:rPr>
            </w:pPr>
            <w:r w:rsidRPr="00E66E41">
              <w:rPr>
                <w:rFonts w:ascii="Times New Roman" w:hAnsi="Times New Roman"/>
                <w:sz w:val="24"/>
                <w:szCs w:val="24"/>
              </w:rPr>
              <w:t>насаждений - не менее 20%</w:t>
            </w:r>
          </w:p>
        </w:tc>
        <w:tc>
          <w:tcPr>
            <w:tcW w:w="1276" w:type="dxa"/>
            <w:gridSpan w:val="2"/>
          </w:tcPr>
          <w:p w:rsidR="003A5C93" w:rsidRPr="00E66E41" w:rsidRDefault="003A5C93" w:rsidP="00540789">
            <w:pPr>
              <w:spacing w:line="240" w:lineRule="auto"/>
              <w:rPr>
                <w:rFonts w:ascii="Times New Roman" w:hAnsi="Times New Roman"/>
                <w:sz w:val="24"/>
                <w:szCs w:val="24"/>
              </w:rPr>
            </w:pPr>
            <w:r w:rsidRPr="00E66E41">
              <w:rPr>
                <w:rFonts w:ascii="Times New Roman" w:hAnsi="Times New Roman"/>
                <w:sz w:val="24"/>
                <w:szCs w:val="24"/>
              </w:rPr>
              <w:lastRenderedPageBreak/>
              <w:t>*</w:t>
            </w:r>
          </w:p>
        </w:tc>
      </w:tr>
      <w:tr w:rsidR="003A5C93" w:rsidRPr="00E66E41" w:rsidTr="00060D7D">
        <w:tc>
          <w:tcPr>
            <w:tcW w:w="4248" w:type="dxa"/>
            <w:gridSpan w:val="2"/>
          </w:tcPr>
          <w:p w:rsidR="003A5C93" w:rsidRPr="00E66E41" w:rsidRDefault="001976B4" w:rsidP="001976B4">
            <w:pPr>
              <w:jc w:val="both"/>
              <w:rPr>
                <w:rFonts w:ascii="Times New Roman" w:hAnsi="Times New Roman"/>
                <w:sz w:val="24"/>
                <w:szCs w:val="24"/>
                <w:lang w:eastAsia="ar-SA"/>
              </w:rPr>
            </w:pPr>
            <w:r w:rsidRPr="00E66E41">
              <w:rPr>
                <w:rFonts w:ascii="Times New Roman" w:hAnsi="Times New Roman"/>
                <w:sz w:val="24"/>
                <w:szCs w:val="24"/>
                <w:lang w:eastAsia="ar-SA"/>
              </w:rPr>
              <w:lastRenderedPageBreak/>
              <w:t>Специальная деятельность (12.2)</w:t>
            </w:r>
          </w:p>
        </w:tc>
        <w:tc>
          <w:tcPr>
            <w:tcW w:w="3087" w:type="dxa"/>
          </w:tcPr>
          <w:p w:rsidR="003A5C93" w:rsidRPr="00E66E41" w:rsidRDefault="00A9010D" w:rsidP="00882287">
            <w:pPr>
              <w:spacing w:line="240" w:lineRule="auto"/>
              <w:jc w:val="both"/>
              <w:rPr>
                <w:rFonts w:ascii="Times New Roman" w:hAnsi="Times New Roman"/>
                <w:sz w:val="24"/>
                <w:szCs w:val="24"/>
              </w:rPr>
            </w:pPr>
            <w:r w:rsidRPr="00E66E41">
              <w:rPr>
                <w:rFonts w:ascii="Times New Roman" w:hAnsi="Times New Roman"/>
                <w:sz w:val="24"/>
                <w:szCs w:val="24"/>
              </w:rPr>
              <w:t>по п. 4</w:t>
            </w:r>
            <w:r w:rsidR="00882287" w:rsidRPr="00E66E41">
              <w:rPr>
                <w:rFonts w:ascii="Times New Roman" w:hAnsi="Times New Roman"/>
                <w:sz w:val="24"/>
                <w:szCs w:val="24"/>
              </w:rPr>
              <w:t xml:space="preserve"> примечаний настоящей статьи Правил</w:t>
            </w:r>
          </w:p>
        </w:tc>
        <w:tc>
          <w:tcPr>
            <w:tcW w:w="2271" w:type="dxa"/>
            <w:gridSpan w:val="4"/>
          </w:tcPr>
          <w:p w:rsidR="003A5C93" w:rsidRPr="00E66E41" w:rsidRDefault="005E5F28" w:rsidP="00540789">
            <w:pPr>
              <w:spacing w:line="240" w:lineRule="auto"/>
              <w:rPr>
                <w:rFonts w:ascii="Times New Roman" w:hAnsi="Times New Roman"/>
                <w:sz w:val="24"/>
                <w:szCs w:val="24"/>
              </w:rPr>
            </w:pPr>
            <w:r w:rsidRPr="00E66E41">
              <w:rPr>
                <w:rFonts w:ascii="Times New Roman" w:hAnsi="Times New Roman"/>
                <w:sz w:val="24"/>
                <w:szCs w:val="24"/>
              </w:rPr>
              <w:t>по таблице 2 ст. 26 Правил</w:t>
            </w:r>
          </w:p>
        </w:tc>
        <w:tc>
          <w:tcPr>
            <w:tcW w:w="1701" w:type="dxa"/>
          </w:tcPr>
          <w:p w:rsidR="003A5C93" w:rsidRPr="00E66E41" w:rsidRDefault="005E5F28" w:rsidP="00540789">
            <w:pPr>
              <w:spacing w:line="240" w:lineRule="auto"/>
              <w:rPr>
                <w:rFonts w:ascii="Times New Roman" w:hAnsi="Times New Roman"/>
                <w:sz w:val="24"/>
                <w:szCs w:val="24"/>
              </w:rPr>
            </w:pPr>
            <w:r w:rsidRPr="00E66E41">
              <w:rPr>
                <w:rFonts w:ascii="Times New Roman" w:hAnsi="Times New Roman"/>
                <w:sz w:val="24"/>
                <w:szCs w:val="24"/>
              </w:rPr>
              <w:t>2</w:t>
            </w:r>
          </w:p>
        </w:tc>
        <w:tc>
          <w:tcPr>
            <w:tcW w:w="2126" w:type="dxa"/>
            <w:gridSpan w:val="2"/>
          </w:tcPr>
          <w:p w:rsidR="000D6617" w:rsidRPr="00E66E41" w:rsidRDefault="000D6617" w:rsidP="000D6617">
            <w:pPr>
              <w:pStyle w:val="a6"/>
              <w:jc w:val="both"/>
              <w:rPr>
                <w:rFonts w:ascii="Times New Roman" w:hAnsi="Times New Roman"/>
                <w:sz w:val="24"/>
                <w:szCs w:val="24"/>
              </w:rPr>
            </w:pPr>
            <w:r w:rsidRPr="00E66E41">
              <w:rPr>
                <w:rFonts w:ascii="Times New Roman" w:hAnsi="Times New Roman"/>
                <w:sz w:val="24"/>
                <w:szCs w:val="24"/>
              </w:rPr>
              <w:t xml:space="preserve">Для всех типов </w:t>
            </w:r>
          </w:p>
          <w:p w:rsidR="000D6617" w:rsidRPr="00E66E41" w:rsidRDefault="000D6617" w:rsidP="000D6617">
            <w:pPr>
              <w:pStyle w:val="a6"/>
              <w:jc w:val="both"/>
              <w:rPr>
                <w:rFonts w:ascii="Times New Roman" w:hAnsi="Times New Roman"/>
                <w:sz w:val="24"/>
                <w:szCs w:val="24"/>
              </w:rPr>
            </w:pPr>
            <w:r w:rsidRPr="00E66E41">
              <w:rPr>
                <w:rFonts w:ascii="Times New Roman" w:hAnsi="Times New Roman"/>
                <w:sz w:val="24"/>
                <w:szCs w:val="24"/>
              </w:rPr>
              <w:t xml:space="preserve">кладбищ площадь мест захоронения </w:t>
            </w:r>
          </w:p>
          <w:p w:rsidR="000D6617" w:rsidRPr="00E66E41" w:rsidRDefault="000D6617" w:rsidP="000D6617">
            <w:pPr>
              <w:pStyle w:val="a6"/>
              <w:jc w:val="both"/>
              <w:rPr>
                <w:rFonts w:ascii="Times New Roman" w:hAnsi="Times New Roman"/>
                <w:sz w:val="24"/>
                <w:szCs w:val="24"/>
              </w:rPr>
            </w:pPr>
            <w:r w:rsidRPr="00E66E41">
              <w:rPr>
                <w:rFonts w:ascii="Times New Roman" w:hAnsi="Times New Roman"/>
                <w:sz w:val="24"/>
                <w:szCs w:val="24"/>
              </w:rPr>
              <w:t xml:space="preserve">должна составлять не </w:t>
            </w:r>
          </w:p>
          <w:p w:rsidR="000D6617" w:rsidRPr="00E66E41" w:rsidRDefault="000D6617" w:rsidP="000D6617">
            <w:pPr>
              <w:pStyle w:val="a6"/>
              <w:jc w:val="both"/>
              <w:rPr>
                <w:rFonts w:ascii="Times New Roman" w:hAnsi="Times New Roman"/>
                <w:sz w:val="24"/>
                <w:szCs w:val="24"/>
              </w:rPr>
            </w:pPr>
            <w:r w:rsidRPr="00E66E41">
              <w:rPr>
                <w:rFonts w:ascii="Times New Roman" w:hAnsi="Times New Roman"/>
                <w:sz w:val="24"/>
                <w:szCs w:val="24"/>
              </w:rPr>
              <w:t xml:space="preserve">менее 65-75% от общей площади </w:t>
            </w:r>
          </w:p>
          <w:p w:rsidR="000D6617" w:rsidRPr="00E66E41" w:rsidRDefault="000D6617" w:rsidP="000D6617">
            <w:pPr>
              <w:pStyle w:val="a6"/>
              <w:jc w:val="both"/>
              <w:rPr>
                <w:rFonts w:ascii="Times New Roman" w:hAnsi="Times New Roman"/>
                <w:sz w:val="24"/>
                <w:szCs w:val="24"/>
              </w:rPr>
            </w:pPr>
            <w:r w:rsidRPr="00E66E41">
              <w:rPr>
                <w:rFonts w:ascii="Times New Roman" w:hAnsi="Times New Roman"/>
                <w:sz w:val="24"/>
                <w:szCs w:val="24"/>
              </w:rPr>
              <w:t xml:space="preserve">кладбища, а площадь зелёных                  </w:t>
            </w:r>
          </w:p>
          <w:p w:rsidR="003A5C93" w:rsidRPr="00E66E41" w:rsidRDefault="000D6617" w:rsidP="000D6617">
            <w:pPr>
              <w:spacing w:line="240" w:lineRule="auto"/>
              <w:jc w:val="both"/>
              <w:rPr>
                <w:rFonts w:ascii="Times New Roman" w:hAnsi="Times New Roman"/>
                <w:sz w:val="24"/>
                <w:szCs w:val="24"/>
              </w:rPr>
            </w:pPr>
            <w:r w:rsidRPr="00E66E41">
              <w:rPr>
                <w:rFonts w:ascii="Times New Roman" w:hAnsi="Times New Roman"/>
                <w:sz w:val="24"/>
                <w:szCs w:val="24"/>
              </w:rPr>
              <w:t>насаждений - не менее 20%</w:t>
            </w:r>
          </w:p>
        </w:tc>
        <w:tc>
          <w:tcPr>
            <w:tcW w:w="1276" w:type="dxa"/>
            <w:gridSpan w:val="2"/>
          </w:tcPr>
          <w:p w:rsidR="003A5C93" w:rsidRPr="00E66E41" w:rsidRDefault="005E5F28" w:rsidP="00540789">
            <w:pPr>
              <w:spacing w:line="240" w:lineRule="auto"/>
              <w:rPr>
                <w:rFonts w:ascii="Times New Roman" w:hAnsi="Times New Roman"/>
                <w:sz w:val="24"/>
                <w:szCs w:val="24"/>
              </w:rPr>
            </w:pPr>
            <w:r w:rsidRPr="00E66E41">
              <w:rPr>
                <w:rFonts w:ascii="Times New Roman" w:hAnsi="Times New Roman"/>
                <w:sz w:val="24"/>
                <w:szCs w:val="24"/>
              </w:rPr>
              <w:t>*</w:t>
            </w:r>
          </w:p>
        </w:tc>
      </w:tr>
      <w:tr w:rsidR="003A5C93" w:rsidRPr="00E66E41" w:rsidTr="00540789">
        <w:tc>
          <w:tcPr>
            <w:tcW w:w="14709" w:type="dxa"/>
            <w:gridSpan w:val="12"/>
          </w:tcPr>
          <w:p w:rsidR="003A5C93" w:rsidRPr="00E66E41" w:rsidRDefault="003A5C93" w:rsidP="00540789">
            <w:pPr>
              <w:rPr>
                <w:lang w:eastAsia="ar-SA"/>
              </w:rPr>
            </w:pPr>
            <w:r w:rsidRPr="00E66E41">
              <w:rPr>
                <w:rFonts w:ascii="Times New Roman" w:hAnsi="Times New Roman"/>
                <w:b/>
                <w:i/>
                <w:sz w:val="24"/>
                <w:szCs w:val="24"/>
                <w:u w:val="single"/>
                <w:lang w:eastAsia="ar-SA"/>
              </w:rPr>
              <w:t>Условно разрешённые виды использования</w:t>
            </w:r>
            <w:r w:rsidRPr="00E66E41">
              <w:rPr>
                <w:rFonts w:ascii="Times New Roman" w:hAnsi="Times New Roman"/>
                <w:b/>
                <w:i/>
                <w:sz w:val="26"/>
                <w:szCs w:val="26"/>
                <w:u w:val="single"/>
              </w:rPr>
              <w:t xml:space="preserve"> земельных участков и объектов капитального строительства</w:t>
            </w:r>
          </w:p>
        </w:tc>
      </w:tr>
      <w:tr w:rsidR="00060D7D" w:rsidRPr="00E66E41" w:rsidTr="00060D7D">
        <w:tc>
          <w:tcPr>
            <w:tcW w:w="4215" w:type="dxa"/>
            <w:tcBorders>
              <w:right w:val="single" w:sz="4" w:space="0" w:color="auto"/>
            </w:tcBorders>
          </w:tcPr>
          <w:p w:rsidR="00060D7D" w:rsidRPr="00E66E41" w:rsidRDefault="00060D7D" w:rsidP="00060D7D">
            <w:pPr>
              <w:jc w:val="both"/>
              <w:rPr>
                <w:rFonts w:ascii="Times New Roman" w:hAnsi="Times New Roman"/>
                <w:sz w:val="24"/>
                <w:szCs w:val="24"/>
                <w:lang w:eastAsia="ar-SA"/>
              </w:rPr>
            </w:pPr>
            <w:r w:rsidRPr="00E66E41">
              <w:rPr>
                <w:rFonts w:ascii="Times New Roman" w:hAnsi="Times New Roman"/>
                <w:sz w:val="24"/>
                <w:szCs w:val="24"/>
                <w:lang w:eastAsia="ar-SA"/>
              </w:rPr>
              <w:t xml:space="preserve">Магазины (4.4) </w:t>
            </w:r>
          </w:p>
          <w:p w:rsidR="00060D7D" w:rsidRPr="00E66E41" w:rsidRDefault="00060D7D" w:rsidP="00540789">
            <w:pPr>
              <w:rPr>
                <w:rFonts w:ascii="Times New Roman" w:hAnsi="Times New Roman"/>
                <w:b/>
                <w:i/>
                <w:sz w:val="24"/>
                <w:szCs w:val="24"/>
                <w:u w:val="single"/>
                <w:lang w:eastAsia="ar-SA"/>
              </w:rPr>
            </w:pPr>
          </w:p>
        </w:tc>
        <w:tc>
          <w:tcPr>
            <w:tcW w:w="3135" w:type="dxa"/>
            <w:gridSpan w:val="3"/>
            <w:tcBorders>
              <w:right w:val="single" w:sz="4" w:space="0" w:color="auto"/>
            </w:tcBorders>
          </w:tcPr>
          <w:p w:rsidR="00060D7D" w:rsidRPr="00E66E41" w:rsidRDefault="00060D7D" w:rsidP="00060D7D">
            <w:pPr>
              <w:pStyle w:val="a6"/>
              <w:rPr>
                <w:rFonts w:ascii="Times New Roman" w:hAnsi="Times New Roman"/>
                <w:sz w:val="24"/>
                <w:szCs w:val="24"/>
              </w:rPr>
            </w:pPr>
            <w:r w:rsidRPr="00E66E41">
              <w:rPr>
                <w:rFonts w:ascii="Times New Roman" w:hAnsi="Times New Roman"/>
                <w:sz w:val="24"/>
                <w:szCs w:val="24"/>
              </w:rPr>
              <w:t xml:space="preserve">максимальная  площадь земельного участка </w:t>
            </w:r>
          </w:p>
          <w:p w:rsidR="00060D7D" w:rsidRPr="00E66E41" w:rsidRDefault="00060D7D" w:rsidP="00060D7D">
            <w:pPr>
              <w:pStyle w:val="a6"/>
              <w:rPr>
                <w:rFonts w:ascii="Times New Roman" w:hAnsi="Times New Roman"/>
                <w:sz w:val="24"/>
                <w:szCs w:val="24"/>
              </w:rPr>
            </w:pPr>
            <w:r w:rsidRPr="00E66E41">
              <w:rPr>
                <w:rFonts w:ascii="Times New Roman" w:hAnsi="Times New Roman"/>
                <w:sz w:val="24"/>
                <w:szCs w:val="24"/>
              </w:rPr>
              <w:t xml:space="preserve">- 500 кв. м </w:t>
            </w:r>
          </w:p>
          <w:p w:rsidR="00060D7D" w:rsidRPr="00E66E41" w:rsidRDefault="00060D7D" w:rsidP="00540789">
            <w:pPr>
              <w:rPr>
                <w:rFonts w:ascii="Times New Roman" w:hAnsi="Times New Roman"/>
                <w:b/>
                <w:i/>
                <w:sz w:val="24"/>
                <w:szCs w:val="24"/>
                <w:u w:val="single"/>
                <w:lang w:eastAsia="ar-SA"/>
              </w:rPr>
            </w:pPr>
          </w:p>
        </w:tc>
        <w:tc>
          <w:tcPr>
            <w:tcW w:w="2250" w:type="dxa"/>
            <w:gridSpan w:val="2"/>
            <w:tcBorders>
              <w:right w:val="single" w:sz="4" w:space="0" w:color="auto"/>
            </w:tcBorders>
          </w:tcPr>
          <w:p w:rsidR="00060D7D" w:rsidRPr="00E66E41" w:rsidRDefault="00060D7D" w:rsidP="00060D7D">
            <w:pPr>
              <w:pStyle w:val="a6"/>
              <w:jc w:val="center"/>
              <w:rPr>
                <w:rFonts w:ascii="Times New Roman" w:hAnsi="Times New Roman"/>
                <w:b/>
                <w:i/>
                <w:sz w:val="24"/>
                <w:szCs w:val="24"/>
                <w:u w:val="single"/>
                <w:lang w:eastAsia="ar-SA"/>
              </w:rPr>
            </w:pPr>
            <w:r w:rsidRPr="00E66E41">
              <w:rPr>
                <w:rFonts w:ascii="Times New Roman" w:hAnsi="Times New Roman"/>
                <w:sz w:val="24"/>
                <w:szCs w:val="24"/>
              </w:rPr>
              <w:t>по таблице 2 ст. 26 Правил</w:t>
            </w:r>
          </w:p>
        </w:tc>
        <w:tc>
          <w:tcPr>
            <w:tcW w:w="1740" w:type="dxa"/>
            <w:gridSpan w:val="3"/>
            <w:tcBorders>
              <w:right w:val="single" w:sz="4" w:space="0" w:color="auto"/>
            </w:tcBorders>
          </w:tcPr>
          <w:p w:rsidR="00060D7D" w:rsidRPr="00E66E41" w:rsidRDefault="00060D7D" w:rsidP="00540789">
            <w:pPr>
              <w:rPr>
                <w:rFonts w:ascii="Times New Roman" w:hAnsi="Times New Roman"/>
                <w:sz w:val="24"/>
                <w:szCs w:val="24"/>
                <w:lang w:eastAsia="ar-SA"/>
              </w:rPr>
            </w:pPr>
            <w:r w:rsidRPr="00E66E41">
              <w:rPr>
                <w:rFonts w:ascii="Times New Roman" w:hAnsi="Times New Roman"/>
                <w:sz w:val="24"/>
                <w:szCs w:val="24"/>
                <w:lang w:eastAsia="ar-SA"/>
              </w:rPr>
              <w:t>1</w:t>
            </w:r>
          </w:p>
        </w:tc>
        <w:tc>
          <w:tcPr>
            <w:tcW w:w="2100" w:type="dxa"/>
            <w:gridSpan w:val="2"/>
            <w:tcBorders>
              <w:right w:val="single" w:sz="4" w:space="0" w:color="auto"/>
            </w:tcBorders>
          </w:tcPr>
          <w:p w:rsidR="00060D7D" w:rsidRPr="00E66E41" w:rsidRDefault="00060D7D" w:rsidP="00540789">
            <w:pPr>
              <w:rPr>
                <w:rFonts w:ascii="Times New Roman" w:hAnsi="Times New Roman"/>
                <w:sz w:val="24"/>
                <w:szCs w:val="24"/>
                <w:lang w:eastAsia="ar-SA"/>
              </w:rPr>
            </w:pPr>
            <w:r w:rsidRPr="00E66E41">
              <w:rPr>
                <w:rFonts w:ascii="Times New Roman" w:hAnsi="Times New Roman"/>
                <w:sz w:val="24"/>
                <w:szCs w:val="24"/>
                <w:lang w:eastAsia="ar-SA"/>
              </w:rPr>
              <w:t>40</w:t>
            </w:r>
          </w:p>
        </w:tc>
        <w:tc>
          <w:tcPr>
            <w:tcW w:w="1269" w:type="dxa"/>
            <w:tcBorders>
              <w:left w:val="single" w:sz="4" w:space="0" w:color="auto"/>
            </w:tcBorders>
          </w:tcPr>
          <w:p w:rsidR="00060D7D" w:rsidRPr="00E66E41" w:rsidRDefault="00060D7D" w:rsidP="00540789">
            <w:pPr>
              <w:rPr>
                <w:rFonts w:ascii="Times New Roman" w:hAnsi="Times New Roman"/>
                <w:sz w:val="24"/>
                <w:szCs w:val="24"/>
                <w:lang w:eastAsia="ar-SA"/>
              </w:rPr>
            </w:pPr>
            <w:r w:rsidRPr="00E66E41">
              <w:rPr>
                <w:rFonts w:ascii="Times New Roman" w:hAnsi="Times New Roman"/>
                <w:sz w:val="24"/>
                <w:szCs w:val="24"/>
                <w:lang w:eastAsia="ar-SA"/>
              </w:rPr>
              <w:t>*</w:t>
            </w:r>
          </w:p>
        </w:tc>
      </w:tr>
      <w:tr w:rsidR="00060D7D" w:rsidRPr="00E66E41" w:rsidTr="00540789">
        <w:tc>
          <w:tcPr>
            <w:tcW w:w="14709" w:type="dxa"/>
            <w:gridSpan w:val="12"/>
          </w:tcPr>
          <w:p w:rsidR="00060D7D" w:rsidRPr="00E66E41" w:rsidRDefault="00060D7D" w:rsidP="00540789">
            <w:pPr>
              <w:rPr>
                <w:rFonts w:ascii="Times New Roman" w:hAnsi="Times New Roman"/>
                <w:b/>
                <w:i/>
                <w:sz w:val="24"/>
                <w:szCs w:val="24"/>
                <w:u w:val="single"/>
                <w:lang w:eastAsia="ar-SA"/>
              </w:rPr>
            </w:pPr>
            <w:r w:rsidRPr="00E66E41">
              <w:rPr>
                <w:rFonts w:ascii="Times New Roman" w:hAnsi="Times New Roman"/>
                <w:b/>
                <w:i/>
                <w:sz w:val="26"/>
                <w:szCs w:val="26"/>
                <w:u w:val="single"/>
              </w:rPr>
              <w:t>Вспомогательные  виды разрешенного использования земельных участков и объектов капитального строительства</w:t>
            </w:r>
          </w:p>
        </w:tc>
      </w:tr>
      <w:tr w:rsidR="00060D7D" w:rsidRPr="00E66E41" w:rsidTr="00005C99">
        <w:tc>
          <w:tcPr>
            <w:tcW w:w="4215" w:type="dxa"/>
            <w:tcBorders>
              <w:right w:val="single" w:sz="4" w:space="0" w:color="auto"/>
            </w:tcBorders>
          </w:tcPr>
          <w:p w:rsidR="00060D7D" w:rsidRPr="00E66E41" w:rsidRDefault="00060D7D" w:rsidP="00005C99">
            <w:pPr>
              <w:jc w:val="both"/>
              <w:rPr>
                <w:rFonts w:ascii="Times New Roman" w:hAnsi="Times New Roman"/>
                <w:sz w:val="24"/>
                <w:szCs w:val="24"/>
                <w:lang w:eastAsia="ar-SA"/>
              </w:rPr>
            </w:pPr>
            <w:r w:rsidRPr="00E66E41">
              <w:rPr>
                <w:rFonts w:ascii="Times New Roman" w:hAnsi="Times New Roman"/>
                <w:sz w:val="24"/>
                <w:szCs w:val="24"/>
                <w:lang w:eastAsia="ar-SA"/>
              </w:rPr>
              <w:t xml:space="preserve">Религиозное использование  (3.7) </w:t>
            </w:r>
          </w:p>
        </w:tc>
        <w:tc>
          <w:tcPr>
            <w:tcW w:w="3135" w:type="dxa"/>
            <w:gridSpan w:val="3"/>
            <w:tcBorders>
              <w:right w:val="single" w:sz="4" w:space="0" w:color="auto"/>
            </w:tcBorders>
          </w:tcPr>
          <w:p w:rsidR="00060D7D" w:rsidRPr="00E66E41" w:rsidRDefault="00060D7D" w:rsidP="00005C99">
            <w:pPr>
              <w:pStyle w:val="a6"/>
              <w:jc w:val="both"/>
              <w:rPr>
                <w:rFonts w:ascii="Times New Roman" w:hAnsi="Times New Roman"/>
                <w:sz w:val="24"/>
                <w:szCs w:val="24"/>
              </w:rPr>
            </w:pPr>
            <w:r w:rsidRPr="00E66E41">
              <w:rPr>
                <w:rFonts w:ascii="Times New Roman" w:hAnsi="Times New Roman"/>
                <w:sz w:val="24"/>
                <w:szCs w:val="24"/>
              </w:rPr>
              <w:t xml:space="preserve">по п. </w:t>
            </w:r>
            <w:r w:rsidR="00A9010D" w:rsidRPr="00E66E41">
              <w:rPr>
                <w:rFonts w:ascii="Times New Roman" w:hAnsi="Times New Roman"/>
                <w:sz w:val="24"/>
                <w:szCs w:val="24"/>
              </w:rPr>
              <w:t>5</w:t>
            </w:r>
            <w:r w:rsidRPr="00E66E41">
              <w:rPr>
                <w:rFonts w:ascii="Times New Roman" w:hAnsi="Times New Roman"/>
                <w:sz w:val="24"/>
                <w:szCs w:val="24"/>
              </w:rPr>
              <w:t xml:space="preserve"> примечаний настоящей статьи Прави</w:t>
            </w:r>
            <w:r w:rsidR="00005C99" w:rsidRPr="00E66E41">
              <w:rPr>
                <w:rFonts w:ascii="Times New Roman" w:hAnsi="Times New Roman"/>
                <w:sz w:val="24"/>
                <w:szCs w:val="24"/>
              </w:rPr>
              <w:t>л</w:t>
            </w:r>
          </w:p>
        </w:tc>
        <w:tc>
          <w:tcPr>
            <w:tcW w:w="2250" w:type="dxa"/>
            <w:gridSpan w:val="2"/>
            <w:tcBorders>
              <w:right w:val="single" w:sz="4" w:space="0" w:color="auto"/>
            </w:tcBorders>
          </w:tcPr>
          <w:p w:rsidR="00060D7D" w:rsidRPr="00E66E41" w:rsidRDefault="00060D7D" w:rsidP="00060D7D">
            <w:pPr>
              <w:pStyle w:val="a6"/>
              <w:jc w:val="center"/>
              <w:rPr>
                <w:rFonts w:ascii="Times New Roman" w:hAnsi="Times New Roman"/>
                <w:b/>
                <w:i/>
                <w:sz w:val="24"/>
                <w:szCs w:val="24"/>
                <w:u w:val="single"/>
                <w:lang w:eastAsia="ar-SA"/>
              </w:rPr>
            </w:pPr>
            <w:r w:rsidRPr="00E66E41">
              <w:rPr>
                <w:rFonts w:ascii="Times New Roman" w:hAnsi="Times New Roman"/>
                <w:sz w:val="24"/>
                <w:szCs w:val="24"/>
              </w:rPr>
              <w:t>по таблице 2 ст. 26 Правил</w:t>
            </w:r>
          </w:p>
        </w:tc>
        <w:tc>
          <w:tcPr>
            <w:tcW w:w="1740" w:type="dxa"/>
            <w:gridSpan w:val="3"/>
            <w:tcBorders>
              <w:right w:val="single" w:sz="4" w:space="0" w:color="auto"/>
            </w:tcBorders>
          </w:tcPr>
          <w:p w:rsidR="00060D7D" w:rsidRPr="00E66E41" w:rsidRDefault="00060D7D" w:rsidP="00005C99">
            <w:pPr>
              <w:pStyle w:val="a6"/>
              <w:jc w:val="center"/>
              <w:rPr>
                <w:rFonts w:ascii="Times New Roman" w:hAnsi="Times New Roman"/>
                <w:sz w:val="24"/>
                <w:szCs w:val="24"/>
              </w:rPr>
            </w:pPr>
            <w:r w:rsidRPr="00E66E41">
              <w:rPr>
                <w:rFonts w:ascii="Times New Roman" w:hAnsi="Times New Roman"/>
                <w:sz w:val="24"/>
                <w:szCs w:val="24"/>
              </w:rPr>
              <w:t>не подлежат установлению</w:t>
            </w:r>
          </w:p>
        </w:tc>
        <w:tc>
          <w:tcPr>
            <w:tcW w:w="2100" w:type="dxa"/>
            <w:gridSpan w:val="2"/>
            <w:tcBorders>
              <w:right w:val="single" w:sz="4" w:space="0" w:color="auto"/>
            </w:tcBorders>
          </w:tcPr>
          <w:p w:rsidR="00060D7D" w:rsidRPr="00E66E41" w:rsidRDefault="00060D7D" w:rsidP="00540789">
            <w:pPr>
              <w:rPr>
                <w:rFonts w:ascii="Times New Roman" w:hAnsi="Times New Roman"/>
                <w:sz w:val="24"/>
                <w:szCs w:val="24"/>
                <w:lang w:eastAsia="ar-SA"/>
              </w:rPr>
            </w:pPr>
            <w:r w:rsidRPr="00E66E41">
              <w:rPr>
                <w:rFonts w:ascii="Times New Roman" w:hAnsi="Times New Roman"/>
                <w:sz w:val="24"/>
                <w:szCs w:val="24"/>
                <w:lang w:eastAsia="ar-SA"/>
              </w:rPr>
              <w:t>60</w:t>
            </w:r>
          </w:p>
        </w:tc>
        <w:tc>
          <w:tcPr>
            <w:tcW w:w="1269" w:type="dxa"/>
            <w:tcBorders>
              <w:left w:val="single" w:sz="4" w:space="0" w:color="auto"/>
            </w:tcBorders>
          </w:tcPr>
          <w:p w:rsidR="00060D7D" w:rsidRPr="00E66E41" w:rsidRDefault="00060D7D" w:rsidP="00540789">
            <w:pPr>
              <w:rPr>
                <w:rFonts w:ascii="Times New Roman" w:hAnsi="Times New Roman"/>
                <w:sz w:val="24"/>
                <w:szCs w:val="24"/>
                <w:lang w:eastAsia="ar-SA"/>
              </w:rPr>
            </w:pPr>
            <w:r w:rsidRPr="00E66E41">
              <w:rPr>
                <w:rFonts w:ascii="Times New Roman" w:hAnsi="Times New Roman"/>
                <w:sz w:val="24"/>
                <w:szCs w:val="24"/>
                <w:lang w:eastAsia="ar-SA"/>
              </w:rPr>
              <w:t>*</w:t>
            </w:r>
          </w:p>
        </w:tc>
      </w:tr>
      <w:tr w:rsidR="00060D7D" w:rsidRPr="00E66E41" w:rsidTr="0019059A">
        <w:tc>
          <w:tcPr>
            <w:tcW w:w="4215" w:type="dxa"/>
            <w:tcBorders>
              <w:right w:val="single" w:sz="4" w:space="0" w:color="auto"/>
            </w:tcBorders>
          </w:tcPr>
          <w:p w:rsidR="00060D7D" w:rsidRPr="00E66E41" w:rsidRDefault="00005C99" w:rsidP="0019059A">
            <w:pPr>
              <w:pStyle w:val="a6"/>
              <w:rPr>
                <w:rFonts w:ascii="Times New Roman" w:hAnsi="Times New Roman"/>
                <w:sz w:val="24"/>
                <w:szCs w:val="24"/>
              </w:rPr>
            </w:pPr>
            <w:r w:rsidRPr="00E66E41">
              <w:rPr>
                <w:rFonts w:ascii="Times New Roman" w:hAnsi="Times New Roman"/>
                <w:sz w:val="24"/>
                <w:szCs w:val="24"/>
              </w:rPr>
              <w:t>Земельные участки (территории) общего пользования  (12.0)</w:t>
            </w:r>
          </w:p>
        </w:tc>
        <w:tc>
          <w:tcPr>
            <w:tcW w:w="3135" w:type="dxa"/>
            <w:gridSpan w:val="3"/>
            <w:tcBorders>
              <w:right w:val="single" w:sz="4" w:space="0" w:color="auto"/>
            </w:tcBorders>
          </w:tcPr>
          <w:p w:rsidR="00060D7D" w:rsidRPr="00E66E41" w:rsidRDefault="0019059A" w:rsidP="00540789">
            <w:pPr>
              <w:rPr>
                <w:rFonts w:ascii="Times New Roman" w:hAnsi="Times New Roman"/>
                <w:b/>
                <w:i/>
                <w:sz w:val="24"/>
                <w:szCs w:val="24"/>
                <w:u w:val="single"/>
                <w:lang w:eastAsia="ar-SA"/>
              </w:rPr>
            </w:pPr>
            <w:r w:rsidRPr="00E66E41">
              <w:rPr>
                <w:rFonts w:ascii="Times New Roman" w:hAnsi="Times New Roman"/>
                <w:sz w:val="24"/>
                <w:szCs w:val="24"/>
              </w:rPr>
              <w:t>не подлежат установлению</w:t>
            </w:r>
          </w:p>
        </w:tc>
        <w:tc>
          <w:tcPr>
            <w:tcW w:w="2250" w:type="dxa"/>
            <w:gridSpan w:val="2"/>
            <w:tcBorders>
              <w:right w:val="single" w:sz="4" w:space="0" w:color="auto"/>
            </w:tcBorders>
          </w:tcPr>
          <w:p w:rsidR="00060D7D" w:rsidRPr="00E66E41" w:rsidRDefault="0019059A" w:rsidP="0019059A">
            <w:pPr>
              <w:pStyle w:val="a6"/>
              <w:jc w:val="center"/>
              <w:rPr>
                <w:rFonts w:ascii="Times New Roman" w:hAnsi="Times New Roman"/>
                <w:b/>
                <w:i/>
                <w:sz w:val="24"/>
                <w:szCs w:val="24"/>
                <w:u w:val="single"/>
                <w:lang w:eastAsia="ar-SA"/>
              </w:rPr>
            </w:pPr>
            <w:r w:rsidRPr="00E66E41">
              <w:rPr>
                <w:rFonts w:ascii="Times New Roman" w:hAnsi="Times New Roman"/>
                <w:sz w:val="24"/>
                <w:szCs w:val="24"/>
              </w:rPr>
              <w:t>по таблице 2 ст. 26 Правил</w:t>
            </w:r>
          </w:p>
        </w:tc>
        <w:tc>
          <w:tcPr>
            <w:tcW w:w="1740" w:type="dxa"/>
            <w:gridSpan w:val="3"/>
            <w:tcBorders>
              <w:right w:val="single" w:sz="4" w:space="0" w:color="auto"/>
            </w:tcBorders>
          </w:tcPr>
          <w:p w:rsidR="00060D7D" w:rsidRPr="00E66E41" w:rsidRDefault="0019059A" w:rsidP="0019059A">
            <w:pPr>
              <w:pStyle w:val="a6"/>
              <w:jc w:val="center"/>
              <w:rPr>
                <w:rFonts w:ascii="Times New Roman" w:hAnsi="Times New Roman"/>
                <w:b/>
                <w:i/>
                <w:sz w:val="24"/>
                <w:szCs w:val="24"/>
                <w:u w:val="single"/>
                <w:lang w:eastAsia="ar-SA"/>
              </w:rPr>
            </w:pPr>
            <w:r w:rsidRPr="00E66E41">
              <w:rPr>
                <w:rFonts w:ascii="Times New Roman" w:hAnsi="Times New Roman"/>
                <w:sz w:val="24"/>
                <w:szCs w:val="24"/>
              </w:rPr>
              <w:t>не подлежат установлению</w:t>
            </w:r>
          </w:p>
        </w:tc>
        <w:tc>
          <w:tcPr>
            <w:tcW w:w="2100" w:type="dxa"/>
            <w:gridSpan w:val="2"/>
            <w:tcBorders>
              <w:right w:val="single" w:sz="4" w:space="0" w:color="auto"/>
            </w:tcBorders>
          </w:tcPr>
          <w:p w:rsidR="00060D7D" w:rsidRPr="00E66E41" w:rsidRDefault="0019059A" w:rsidP="0019059A">
            <w:pPr>
              <w:pStyle w:val="a6"/>
              <w:jc w:val="center"/>
              <w:rPr>
                <w:rFonts w:ascii="Times New Roman" w:hAnsi="Times New Roman"/>
                <w:b/>
                <w:i/>
                <w:sz w:val="24"/>
                <w:szCs w:val="24"/>
                <w:u w:val="single"/>
                <w:lang w:eastAsia="ar-SA"/>
              </w:rPr>
            </w:pPr>
            <w:r w:rsidRPr="00E66E41">
              <w:rPr>
                <w:rFonts w:ascii="Times New Roman" w:hAnsi="Times New Roman"/>
                <w:sz w:val="24"/>
                <w:szCs w:val="24"/>
              </w:rPr>
              <w:t>не подлежат установлению</w:t>
            </w:r>
          </w:p>
        </w:tc>
        <w:tc>
          <w:tcPr>
            <w:tcW w:w="1269" w:type="dxa"/>
            <w:tcBorders>
              <w:left w:val="single" w:sz="4" w:space="0" w:color="auto"/>
            </w:tcBorders>
          </w:tcPr>
          <w:p w:rsidR="00060D7D" w:rsidRPr="00E66E41" w:rsidRDefault="0019059A" w:rsidP="00540789">
            <w:pPr>
              <w:rPr>
                <w:rFonts w:ascii="Times New Roman" w:hAnsi="Times New Roman"/>
                <w:b/>
                <w:i/>
                <w:sz w:val="24"/>
                <w:szCs w:val="24"/>
                <w:lang w:eastAsia="ar-SA"/>
              </w:rPr>
            </w:pPr>
            <w:r w:rsidRPr="00E66E41">
              <w:rPr>
                <w:rFonts w:ascii="Times New Roman" w:hAnsi="Times New Roman"/>
                <w:b/>
                <w:i/>
                <w:sz w:val="24"/>
                <w:szCs w:val="24"/>
                <w:lang w:eastAsia="ar-SA"/>
              </w:rPr>
              <w:t>*</w:t>
            </w:r>
          </w:p>
        </w:tc>
      </w:tr>
    </w:tbl>
    <w:p w:rsidR="008D6411" w:rsidRPr="00E66E41" w:rsidRDefault="008D6411" w:rsidP="008D6411">
      <w:pPr>
        <w:pStyle w:val="a6"/>
        <w:jc w:val="both"/>
        <w:rPr>
          <w:rFonts w:ascii="Times New Roman" w:hAnsi="Times New Roman"/>
          <w:sz w:val="24"/>
          <w:szCs w:val="24"/>
        </w:rPr>
      </w:pPr>
    </w:p>
    <w:p w:rsidR="000D6617" w:rsidRPr="00E66E41" w:rsidRDefault="000D6617" w:rsidP="008D6411">
      <w:pPr>
        <w:pStyle w:val="a6"/>
        <w:jc w:val="both"/>
        <w:rPr>
          <w:rFonts w:ascii="Times New Roman" w:hAnsi="Times New Roman"/>
          <w:sz w:val="24"/>
          <w:szCs w:val="24"/>
        </w:rPr>
        <w:sectPr w:rsidR="000D6617" w:rsidRPr="00E66E41" w:rsidSect="000D6617">
          <w:pgSz w:w="16838" w:h="11906" w:orient="landscape"/>
          <w:pgMar w:top="1701" w:right="1134" w:bottom="850" w:left="1134"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p>
    <w:p w:rsidR="0019059A" w:rsidRPr="00E66E41" w:rsidRDefault="0019059A" w:rsidP="008D6411">
      <w:pPr>
        <w:pStyle w:val="a6"/>
        <w:jc w:val="both"/>
        <w:rPr>
          <w:rFonts w:ascii="Times New Roman" w:hAnsi="Times New Roman"/>
          <w:sz w:val="24"/>
          <w:szCs w:val="24"/>
        </w:rPr>
      </w:pPr>
    </w:p>
    <w:p w:rsidR="0019059A" w:rsidRPr="00E66E41" w:rsidRDefault="0019059A" w:rsidP="0019059A">
      <w:pPr>
        <w:jc w:val="both"/>
        <w:rPr>
          <w:rFonts w:ascii="Times New Roman" w:hAnsi="Times New Roman"/>
          <w:b/>
          <w:sz w:val="24"/>
          <w:szCs w:val="24"/>
          <w:lang w:eastAsia="ar-SA"/>
        </w:rPr>
      </w:pPr>
      <w:r w:rsidRPr="00E66E41">
        <w:rPr>
          <w:rFonts w:ascii="Times New Roman" w:hAnsi="Times New Roman"/>
          <w:b/>
          <w:sz w:val="24"/>
          <w:szCs w:val="24"/>
          <w:lang w:eastAsia="ar-SA"/>
        </w:rPr>
        <w:t xml:space="preserve">*Примечания, относящие ко всем видам разрешённого использования зоны СН: </w:t>
      </w:r>
    </w:p>
    <w:p w:rsidR="0019059A" w:rsidRPr="00E66E41" w:rsidRDefault="0019059A" w:rsidP="008D6411">
      <w:pPr>
        <w:pStyle w:val="a6"/>
        <w:jc w:val="both"/>
        <w:rPr>
          <w:rFonts w:ascii="Times New Roman" w:hAnsi="Times New Roman"/>
          <w:sz w:val="24"/>
          <w:szCs w:val="24"/>
        </w:rPr>
      </w:pPr>
    </w:p>
    <w:p w:rsidR="00A9010D" w:rsidRPr="00E66E41" w:rsidRDefault="0019059A" w:rsidP="00A9010D">
      <w:pPr>
        <w:pStyle w:val="a6"/>
        <w:jc w:val="both"/>
        <w:rPr>
          <w:rFonts w:ascii="Times New Roman" w:hAnsi="Times New Roman"/>
          <w:sz w:val="24"/>
          <w:szCs w:val="24"/>
        </w:rPr>
      </w:pPr>
      <w:r w:rsidRPr="00E66E41">
        <w:rPr>
          <w:rFonts w:ascii="Times New Roman" w:hAnsi="Times New Roman"/>
          <w:sz w:val="24"/>
          <w:szCs w:val="24"/>
        </w:rPr>
        <w:t xml:space="preserve">          </w:t>
      </w:r>
      <w:r w:rsidR="00A9010D" w:rsidRPr="00E66E41">
        <w:rPr>
          <w:rFonts w:ascii="Times New Roman" w:hAnsi="Times New Roman"/>
          <w:sz w:val="24"/>
          <w:szCs w:val="24"/>
        </w:rPr>
        <w:t xml:space="preserve">1.  Виды  разрешённого  использования  земельного  участка  установлены  в  соответствии  с  классификатором  видов  разрешённого  использования  земельных участков  утверждённым  приказом  Министерства  экономического  развития  Российской </w:t>
      </w:r>
    </w:p>
    <w:p w:rsidR="00A9010D" w:rsidRPr="00E66E41" w:rsidRDefault="00A9010D" w:rsidP="00A9010D">
      <w:pPr>
        <w:pStyle w:val="a6"/>
        <w:jc w:val="both"/>
        <w:rPr>
          <w:rFonts w:ascii="Times New Roman" w:hAnsi="Times New Roman"/>
          <w:sz w:val="24"/>
          <w:szCs w:val="24"/>
        </w:rPr>
      </w:pPr>
      <w:r w:rsidRPr="00E66E41">
        <w:rPr>
          <w:rFonts w:ascii="Times New Roman" w:hAnsi="Times New Roman"/>
          <w:sz w:val="24"/>
          <w:szCs w:val="24"/>
        </w:rPr>
        <w:t>Федерации  от  01 сентября 2014  №540  «Об  утверждении  классификатора  видов  разрешённого использования земельных участков».  Описание видов разрешенного использования земельных  участков  приведены в приложение 1 к настоящим Правилам.</w:t>
      </w:r>
    </w:p>
    <w:p w:rsidR="00540789" w:rsidRPr="00E66E41" w:rsidRDefault="00A9010D" w:rsidP="00540789">
      <w:pPr>
        <w:pStyle w:val="a6"/>
        <w:jc w:val="both"/>
        <w:rPr>
          <w:rFonts w:ascii="Times New Roman" w:hAnsi="Times New Roman"/>
          <w:sz w:val="24"/>
          <w:szCs w:val="24"/>
        </w:rPr>
      </w:pPr>
      <w:r w:rsidRPr="00E66E41">
        <w:rPr>
          <w:rFonts w:ascii="Times New Roman" w:hAnsi="Times New Roman"/>
          <w:sz w:val="24"/>
          <w:szCs w:val="24"/>
        </w:rPr>
        <w:t xml:space="preserve">           2</w:t>
      </w:r>
      <w:r w:rsidR="0019059A" w:rsidRPr="00E66E41">
        <w:rPr>
          <w:rFonts w:ascii="Times New Roman" w:hAnsi="Times New Roman"/>
          <w:sz w:val="24"/>
          <w:szCs w:val="24"/>
        </w:rPr>
        <w:t>.</w:t>
      </w:r>
      <w:r w:rsidR="003A5C93" w:rsidRPr="00E66E41">
        <w:rPr>
          <w:rFonts w:ascii="Times New Roman" w:hAnsi="Times New Roman"/>
          <w:sz w:val="24"/>
          <w:szCs w:val="24"/>
        </w:rPr>
        <w:t xml:space="preserve"> Расстояния  от  зданий  и  границ  земельных  участк</w:t>
      </w:r>
      <w:r w:rsidR="008C3D3B" w:rsidRPr="00E66E41">
        <w:rPr>
          <w:rFonts w:ascii="Times New Roman" w:hAnsi="Times New Roman"/>
          <w:sz w:val="24"/>
          <w:szCs w:val="24"/>
        </w:rPr>
        <w:t xml:space="preserve">ов  учреждений  и  предприятий </w:t>
      </w:r>
      <w:r w:rsidR="003A5C93" w:rsidRPr="00E66E41">
        <w:rPr>
          <w:rFonts w:ascii="Times New Roman" w:hAnsi="Times New Roman"/>
          <w:sz w:val="24"/>
          <w:szCs w:val="24"/>
        </w:rPr>
        <w:t xml:space="preserve">обслуживаний следует принимать не </w:t>
      </w:r>
      <w:r w:rsidR="000D6617" w:rsidRPr="00E66E41">
        <w:rPr>
          <w:rFonts w:ascii="Times New Roman" w:hAnsi="Times New Roman"/>
          <w:sz w:val="24"/>
          <w:szCs w:val="24"/>
        </w:rPr>
        <w:t>менее приведенных в таблице 11</w:t>
      </w:r>
      <w:r w:rsidR="00540789" w:rsidRPr="00E66E41">
        <w:rPr>
          <w:rFonts w:ascii="Times New Roman" w:hAnsi="Times New Roman"/>
          <w:sz w:val="24"/>
          <w:szCs w:val="24"/>
        </w:rPr>
        <w:t>.</w:t>
      </w:r>
    </w:p>
    <w:p w:rsidR="00540789" w:rsidRPr="00E66E41" w:rsidRDefault="00540789" w:rsidP="00540789">
      <w:pPr>
        <w:pStyle w:val="a6"/>
        <w:jc w:val="both"/>
      </w:pPr>
    </w:p>
    <w:p w:rsidR="003A5C93" w:rsidRPr="00E66E41" w:rsidRDefault="008C3D3B" w:rsidP="00540789">
      <w:pPr>
        <w:pStyle w:val="a6"/>
        <w:jc w:val="both"/>
        <w:rPr>
          <w:rFonts w:ascii="Times New Roman" w:hAnsi="Times New Roman"/>
          <w:b/>
          <w:sz w:val="24"/>
          <w:szCs w:val="24"/>
        </w:rPr>
      </w:pPr>
      <w:r w:rsidRPr="00E66E41">
        <w:t xml:space="preserve"> </w:t>
      </w:r>
      <w:r w:rsidRPr="00E66E41">
        <w:rPr>
          <w:rFonts w:ascii="Times New Roman" w:hAnsi="Times New Roman"/>
          <w:b/>
          <w:sz w:val="24"/>
          <w:szCs w:val="24"/>
        </w:rPr>
        <w:t>Табл</w:t>
      </w:r>
      <w:r w:rsidR="000D6617" w:rsidRPr="00E66E41">
        <w:rPr>
          <w:rFonts w:ascii="Times New Roman" w:hAnsi="Times New Roman"/>
          <w:b/>
          <w:sz w:val="24"/>
          <w:szCs w:val="24"/>
        </w:rPr>
        <w:t>ица 11.</w:t>
      </w:r>
    </w:p>
    <w:p w:rsidR="00540789" w:rsidRPr="00E66E41" w:rsidRDefault="00540789" w:rsidP="00540789">
      <w:pPr>
        <w:pStyle w:val="a6"/>
        <w:jc w:val="both"/>
        <w:rPr>
          <w:rFonts w:ascii="Times New Roman" w:hAnsi="Times New Roman"/>
          <w:sz w:val="24"/>
          <w:szCs w:val="24"/>
        </w:rPr>
      </w:pPr>
    </w:p>
    <w:tbl>
      <w:tblPr>
        <w:tblStyle w:val="af1"/>
        <w:tblW w:w="0" w:type="auto"/>
        <w:tblLook w:val="04A0"/>
      </w:tblPr>
      <w:tblGrid>
        <w:gridCol w:w="3652"/>
        <w:gridCol w:w="2268"/>
        <w:gridCol w:w="3651"/>
      </w:tblGrid>
      <w:tr w:rsidR="008C3D3B" w:rsidRPr="00E66E41" w:rsidTr="008C3D3B">
        <w:trPr>
          <w:trHeight w:val="615"/>
        </w:trPr>
        <w:tc>
          <w:tcPr>
            <w:tcW w:w="3652" w:type="dxa"/>
            <w:vMerge w:val="restart"/>
          </w:tcPr>
          <w:p w:rsidR="008C3D3B" w:rsidRPr="00E66E41" w:rsidRDefault="008C3D3B" w:rsidP="008C3D3B">
            <w:pPr>
              <w:pStyle w:val="a6"/>
              <w:jc w:val="both"/>
              <w:rPr>
                <w:rFonts w:ascii="Times New Roman" w:hAnsi="Times New Roman"/>
                <w:sz w:val="24"/>
                <w:szCs w:val="24"/>
              </w:rPr>
            </w:pPr>
            <w:r w:rsidRPr="00E66E41">
              <w:rPr>
                <w:rFonts w:ascii="Times New Roman" w:hAnsi="Times New Roman"/>
                <w:sz w:val="24"/>
                <w:szCs w:val="24"/>
              </w:rPr>
              <w:t>Здания (земельные участки) учреждений и предприятий обслуживания</w:t>
            </w:r>
          </w:p>
        </w:tc>
        <w:tc>
          <w:tcPr>
            <w:tcW w:w="5919" w:type="dxa"/>
            <w:gridSpan w:val="2"/>
            <w:tcBorders>
              <w:bottom w:val="single" w:sz="4" w:space="0" w:color="auto"/>
            </w:tcBorders>
          </w:tcPr>
          <w:p w:rsidR="008C3D3B" w:rsidRPr="00E66E41" w:rsidRDefault="008C3D3B" w:rsidP="008C3D3B">
            <w:pPr>
              <w:pStyle w:val="a6"/>
              <w:jc w:val="both"/>
              <w:rPr>
                <w:rFonts w:ascii="Times New Roman" w:hAnsi="Times New Roman"/>
                <w:sz w:val="24"/>
                <w:szCs w:val="24"/>
              </w:rPr>
            </w:pPr>
            <w:r w:rsidRPr="00E66E41">
              <w:rPr>
                <w:rFonts w:ascii="Times New Roman" w:hAnsi="Times New Roman"/>
                <w:sz w:val="24"/>
                <w:szCs w:val="24"/>
              </w:rPr>
              <w:t xml:space="preserve">Расстояния от зданий (границ участков) учреждений и </w:t>
            </w:r>
          </w:p>
          <w:p w:rsidR="008C3D3B" w:rsidRPr="00E66E41" w:rsidRDefault="008C3D3B" w:rsidP="008C3D3B">
            <w:pPr>
              <w:pStyle w:val="a6"/>
              <w:jc w:val="both"/>
              <w:rPr>
                <w:rFonts w:ascii="Times New Roman" w:hAnsi="Times New Roman"/>
                <w:sz w:val="24"/>
                <w:szCs w:val="24"/>
              </w:rPr>
            </w:pPr>
            <w:r w:rsidRPr="00E66E41">
              <w:rPr>
                <w:rFonts w:ascii="Times New Roman" w:hAnsi="Times New Roman"/>
                <w:sz w:val="24"/>
                <w:szCs w:val="24"/>
              </w:rPr>
              <w:t>предприятий обслуживания, метров</w:t>
            </w:r>
          </w:p>
        </w:tc>
      </w:tr>
      <w:tr w:rsidR="008C3D3B" w:rsidRPr="00E66E41" w:rsidTr="008C3D3B">
        <w:trPr>
          <w:trHeight w:val="992"/>
        </w:trPr>
        <w:tc>
          <w:tcPr>
            <w:tcW w:w="3652" w:type="dxa"/>
            <w:vMerge/>
          </w:tcPr>
          <w:p w:rsidR="008C3D3B" w:rsidRPr="00E66E41" w:rsidRDefault="008C3D3B" w:rsidP="008C3D3B">
            <w:pPr>
              <w:pStyle w:val="a6"/>
              <w:jc w:val="both"/>
              <w:rPr>
                <w:rFonts w:ascii="Times New Roman" w:hAnsi="Times New Roman"/>
                <w:sz w:val="24"/>
                <w:szCs w:val="24"/>
              </w:rPr>
            </w:pPr>
          </w:p>
        </w:tc>
        <w:tc>
          <w:tcPr>
            <w:tcW w:w="2268" w:type="dxa"/>
            <w:tcBorders>
              <w:top w:val="single" w:sz="4" w:space="0" w:color="auto"/>
            </w:tcBorders>
          </w:tcPr>
          <w:p w:rsidR="008C3D3B" w:rsidRPr="00E66E41" w:rsidRDefault="008C3D3B" w:rsidP="008C3D3B">
            <w:pPr>
              <w:pStyle w:val="a6"/>
              <w:jc w:val="both"/>
              <w:rPr>
                <w:rFonts w:ascii="Times New Roman" w:hAnsi="Times New Roman"/>
                <w:sz w:val="24"/>
                <w:szCs w:val="24"/>
              </w:rPr>
            </w:pPr>
            <w:r w:rsidRPr="00E66E41">
              <w:rPr>
                <w:rFonts w:ascii="Times New Roman" w:hAnsi="Times New Roman"/>
                <w:sz w:val="24"/>
                <w:szCs w:val="24"/>
              </w:rPr>
              <w:t xml:space="preserve">до стен жилых домов </w:t>
            </w:r>
          </w:p>
          <w:p w:rsidR="008C3D3B" w:rsidRPr="00E66E41" w:rsidRDefault="008C3D3B" w:rsidP="008C3D3B">
            <w:pPr>
              <w:pStyle w:val="a6"/>
              <w:jc w:val="both"/>
              <w:rPr>
                <w:rFonts w:ascii="Times New Roman" w:hAnsi="Times New Roman"/>
                <w:sz w:val="24"/>
                <w:szCs w:val="24"/>
              </w:rPr>
            </w:pPr>
          </w:p>
        </w:tc>
        <w:tc>
          <w:tcPr>
            <w:tcW w:w="3651" w:type="dxa"/>
            <w:tcBorders>
              <w:top w:val="single" w:sz="4" w:space="0" w:color="auto"/>
            </w:tcBorders>
          </w:tcPr>
          <w:p w:rsidR="008C3D3B" w:rsidRPr="00E66E41" w:rsidRDefault="008C3D3B" w:rsidP="008C3D3B">
            <w:pPr>
              <w:pStyle w:val="a6"/>
              <w:jc w:val="both"/>
              <w:rPr>
                <w:rFonts w:ascii="Times New Roman" w:hAnsi="Times New Roman"/>
                <w:sz w:val="24"/>
                <w:szCs w:val="24"/>
              </w:rPr>
            </w:pPr>
            <w:r w:rsidRPr="00E66E41">
              <w:rPr>
                <w:rFonts w:ascii="Times New Roman" w:hAnsi="Times New Roman"/>
                <w:sz w:val="24"/>
                <w:szCs w:val="24"/>
              </w:rPr>
              <w:t xml:space="preserve">до зданий общеобразовательных </w:t>
            </w:r>
          </w:p>
          <w:p w:rsidR="008C3D3B" w:rsidRPr="00E66E41" w:rsidRDefault="008C3D3B" w:rsidP="008C3D3B">
            <w:pPr>
              <w:pStyle w:val="a6"/>
              <w:jc w:val="both"/>
              <w:rPr>
                <w:rFonts w:ascii="Times New Roman" w:hAnsi="Times New Roman"/>
                <w:sz w:val="24"/>
                <w:szCs w:val="24"/>
              </w:rPr>
            </w:pPr>
            <w:r w:rsidRPr="00E66E41">
              <w:rPr>
                <w:rFonts w:ascii="Times New Roman" w:hAnsi="Times New Roman"/>
                <w:sz w:val="24"/>
                <w:szCs w:val="24"/>
              </w:rPr>
              <w:t xml:space="preserve">школ, детских дошкольных и </w:t>
            </w:r>
          </w:p>
          <w:p w:rsidR="008C3D3B" w:rsidRPr="00E66E41" w:rsidRDefault="008C3D3B" w:rsidP="008C3D3B">
            <w:pPr>
              <w:pStyle w:val="a6"/>
              <w:jc w:val="both"/>
              <w:rPr>
                <w:rFonts w:ascii="Times New Roman" w:hAnsi="Times New Roman"/>
                <w:sz w:val="24"/>
                <w:szCs w:val="24"/>
              </w:rPr>
            </w:pPr>
            <w:r w:rsidRPr="00E66E41">
              <w:rPr>
                <w:rFonts w:ascii="Times New Roman" w:hAnsi="Times New Roman"/>
                <w:sz w:val="24"/>
                <w:szCs w:val="24"/>
              </w:rPr>
              <w:t>лечебных учреждений</w:t>
            </w:r>
          </w:p>
        </w:tc>
      </w:tr>
      <w:tr w:rsidR="008C3D3B" w:rsidRPr="00E66E41" w:rsidTr="008C3D3B">
        <w:tc>
          <w:tcPr>
            <w:tcW w:w="3652" w:type="dxa"/>
          </w:tcPr>
          <w:p w:rsidR="008C3D3B" w:rsidRPr="00E66E41" w:rsidRDefault="008C3D3B" w:rsidP="008C3D3B">
            <w:pPr>
              <w:pStyle w:val="a6"/>
              <w:jc w:val="both"/>
              <w:rPr>
                <w:rFonts w:ascii="Times New Roman" w:hAnsi="Times New Roman"/>
                <w:sz w:val="24"/>
                <w:szCs w:val="24"/>
              </w:rPr>
            </w:pPr>
            <w:r w:rsidRPr="00E66E41">
              <w:rPr>
                <w:rFonts w:ascii="Times New Roman" w:hAnsi="Times New Roman"/>
                <w:sz w:val="24"/>
                <w:szCs w:val="24"/>
              </w:rPr>
              <w:t>Кладбища традиционного захоронения и крематории</w:t>
            </w:r>
          </w:p>
        </w:tc>
        <w:tc>
          <w:tcPr>
            <w:tcW w:w="2268" w:type="dxa"/>
          </w:tcPr>
          <w:p w:rsidR="008C3D3B" w:rsidRPr="00E66E41" w:rsidRDefault="008C3D3B" w:rsidP="008C3D3B">
            <w:pPr>
              <w:pStyle w:val="a6"/>
              <w:jc w:val="center"/>
              <w:rPr>
                <w:rFonts w:ascii="Times New Roman" w:hAnsi="Times New Roman"/>
                <w:sz w:val="24"/>
                <w:szCs w:val="24"/>
              </w:rPr>
            </w:pPr>
            <w:r w:rsidRPr="00E66E41">
              <w:rPr>
                <w:rFonts w:ascii="Times New Roman" w:hAnsi="Times New Roman"/>
                <w:sz w:val="24"/>
                <w:szCs w:val="24"/>
              </w:rPr>
              <w:t>300</w:t>
            </w:r>
          </w:p>
        </w:tc>
        <w:tc>
          <w:tcPr>
            <w:tcW w:w="3651" w:type="dxa"/>
          </w:tcPr>
          <w:p w:rsidR="008C3D3B" w:rsidRPr="00E66E41" w:rsidRDefault="008C3D3B" w:rsidP="008C3D3B">
            <w:pPr>
              <w:pStyle w:val="a6"/>
              <w:jc w:val="center"/>
              <w:rPr>
                <w:rFonts w:ascii="Times New Roman" w:hAnsi="Times New Roman"/>
                <w:sz w:val="24"/>
                <w:szCs w:val="24"/>
              </w:rPr>
            </w:pPr>
            <w:r w:rsidRPr="00E66E41">
              <w:rPr>
                <w:rFonts w:ascii="Times New Roman" w:hAnsi="Times New Roman"/>
                <w:sz w:val="24"/>
                <w:szCs w:val="24"/>
              </w:rPr>
              <w:t>300</w:t>
            </w:r>
          </w:p>
        </w:tc>
      </w:tr>
      <w:tr w:rsidR="008C3D3B" w:rsidRPr="00E66E41" w:rsidTr="008C3D3B">
        <w:tc>
          <w:tcPr>
            <w:tcW w:w="3652" w:type="dxa"/>
          </w:tcPr>
          <w:p w:rsidR="008C3D3B" w:rsidRPr="00E66E41" w:rsidRDefault="008C3D3B" w:rsidP="008C3D3B">
            <w:pPr>
              <w:pStyle w:val="a6"/>
              <w:jc w:val="both"/>
              <w:rPr>
                <w:rFonts w:ascii="Times New Roman" w:hAnsi="Times New Roman"/>
                <w:sz w:val="24"/>
                <w:szCs w:val="24"/>
              </w:rPr>
            </w:pPr>
            <w:r w:rsidRPr="00E66E41">
              <w:rPr>
                <w:rFonts w:ascii="Times New Roman" w:hAnsi="Times New Roman"/>
                <w:sz w:val="24"/>
                <w:szCs w:val="24"/>
              </w:rPr>
              <w:t xml:space="preserve">Кладбища для погребения после </w:t>
            </w:r>
          </w:p>
          <w:p w:rsidR="008C3D3B" w:rsidRPr="00E66E41" w:rsidRDefault="008C3D3B" w:rsidP="008C3D3B">
            <w:pPr>
              <w:pStyle w:val="a6"/>
              <w:jc w:val="both"/>
              <w:rPr>
                <w:rFonts w:ascii="Times New Roman" w:hAnsi="Times New Roman"/>
                <w:sz w:val="24"/>
                <w:szCs w:val="24"/>
              </w:rPr>
            </w:pPr>
            <w:r w:rsidRPr="00E66E41">
              <w:rPr>
                <w:rFonts w:ascii="Times New Roman" w:hAnsi="Times New Roman"/>
                <w:sz w:val="24"/>
                <w:szCs w:val="24"/>
              </w:rPr>
              <w:t xml:space="preserve">кремации </w:t>
            </w:r>
          </w:p>
        </w:tc>
        <w:tc>
          <w:tcPr>
            <w:tcW w:w="2268" w:type="dxa"/>
          </w:tcPr>
          <w:p w:rsidR="008C3D3B" w:rsidRPr="00E66E41" w:rsidRDefault="008C3D3B" w:rsidP="008C3D3B">
            <w:pPr>
              <w:pStyle w:val="a6"/>
              <w:jc w:val="center"/>
              <w:rPr>
                <w:rFonts w:ascii="Times New Roman" w:hAnsi="Times New Roman"/>
                <w:sz w:val="24"/>
                <w:szCs w:val="24"/>
              </w:rPr>
            </w:pPr>
            <w:r w:rsidRPr="00E66E41">
              <w:rPr>
                <w:rFonts w:ascii="Times New Roman" w:hAnsi="Times New Roman"/>
                <w:sz w:val="24"/>
                <w:szCs w:val="24"/>
              </w:rPr>
              <w:t>100</w:t>
            </w:r>
          </w:p>
        </w:tc>
        <w:tc>
          <w:tcPr>
            <w:tcW w:w="3651" w:type="dxa"/>
          </w:tcPr>
          <w:p w:rsidR="008C3D3B" w:rsidRPr="00E66E41" w:rsidRDefault="008C3D3B" w:rsidP="008C3D3B">
            <w:pPr>
              <w:pStyle w:val="a6"/>
              <w:jc w:val="center"/>
              <w:rPr>
                <w:rFonts w:ascii="Times New Roman" w:hAnsi="Times New Roman"/>
                <w:sz w:val="24"/>
                <w:szCs w:val="24"/>
              </w:rPr>
            </w:pPr>
            <w:r w:rsidRPr="00E66E41">
              <w:rPr>
                <w:rFonts w:ascii="Times New Roman" w:hAnsi="Times New Roman"/>
                <w:sz w:val="24"/>
                <w:szCs w:val="24"/>
              </w:rPr>
              <w:t>100</w:t>
            </w:r>
          </w:p>
        </w:tc>
      </w:tr>
    </w:tbl>
    <w:p w:rsidR="008C3D3B" w:rsidRPr="00E66E41" w:rsidRDefault="008C3D3B" w:rsidP="003A5C93">
      <w:pPr>
        <w:jc w:val="both"/>
        <w:rPr>
          <w:rFonts w:ascii="Times New Roman" w:hAnsi="Times New Roman"/>
          <w:sz w:val="24"/>
          <w:szCs w:val="24"/>
          <w:lang w:eastAsia="ar-SA"/>
        </w:rPr>
      </w:pPr>
    </w:p>
    <w:p w:rsidR="003A5C93" w:rsidRPr="00E66E41" w:rsidRDefault="008C3D3B" w:rsidP="008C3D3B">
      <w:pPr>
        <w:pStyle w:val="a6"/>
        <w:jc w:val="both"/>
        <w:rPr>
          <w:rFonts w:ascii="Times New Roman" w:hAnsi="Times New Roman"/>
          <w:sz w:val="24"/>
          <w:szCs w:val="24"/>
        </w:rPr>
      </w:pPr>
      <w:r w:rsidRPr="00E66E41">
        <w:t xml:space="preserve">             </w:t>
      </w:r>
      <w:r w:rsidR="00A9010D" w:rsidRPr="00E66E41">
        <w:rPr>
          <w:rFonts w:ascii="Times New Roman" w:hAnsi="Times New Roman"/>
          <w:sz w:val="24"/>
          <w:szCs w:val="24"/>
        </w:rPr>
        <w:t>3</w:t>
      </w:r>
      <w:r w:rsidRPr="00E66E41">
        <w:rPr>
          <w:rFonts w:ascii="Times New Roman" w:hAnsi="Times New Roman"/>
          <w:sz w:val="24"/>
          <w:szCs w:val="24"/>
        </w:rPr>
        <w:t xml:space="preserve">. </w:t>
      </w:r>
      <w:r w:rsidR="003A5C93" w:rsidRPr="00E66E41">
        <w:rPr>
          <w:rFonts w:ascii="Times New Roman" w:hAnsi="Times New Roman"/>
          <w:sz w:val="24"/>
          <w:szCs w:val="24"/>
        </w:rPr>
        <w:t xml:space="preserve">После закрытия кладбища традиционного </w:t>
      </w:r>
      <w:r w:rsidRPr="00E66E41">
        <w:rPr>
          <w:rFonts w:ascii="Times New Roman" w:hAnsi="Times New Roman"/>
          <w:sz w:val="24"/>
          <w:szCs w:val="24"/>
        </w:rPr>
        <w:t xml:space="preserve">захоронения по истечении 25 лет </w:t>
      </w:r>
      <w:r w:rsidR="003A5C93" w:rsidRPr="00E66E41">
        <w:rPr>
          <w:rFonts w:ascii="Times New Roman" w:hAnsi="Times New Roman"/>
          <w:sz w:val="24"/>
          <w:szCs w:val="24"/>
        </w:rPr>
        <w:t>после последнего  захоронения  расстояния  до  жилой  застройки  могут  быть  сокращены  д</w:t>
      </w:r>
      <w:r w:rsidRPr="00E66E41">
        <w:rPr>
          <w:rFonts w:ascii="Times New Roman" w:hAnsi="Times New Roman"/>
          <w:sz w:val="24"/>
          <w:szCs w:val="24"/>
        </w:rPr>
        <w:t xml:space="preserve">о </w:t>
      </w:r>
      <w:r w:rsidR="003A5C93" w:rsidRPr="00E66E41">
        <w:rPr>
          <w:rFonts w:ascii="Times New Roman" w:hAnsi="Times New Roman"/>
          <w:sz w:val="24"/>
          <w:szCs w:val="24"/>
        </w:rPr>
        <w:t>100 метров.  В  сельских  поселениях  и  сложившихся  районах,  подлежащих  реконструкции, расстояние  от  кладбищ  до  стен  жилых  домов,  зданий  детских  и  лечебных  учреждений допускается  умень</w:t>
      </w:r>
      <w:r w:rsidRPr="00E66E41">
        <w:rPr>
          <w:rFonts w:ascii="Times New Roman" w:hAnsi="Times New Roman"/>
          <w:sz w:val="24"/>
          <w:szCs w:val="24"/>
        </w:rPr>
        <w:t xml:space="preserve">шать по согласованию с местными </w:t>
      </w:r>
      <w:r w:rsidR="003A5C93" w:rsidRPr="00E66E41">
        <w:rPr>
          <w:rFonts w:ascii="Times New Roman" w:hAnsi="Times New Roman"/>
          <w:sz w:val="24"/>
          <w:szCs w:val="24"/>
        </w:rPr>
        <w:t xml:space="preserve">органами санитарного надзора, но принимать не менее 100 метров. </w:t>
      </w:r>
    </w:p>
    <w:p w:rsidR="00882287" w:rsidRPr="00E66E41" w:rsidRDefault="00A9010D" w:rsidP="00882287">
      <w:pPr>
        <w:pStyle w:val="a6"/>
        <w:jc w:val="both"/>
        <w:rPr>
          <w:rFonts w:ascii="Times New Roman" w:hAnsi="Times New Roman"/>
          <w:sz w:val="24"/>
          <w:szCs w:val="24"/>
        </w:rPr>
      </w:pPr>
      <w:r w:rsidRPr="00E66E41">
        <w:rPr>
          <w:rFonts w:ascii="Times New Roman" w:hAnsi="Times New Roman"/>
          <w:sz w:val="24"/>
          <w:szCs w:val="24"/>
        </w:rPr>
        <w:t xml:space="preserve">         4</w:t>
      </w:r>
      <w:r w:rsidR="008C3D3B" w:rsidRPr="00E66E41">
        <w:rPr>
          <w:rFonts w:ascii="Times New Roman" w:hAnsi="Times New Roman"/>
          <w:sz w:val="24"/>
          <w:szCs w:val="24"/>
        </w:rPr>
        <w:t xml:space="preserve">. </w:t>
      </w:r>
      <w:r w:rsidR="003A5C93" w:rsidRPr="00E66E41">
        <w:rPr>
          <w:rFonts w:ascii="Times New Roman" w:hAnsi="Times New Roman"/>
          <w:sz w:val="24"/>
          <w:szCs w:val="24"/>
        </w:rPr>
        <w:t xml:space="preserve"> Размеры  земельных  участков  и  санитарно-защитных  зон  предприятий  и сооружений  по  транспортировке,  обезвреживанию  и  переработке  бытовых  отходов</w:t>
      </w:r>
      <w:r w:rsidR="00882287" w:rsidRPr="00E66E41">
        <w:rPr>
          <w:rFonts w:ascii="Times New Roman" w:hAnsi="Times New Roman"/>
          <w:sz w:val="24"/>
          <w:szCs w:val="24"/>
        </w:rPr>
        <w:t xml:space="preserve"> следует принимать по таблице 12</w:t>
      </w:r>
      <w:r w:rsidR="00540789" w:rsidRPr="00E66E41">
        <w:rPr>
          <w:rFonts w:ascii="Times New Roman" w:hAnsi="Times New Roman"/>
          <w:sz w:val="24"/>
          <w:szCs w:val="24"/>
        </w:rPr>
        <w:t xml:space="preserve"> к</w:t>
      </w:r>
      <w:r w:rsidR="003A5C93" w:rsidRPr="00E66E41">
        <w:rPr>
          <w:rFonts w:ascii="Times New Roman" w:hAnsi="Times New Roman"/>
          <w:sz w:val="24"/>
          <w:szCs w:val="24"/>
        </w:rPr>
        <w:t xml:space="preserve">роме  полигонов  по  обезвреживанию  и  захоронению  токсичных  промышленных отходов,  размещение  которых  следует  принимать  в  соответствии  с  техническими регламентами. Наименьшие  размеры  земельных  участков  полей  ассенизации,  компостирования  и полигонов  следует  принимать  с  учётом  гидрологических,  климатических  и  грунтовых условий. </w:t>
      </w:r>
      <w:r w:rsidR="008C3D3B" w:rsidRPr="00E66E41">
        <w:rPr>
          <w:rFonts w:ascii="Times New Roman" w:hAnsi="Times New Roman"/>
          <w:sz w:val="24"/>
          <w:szCs w:val="24"/>
        </w:rPr>
        <w:t xml:space="preserve">  </w:t>
      </w:r>
    </w:p>
    <w:p w:rsidR="00882287" w:rsidRPr="00E66E41" w:rsidRDefault="00882287" w:rsidP="00882287">
      <w:pPr>
        <w:pStyle w:val="a6"/>
        <w:jc w:val="both"/>
        <w:rPr>
          <w:rFonts w:ascii="Times New Roman" w:hAnsi="Times New Roman"/>
          <w:sz w:val="24"/>
          <w:szCs w:val="24"/>
        </w:rPr>
      </w:pPr>
    </w:p>
    <w:p w:rsidR="00882287" w:rsidRPr="00E66E41" w:rsidRDefault="00882287" w:rsidP="00882287">
      <w:pPr>
        <w:jc w:val="both"/>
        <w:rPr>
          <w:rFonts w:ascii="Times New Roman" w:hAnsi="Times New Roman"/>
          <w:b/>
          <w:sz w:val="24"/>
          <w:szCs w:val="24"/>
          <w:lang w:eastAsia="ar-SA"/>
        </w:rPr>
      </w:pPr>
      <w:r w:rsidRPr="00E66E41">
        <w:rPr>
          <w:rFonts w:ascii="Times New Roman" w:hAnsi="Times New Roman"/>
          <w:b/>
          <w:sz w:val="24"/>
          <w:szCs w:val="24"/>
          <w:lang w:eastAsia="ar-SA"/>
        </w:rPr>
        <w:t>Таблица 12.</w:t>
      </w:r>
    </w:p>
    <w:tbl>
      <w:tblPr>
        <w:tblStyle w:val="af1"/>
        <w:tblW w:w="0" w:type="auto"/>
        <w:tblLook w:val="04A0"/>
      </w:tblPr>
      <w:tblGrid>
        <w:gridCol w:w="3190"/>
        <w:gridCol w:w="3190"/>
        <w:gridCol w:w="3191"/>
      </w:tblGrid>
      <w:tr w:rsidR="00882287" w:rsidRPr="00E66E41" w:rsidTr="002B6249">
        <w:tc>
          <w:tcPr>
            <w:tcW w:w="3190" w:type="dxa"/>
          </w:tcPr>
          <w:p w:rsidR="00882287" w:rsidRPr="00E66E41" w:rsidRDefault="00882287" w:rsidP="002B6249">
            <w:pPr>
              <w:pStyle w:val="a6"/>
              <w:jc w:val="both"/>
              <w:rPr>
                <w:rFonts w:ascii="Times New Roman" w:hAnsi="Times New Roman"/>
                <w:sz w:val="24"/>
                <w:szCs w:val="24"/>
              </w:rPr>
            </w:pPr>
            <w:r w:rsidRPr="00E66E41">
              <w:rPr>
                <w:rFonts w:ascii="Times New Roman" w:hAnsi="Times New Roman"/>
                <w:sz w:val="24"/>
                <w:szCs w:val="24"/>
              </w:rPr>
              <w:t xml:space="preserve">Предприятия и сооружения </w:t>
            </w:r>
          </w:p>
          <w:p w:rsidR="00882287" w:rsidRPr="00E66E41" w:rsidRDefault="00882287" w:rsidP="002B6249">
            <w:pPr>
              <w:pStyle w:val="a6"/>
              <w:jc w:val="both"/>
              <w:rPr>
                <w:rFonts w:ascii="Times New Roman" w:hAnsi="Times New Roman"/>
                <w:sz w:val="24"/>
                <w:szCs w:val="24"/>
              </w:rPr>
            </w:pPr>
          </w:p>
        </w:tc>
        <w:tc>
          <w:tcPr>
            <w:tcW w:w="3190" w:type="dxa"/>
          </w:tcPr>
          <w:p w:rsidR="00882287" w:rsidRPr="00E66E41" w:rsidRDefault="00882287" w:rsidP="002B6249">
            <w:pPr>
              <w:pStyle w:val="a6"/>
              <w:jc w:val="both"/>
              <w:rPr>
                <w:rFonts w:ascii="Times New Roman" w:hAnsi="Times New Roman"/>
                <w:sz w:val="24"/>
                <w:szCs w:val="24"/>
              </w:rPr>
            </w:pPr>
            <w:r w:rsidRPr="00E66E41">
              <w:rPr>
                <w:rFonts w:ascii="Times New Roman" w:hAnsi="Times New Roman"/>
                <w:sz w:val="24"/>
                <w:szCs w:val="24"/>
              </w:rPr>
              <w:t xml:space="preserve">Размеры земельных участков на 1000 т твердых бытовых отходов в год, га </w:t>
            </w:r>
          </w:p>
        </w:tc>
        <w:tc>
          <w:tcPr>
            <w:tcW w:w="3191" w:type="dxa"/>
          </w:tcPr>
          <w:p w:rsidR="00882287" w:rsidRPr="00E66E41" w:rsidRDefault="00882287" w:rsidP="002B6249">
            <w:pPr>
              <w:pStyle w:val="a6"/>
              <w:jc w:val="both"/>
              <w:rPr>
                <w:rFonts w:ascii="Times New Roman" w:hAnsi="Times New Roman"/>
                <w:sz w:val="24"/>
                <w:szCs w:val="24"/>
              </w:rPr>
            </w:pPr>
            <w:r w:rsidRPr="00E66E41">
              <w:rPr>
                <w:rFonts w:ascii="Times New Roman" w:hAnsi="Times New Roman"/>
                <w:sz w:val="24"/>
                <w:szCs w:val="24"/>
              </w:rPr>
              <w:t>Размеры санитарно-</w:t>
            </w:r>
          </w:p>
          <w:p w:rsidR="00882287" w:rsidRPr="00E66E41" w:rsidRDefault="00882287" w:rsidP="002B6249">
            <w:pPr>
              <w:pStyle w:val="a6"/>
              <w:jc w:val="both"/>
              <w:rPr>
                <w:rFonts w:ascii="Times New Roman" w:hAnsi="Times New Roman"/>
                <w:sz w:val="24"/>
                <w:szCs w:val="24"/>
              </w:rPr>
            </w:pPr>
            <w:r w:rsidRPr="00E66E41">
              <w:rPr>
                <w:rFonts w:ascii="Times New Roman" w:hAnsi="Times New Roman"/>
                <w:sz w:val="24"/>
                <w:szCs w:val="24"/>
              </w:rPr>
              <w:t xml:space="preserve">защитных зон, м </w:t>
            </w:r>
          </w:p>
          <w:p w:rsidR="00882287" w:rsidRPr="00E66E41" w:rsidRDefault="00882287" w:rsidP="002B6249">
            <w:pPr>
              <w:pStyle w:val="a6"/>
              <w:jc w:val="both"/>
              <w:rPr>
                <w:rFonts w:ascii="Times New Roman" w:hAnsi="Times New Roman"/>
                <w:sz w:val="24"/>
                <w:szCs w:val="24"/>
              </w:rPr>
            </w:pPr>
          </w:p>
        </w:tc>
      </w:tr>
      <w:tr w:rsidR="00882287" w:rsidRPr="00E66E41" w:rsidTr="002B6249">
        <w:tc>
          <w:tcPr>
            <w:tcW w:w="9571" w:type="dxa"/>
            <w:gridSpan w:val="3"/>
          </w:tcPr>
          <w:p w:rsidR="00882287" w:rsidRPr="00E66E41" w:rsidRDefault="00882287" w:rsidP="002B6249">
            <w:pPr>
              <w:pStyle w:val="a6"/>
              <w:jc w:val="center"/>
              <w:rPr>
                <w:rFonts w:ascii="Times New Roman" w:hAnsi="Times New Roman"/>
                <w:b/>
                <w:sz w:val="24"/>
                <w:szCs w:val="24"/>
              </w:rPr>
            </w:pPr>
            <w:r w:rsidRPr="00E66E41">
              <w:rPr>
                <w:rFonts w:ascii="Times New Roman" w:hAnsi="Times New Roman"/>
                <w:b/>
                <w:sz w:val="24"/>
                <w:szCs w:val="24"/>
              </w:rPr>
              <w:t>Предприятия по промышленной переработке бытовых отходов мощностью, тысяч тонн в год:</w:t>
            </w:r>
          </w:p>
        </w:tc>
      </w:tr>
      <w:tr w:rsidR="00882287" w:rsidRPr="00E66E41" w:rsidTr="002B6249">
        <w:tc>
          <w:tcPr>
            <w:tcW w:w="3190" w:type="dxa"/>
          </w:tcPr>
          <w:p w:rsidR="00882287" w:rsidRPr="00E66E41" w:rsidRDefault="00882287" w:rsidP="002B6249">
            <w:pPr>
              <w:jc w:val="both"/>
              <w:rPr>
                <w:rFonts w:ascii="Times New Roman" w:hAnsi="Times New Roman"/>
                <w:sz w:val="24"/>
                <w:szCs w:val="24"/>
                <w:lang w:eastAsia="ar-SA"/>
              </w:rPr>
            </w:pPr>
            <w:r w:rsidRPr="00E66E41">
              <w:rPr>
                <w:rFonts w:ascii="Times New Roman" w:hAnsi="Times New Roman"/>
                <w:sz w:val="24"/>
                <w:szCs w:val="24"/>
                <w:lang w:eastAsia="ar-SA"/>
              </w:rPr>
              <w:t xml:space="preserve">До 100   </w:t>
            </w:r>
          </w:p>
        </w:tc>
        <w:tc>
          <w:tcPr>
            <w:tcW w:w="3190"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0,05</w:t>
            </w:r>
          </w:p>
        </w:tc>
        <w:tc>
          <w:tcPr>
            <w:tcW w:w="3191"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300</w:t>
            </w:r>
          </w:p>
        </w:tc>
      </w:tr>
      <w:tr w:rsidR="00882287" w:rsidRPr="00E66E41" w:rsidTr="002B6249">
        <w:tc>
          <w:tcPr>
            <w:tcW w:w="3190" w:type="dxa"/>
          </w:tcPr>
          <w:p w:rsidR="00882287" w:rsidRPr="00E66E41" w:rsidRDefault="00882287" w:rsidP="002B6249">
            <w:pPr>
              <w:jc w:val="both"/>
              <w:rPr>
                <w:rFonts w:ascii="Times New Roman" w:hAnsi="Times New Roman"/>
                <w:sz w:val="24"/>
                <w:szCs w:val="24"/>
                <w:lang w:eastAsia="ar-SA"/>
              </w:rPr>
            </w:pPr>
            <w:r w:rsidRPr="00E66E41">
              <w:rPr>
                <w:rFonts w:ascii="Times New Roman" w:hAnsi="Times New Roman"/>
                <w:sz w:val="24"/>
                <w:szCs w:val="24"/>
                <w:lang w:eastAsia="ar-SA"/>
              </w:rPr>
              <w:t>Свыше 100</w:t>
            </w:r>
          </w:p>
        </w:tc>
        <w:tc>
          <w:tcPr>
            <w:tcW w:w="3190"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0.05</w:t>
            </w:r>
          </w:p>
        </w:tc>
        <w:tc>
          <w:tcPr>
            <w:tcW w:w="3191"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500</w:t>
            </w:r>
          </w:p>
        </w:tc>
      </w:tr>
      <w:tr w:rsidR="00882287" w:rsidRPr="00E66E41" w:rsidTr="002B6249">
        <w:tc>
          <w:tcPr>
            <w:tcW w:w="3190" w:type="dxa"/>
          </w:tcPr>
          <w:p w:rsidR="00882287" w:rsidRPr="00E66E41" w:rsidRDefault="00882287" w:rsidP="002B6249">
            <w:pPr>
              <w:jc w:val="both"/>
              <w:rPr>
                <w:rFonts w:ascii="Times New Roman" w:hAnsi="Times New Roman"/>
                <w:sz w:val="24"/>
                <w:szCs w:val="24"/>
                <w:lang w:eastAsia="ar-SA"/>
              </w:rPr>
            </w:pPr>
            <w:r w:rsidRPr="00E66E41">
              <w:rPr>
                <w:rFonts w:ascii="Times New Roman" w:hAnsi="Times New Roman"/>
                <w:sz w:val="24"/>
                <w:szCs w:val="24"/>
                <w:lang w:eastAsia="ar-SA"/>
              </w:rPr>
              <w:t xml:space="preserve">Склады свежего компоста  </w:t>
            </w:r>
          </w:p>
        </w:tc>
        <w:tc>
          <w:tcPr>
            <w:tcW w:w="3190"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0,04</w:t>
            </w:r>
          </w:p>
        </w:tc>
        <w:tc>
          <w:tcPr>
            <w:tcW w:w="3191"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500</w:t>
            </w:r>
          </w:p>
        </w:tc>
      </w:tr>
      <w:tr w:rsidR="00882287" w:rsidRPr="00E66E41" w:rsidTr="002B6249">
        <w:tc>
          <w:tcPr>
            <w:tcW w:w="3190" w:type="dxa"/>
          </w:tcPr>
          <w:p w:rsidR="00882287" w:rsidRPr="00E66E41" w:rsidRDefault="00882287" w:rsidP="002B6249">
            <w:pPr>
              <w:jc w:val="both"/>
              <w:rPr>
                <w:rFonts w:ascii="Times New Roman" w:hAnsi="Times New Roman"/>
                <w:sz w:val="24"/>
                <w:szCs w:val="24"/>
                <w:lang w:eastAsia="ar-SA"/>
              </w:rPr>
            </w:pPr>
            <w:r w:rsidRPr="00E66E41">
              <w:rPr>
                <w:rFonts w:ascii="Times New Roman" w:hAnsi="Times New Roman"/>
                <w:sz w:val="24"/>
                <w:szCs w:val="24"/>
                <w:lang w:eastAsia="ar-SA"/>
              </w:rPr>
              <w:lastRenderedPageBreak/>
              <w:t xml:space="preserve">Полигоны* </w:t>
            </w:r>
          </w:p>
        </w:tc>
        <w:tc>
          <w:tcPr>
            <w:tcW w:w="3190"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0,02-0,05</w:t>
            </w:r>
          </w:p>
        </w:tc>
        <w:tc>
          <w:tcPr>
            <w:tcW w:w="3191"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500</w:t>
            </w:r>
          </w:p>
        </w:tc>
      </w:tr>
      <w:tr w:rsidR="00882287" w:rsidRPr="00E66E41" w:rsidTr="002B6249">
        <w:tc>
          <w:tcPr>
            <w:tcW w:w="3190" w:type="dxa"/>
          </w:tcPr>
          <w:p w:rsidR="00882287" w:rsidRPr="00E66E41" w:rsidRDefault="00882287" w:rsidP="002B6249">
            <w:pPr>
              <w:jc w:val="both"/>
              <w:rPr>
                <w:rFonts w:ascii="Times New Roman" w:hAnsi="Times New Roman"/>
                <w:sz w:val="24"/>
                <w:szCs w:val="24"/>
                <w:lang w:eastAsia="ar-SA"/>
              </w:rPr>
            </w:pPr>
            <w:r w:rsidRPr="00E66E41">
              <w:rPr>
                <w:rFonts w:ascii="Times New Roman" w:hAnsi="Times New Roman"/>
                <w:sz w:val="24"/>
                <w:szCs w:val="24"/>
                <w:lang w:eastAsia="ar-SA"/>
              </w:rPr>
              <w:t xml:space="preserve">Поля компостирования </w:t>
            </w:r>
          </w:p>
        </w:tc>
        <w:tc>
          <w:tcPr>
            <w:tcW w:w="3190"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0,05-1,0</w:t>
            </w:r>
          </w:p>
        </w:tc>
        <w:tc>
          <w:tcPr>
            <w:tcW w:w="3191"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500</w:t>
            </w:r>
          </w:p>
        </w:tc>
      </w:tr>
      <w:tr w:rsidR="00882287" w:rsidRPr="00E66E41" w:rsidTr="002B6249">
        <w:tc>
          <w:tcPr>
            <w:tcW w:w="3190" w:type="dxa"/>
          </w:tcPr>
          <w:p w:rsidR="00882287" w:rsidRPr="00E66E41" w:rsidRDefault="00882287" w:rsidP="002B6249">
            <w:pPr>
              <w:jc w:val="both"/>
              <w:rPr>
                <w:rFonts w:ascii="Times New Roman" w:hAnsi="Times New Roman"/>
                <w:sz w:val="24"/>
                <w:szCs w:val="24"/>
                <w:lang w:eastAsia="ar-SA"/>
              </w:rPr>
            </w:pPr>
            <w:r w:rsidRPr="00E66E41">
              <w:rPr>
                <w:rFonts w:ascii="Times New Roman" w:hAnsi="Times New Roman"/>
                <w:sz w:val="24"/>
                <w:szCs w:val="24"/>
                <w:lang w:eastAsia="ar-SA"/>
              </w:rPr>
              <w:t xml:space="preserve">Поля ассенизации  </w:t>
            </w:r>
          </w:p>
        </w:tc>
        <w:tc>
          <w:tcPr>
            <w:tcW w:w="3190"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2-4</w:t>
            </w:r>
          </w:p>
        </w:tc>
        <w:tc>
          <w:tcPr>
            <w:tcW w:w="3191"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1000</w:t>
            </w:r>
          </w:p>
        </w:tc>
      </w:tr>
      <w:tr w:rsidR="00882287" w:rsidRPr="00E66E41" w:rsidTr="002B6249">
        <w:tc>
          <w:tcPr>
            <w:tcW w:w="3190" w:type="dxa"/>
          </w:tcPr>
          <w:p w:rsidR="00882287" w:rsidRPr="00E66E41" w:rsidRDefault="00882287" w:rsidP="002B6249">
            <w:pPr>
              <w:jc w:val="both"/>
              <w:rPr>
                <w:rFonts w:ascii="Times New Roman" w:hAnsi="Times New Roman"/>
                <w:sz w:val="24"/>
                <w:szCs w:val="24"/>
                <w:lang w:eastAsia="ar-SA"/>
              </w:rPr>
            </w:pPr>
            <w:r w:rsidRPr="00E66E41">
              <w:rPr>
                <w:rFonts w:ascii="Times New Roman" w:hAnsi="Times New Roman"/>
                <w:sz w:val="24"/>
                <w:szCs w:val="24"/>
                <w:lang w:eastAsia="ar-SA"/>
              </w:rPr>
              <w:t xml:space="preserve">Сливные станции  </w:t>
            </w:r>
          </w:p>
        </w:tc>
        <w:tc>
          <w:tcPr>
            <w:tcW w:w="3190"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0,2</w:t>
            </w:r>
          </w:p>
        </w:tc>
        <w:tc>
          <w:tcPr>
            <w:tcW w:w="3191"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300</w:t>
            </w:r>
          </w:p>
        </w:tc>
      </w:tr>
      <w:tr w:rsidR="00882287" w:rsidRPr="00E66E41" w:rsidTr="002B6249">
        <w:tc>
          <w:tcPr>
            <w:tcW w:w="3190" w:type="dxa"/>
          </w:tcPr>
          <w:p w:rsidR="00882287" w:rsidRPr="00E66E41" w:rsidRDefault="00882287" w:rsidP="002B6249">
            <w:pPr>
              <w:pStyle w:val="a6"/>
              <w:rPr>
                <w:rFonts w:ascii="Times New Roman" w:hAnsi="Times New Roman"/>
                <w:sz w:val="24"/>
                <w:szCs w:val="24"/>
              </w:rPr>
            </w:pPr>
            <w:r w:rsidRPr="00E66E41">
              <w:rPr>
                <w:rFonts w:ascii="Times New Roman" w:hAnsi="Times New Roman"/>
                <w:sz w:val="24"/>
                <w:szCs w:val="24"/>
              </w:rPr>
              <w:t xml:space="preserve">Мусороперегрузочные станции  </w:t>
            </w:r>
          </w:p>
        </w:tc>
        <w:tc>
          <w:tcPr>
            <w:tcW w:w="3190"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0,04</w:t>
            </w:r>
          </w:p>
        </w:tc>
        <w:tc>
          <w:tcPr>
            <w:tcW w:w="3191"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100</w:t>
            </w:r>
          </w:p>
        </w:tc>
      </w:tr>
      <w:tr w:rsidR="00882287" w:rsidRPr="00E66E41" w:rsidTr="002B6249">
        <w:tc>
          <w:tcPr>
            <w:tcW w:w="3190" w:type="dxa"/>
          </w:tcPr>
          <w:p w:rsidR="00882287" w:rsidRPr="00E66E41" w:rsidRDefault="00882287" w:rsidP="002B6249">
            <w:pPr>
              <w:pStyle w:val="a6"/>
              <w:jc w:val="both"/>
              <w:rPr>
                <w:rFonts w:ascii="Times New Roman" w:hAnsi="Times New Roman"/>
                <w:sz w:val="24"/>
                <w:szCs w:val="24"/>
              </w:rPr>
            </w:pPr>
            <w:r w:rsidRPr="00E66E41">
              <w:rPr>
                <w:rFonts w:ascii="Times New Roman" w:hAnsi="Times New Roman"/>
                <w:sz w:val="24"/>
                <w:szCs w:val="24"/>
              </w:rPr>
              <w:t xml:space="preserve">Поля складирования и </w:t>
            </w:r>
          </w:p>
          <w:p w:rsidR="00882287" w:rsidRPr="00E66E41" w:rsidRDefault="00882287" w:rsidP="002B6249">
            <w:pPr>
              <w:pStyle w:val="a6"/>
              <w:jc w:val="both"/>
              <w:rPr>
                <w:rFonts w:ascii="Times New Roman" w:hAnsi="Times New Roman"/>
                <w:sz w:val="24"/>
                <w:szCs w:val="24"/>
              </w:rPr>
            </w:pPr>
            <w:r w:rsidRPr="00E66E41">
              <w:rPr>
                <w:rFonts w:ascii="Times New Roman" w:hAnsi="Times New Roman"/>
                <w:sz w:val="24"/>
                <w:szCs w:val="24"/>
              </w:rPr>
              <w:t xml:space="preserve">захоронения обезвреженных </w:t>
            </w:r>
          </w:p>
          <w:p w:rsidR="00882287" w:rsidRPr="00E66E41" w:rsidRDefault="00882287" w:rsidP="002B6249">
            <w:pPr>
              <w:pStyle w:val="a6"/>
              <w:jc w:val="both"/>
              <w:rPr>
                <w:rFonts w:ascii="Times New Roman" w:hAnsi="Times New Roman"/>
                <w:sz w:val="24"/>
                <w:szCs w:val="24"/>
              </w:rPr>
            </w:pPr>
            <w:r w:rsidRPr="00E66E41">
              <w:rPr>
                <w:rFonts w:ascii="Times New Roman" w:hAnsi="Times New Roman"/>
                <w:sz w:val="24"/>
                <w:szCs w:val="24"/>
              </w:rPr>
              <w:t xml:space="preserve">осадков (по сухому веществу) </w:t>
            </w:r>
          </w:p>
        </w:tc>
        <w:tc>
          <w:tcPr>
            <w:tcW w:w="3190"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0,3</w:t>
            </w:r>
          </w:p>
        </w:tc>
        <w:tc>
          <w:tcPr>
            <w:tcW w:w="3191" w:type="dxa"/>
          </w:tcPr>
          <w:p w:rsidR="00882287" w:rsidRPr="00E66E41" w:rsidRDefault="00882287" w:rsidP="002B6249">
            <w:pPr>
              <w:rPr>
                <w:rFonts w:ascii="Times New Roman" w:hAnsi="Times New Roman"/>
                <w:sz w:val="24"/>
                <w:szCs w:val="24"/>
                <w:lang w:eastAsia="ar-SA"/>
              </w:rPr>
            </w:pPr>
            <w:r w:rsidRPr="00E66E41">
              <w:rPr>
                <w:rFonts w:ascii="Times New Roman" w:hAnsi="Times New Roman"/>
                <w:sz w:val="24"/>
                <w:szCs w:val="24"/>
                <w:lang w:eastAsia="ar-SA"/>
              </w:rPr>
              <w:t>1000</w:t>
            </w:r>
          </w:p>
        </w:tc>
      </w:tr>
    </w:tbl>
    <w:p w:rsidR="008C3D3B" w:rsidRPr="00E66E41" w:rsidRDefault="00882287" w:rsidP="00882287">
      <w:pPr>
        <w:jc w:val="both"/>
        <w:rPr>
          <w:rFonts w:ascii="Times New Roman" w:hAnsi="Times New Roman"/>
          <w:sz w:val="24"/>
          <w:szCs w:val="24"/>
          <w:lang w:eastAsia="ar-SA"/>
        </w:rPr>
      </w:pPr>
      <w:r w:rsidRPr="00E66E41">
        <w:rPr>
          <w:rFonts w:ascii="Times New Roman" w:hAnsi="Times New Roman"/>
          <w:sz w:val="24"/>
          <w:szCs w:val="24"/>
          <w:lang w:eastAsia="ar-SA"/>
        </w:rPr>
        <w:t xml:space="preserve"> </w:t>
      </w:r>
    </w:p>
    <w:p w:rsidR="003A5C93" w:rsidRPr="00E66E41" w:rsidRDefault="00A9010D" w:rsidP="008C3D3B">
      <w:pPr>
        <w:pStyle w:val="a6"/>
        <w:jc w:val="both"/>
        <w:rPr>
          <w:rFonts w:ascii="Times New Roman" w:hAnsi="Times New Roman"/>
          <w:sz w:val="24"/>
          <w:szCs w:val="24"/>
        </w:rPr>
      </w:pPr>
      <w:r w:rsidRPr="00E66E41">
        <w:rPr>
          <w:rFonts w:ascii="Times New Roman" w:hAnsi="Times New Roman"/>
          <w:sz w:val="24"/>
          <w:szCs w:val="24"/>
        </w:rPr>
        <w:t xml:space="preserve">          5</w:t>
      </w:r>
      <w:r w:rsidR="008C3D3B" w:rsidRPr="00E66E41">
        <w:rPr>
          <w:rFonts w:ascii="Times New Roman" w:hAnsi="Times New Roman"/>
          <w:sz w:val="24"/>
          <w:szCs w:val="24"/>
        </w:rPr>
        <w:t xml:space="preserve">. </w:t>
      </w:r>
      <w:r w:rsidR="003A5C93" w:rsidRPr="00E66E41">
        <w:rPr>
          <w:rFonts w:ascii="Times New Roman" w:hAnsi="Times New Roman"/>
          <w:sz w:val="24"/>
          <w:szCs w:val="24"/>
        </w:rPr>
        <w:t xml:space="preserve"> Размеры  земельных  участков  приходских  храмовых  комплексов,  включающих </w:t>
      </w:r>
    </w:p>
    <w:p w:rsidR="003A5C93" w:rsidRPr="00E66E41" w:rsidRDefault="003A5C93" w:rsidP="008C3D3B">
      <w:pPr>
        <w:pStyle w:val="a6"/>
        <w:jc w:val="both"/>
        <w:rPr>
          <w:rFonts w:ascii="Times New Roman" w:hAnsi="Times New Roman"/>
          <w:sz w:val="24"/>
          <w:szCs w:val="24"/>
        </w:rPr>
      </w:pPr>
      <w:r w:rsidRPr="00E66E41">
        <w:rPr>
          <w:rFonts w:ascii="Times New Roman" w:hAnsi="Times New Roman"/>
          <w:sz w:val="24"/>
          <w:szCs w:val="24"/>
        </w:rPr>
        <w:t xml:space="preserve">основные  здания  и  сооружения  богослужебного  и  вспомогательного  назначения, рекомендуется  принимать  исходя  из  удельного  показателя  -  7  м  площади  участка  на </w:t>
      </w:r>
    </w:p>
    <w:p w:rsidR="003A5C93" w:rsidRPr="00E66E41" w:rsidRDefault="003A5C93" w:rsidP="008C3D3B">
      <w:pPr>
        <w:pStyle w:val="a6"/>
        <w:jc w:val="both"/>
        <w:rPr>
          <w:rFonts w:ascii="Times New Roman" w:hAnsi="Times New Roman"/>
          <w:sz w:val="24"/>
          <w:szCs w:val="24"/>
        </w:rPr>
      </w:pPr>
      <w:r w:rsidRPr="00E66E41">
        <w:rPr>
          <w:rFonts w:ascii="Times New Roman" w:hAnsi="Times New Roman"/>
          <w:sz w:val="24"/>
          <w:szCs w:val="24"/>
        </w:rPr>
        <w:t xml:space="preserve">единицу вместимости храма. При  строительстве  храмовых  комплексов  в  районах  затесненной  застройки допускается  уменьшение  удельного  показателя  земельного  участка  (метр  на  единицу вместимости), но не более чем на 20-25 процентов. </w:t>
      </w:r>
    </w:p>
    <w:p w:rsidR="003A5C93" w:rsidRPr="00E66E41" w:rsidRDefault="003A5C93" w:rsidP="008C3D3B">
      <w:pPr>
        <w:pStyle w:val="a6"/>
        <w:rPr>
          <w:rFonts w:ascii="Times New Roman" w:hAnsi="Times New Roman"/>
          <w:sz w:val="24"/>
          <w:szCs w:val="24"/>
        </w:rPr>
      </w:pPr>
      <w:r w:rsidRPr="00E66E41">
        <w:rPr>
          <w:rFonts w:ascii="Times New Roman" w:hAnsi="Times New Roman"/>
          <w:sz w:val="24"/>
          <w:szCs w:val="24"/>
        </w:rPr>
        <w:t xml:space="preserve"> </w:t>
      </w:r>
    </w:p>
    <w:p w:rsidR="003A5C93" w:rsidRPr="00E66E41" w:rsidRDefault="00965A69" w:rsidP="00965A69">
      <w:pPr>
        <w:pStyle w:val="a6"/>
        <w:rPr>
          <w:rFonts w:ascii="Times New Roman" w:hAnsi="Times New Roman"/>
          <w:b/>
          <w:sz w:val="24"/>
          <w:szCs w:val="24"/>
        </w:rPr>
      </w:pPr>
      <w:r w:rsidRPr="00E66E41">
        <w:rPr>
          <w:rFonts w:ascii="Times New Roman" w:hAnsi="Times New Roman"/>
          <w:b/>
          <w:sz w:val="24"/>
          <w:szCs w:val="24"/>
        </w:rPr>
        <w:t xml:space="preserve">           </w:t>
      </w:r>
      <w:r w:rsidR="003A5C93" w:rsidRPr="00E66E41">
        <w:rPr>
          <w:rFonts w:ascii="Times New Roman" w:hAnsi="Times New Roman"/>
          <w:b/>
          <w:sz w:val="24"/>
          <w:szCs w:val="24"/>
        </w:rPr>
        <w:t xml:space="preserve">Ограничения  использования  земельных  участков  и  объектов  капитального </w:t>
      </w:r>
    </w:p>
    <w:p w:rsidR="003A5C93" w:rsidRPr="00E66E41" w:rsidRDefault="00965A69" w:rsidP="00965A69">
      <w:pPr>
        <w:pStyle w:val="a6"/>
        <w:rPr>
          <w:rFonts w:ascii="Times New Roman" w:hAnsi="Times New Roman"/>
          <w:b/>
          <w:sz w:val="24"/>
          <w:szCs w:val="24"/>
        </w:rPr>
      </w:pPr>
      <w:r w:rsidRPr="00E66E41">
        <w:rPr>
          <w:rFonts w:ascii="Times New Roman" w:hAnsi="Times New Roman"/>
          <w:b/>
          <w:sz w:val="24"/>
          <w:szCs w:val="24"/>
        </w:rPr>
        <w:t xml:space="preserve">строительства  в  зоне  СН, </w:t>
      </w:r>
      <w:r w:rsidR="003A5C93" w:rsidRPr="00E66E41">
        <w:rPr>
          <w:rFonts w:ascii="Times New Roman" w:hAnsi="Times New Roman"/>
          <w:b/>
          <w:sz w:val="24"/>
          <w:szCs w:val="24"/>
        </w:rPr>
        <w:t xml:space="preserve">  устанавливаемые  в  соответствии  с  законодательством </w:t>
      </w:r>
    </w:p>
    <w:p w:rsidR="003A5C93" w:rsidRPr="00E66E41" w:rsidRDefault="003A5C93" w:rsidP="00965A69">
      <w:pPr>
        <w:pStyle w:val="a6"/>
        <w:rPr>
          <w:rFonts w:ascii="Times New Roman" w:hAnsi="Times New Roman"/>
          <w:b/>
          <w:sz w:val="24"/>
          <w:szCs w:val="24"/>
        </w:rPr>
      </w:pPr>
      <w:r w:rsidRPr="00E66E41">
        <w:rPr>
          <w:rFonts w:ascii="Times New Roman" w:hAnsi="Times New Roman"/>
          <w:b/>
          <w:sz w:val="24"/>
          <w:szCs w:val="24"/>
        </w:rPr>
        <w:t xml:space="preserve">Российской Федерации: </w:t>
      </w:r>
    </w:p>
    <w:p w:rsidR="003A5C93" w:rsidRPr="00E66E41" w:rsidRDefault="00965A69" w:rsidP="00965A69">
      <w:pPr>
        <w:pStyle w:val="a6"/>
        <w:jc w:val="both"/>
        <w:rPr>
          <w:rFonts w:ascii="Times New Roman" w:hAnsi="Times New Roman"/>
          <w:sz w:val="24"/>
          <w:szCs w:val="24"/>
        </w:rPr>
      </w:pPr>
      <w:r w:rsidRPr="00E66E41">
        <w:rPr>
          <w:rFonts w:ascii="Times New Roman" w:hAnsi="Times New Roman"/>
          <w:sz w:val="24"/>
          <w:szCs w:val="24"/>
        </w:rPr>
        <w:t xml:space="preserve">          </w:t>
      </w:r>
      <w:r w:rsidR="003A5C93" w:rsidRPr="00E66E41">
        <w:rPr>
          <w:rFonts w:ascii="Times New Roman" w:hAnsi="Times New Roman"/>
          <w:sz w:val="24"/>
          <w:szCs w:val="24"/>
        </w:rPr>
        <w:t xml:space="preserve">1.  Действие  градостроительного  регламента  не  распространяется  на земельные участки, установленные </w:t>
      </w:r>
      <w:r w:rsidR="000D6617" w:rsidRPr="00E66E41">
        <w:rPr>
          <w:rFonts w:ascii="Times New Roman" w:hAnsi="Times New Roman"/>
          <w:sz w:val="24"/>
          <w:szCs w:val="24"/>
        </w:rPr>
        <w:t xml:space="preserve">п. 4-6 ст. 3 </w:t>
      </w:r>
      <w:r w:rsidR="003A5C93" w:rsidRPr="00E66E41">
        <w:rPr>
          <w:rFonts w:ascii="Times New Roman" w:hAnsi="Times New Roman"/>
          <w:sz w:val="24"/>
          <w:szCs w:val="24"/>
        </w:rPr>
        <w:t xml:space="preserve">настоящих Правил. </w:t>
      </w:r>
    </w:p>
    <w:p w:rsidR="00A9010D" w:rsidRPr="00E66E41" w:rsidRDefault="00965A69" w:rsidP="00A9010D">
      <w:pPr>
        <w:pStyle w:val="a6"/>
        <w:jc w:val="both"/>
        <w:rPr>
          <w:rFonts w:ascii="Times New Roman" w:hAnsi="Times New Roman"/>
          <w:sz w:val="24"/>
          <w:szCs w:val="24"/>
        </w:rPr>
      </w:pPr>
      <w:r w:rsidRPr="00E66E41">
        <w:rPr>
          <w:rFonts w:ascii="Times New Roman" w:hAnsi="Times New Roman"/>
          <w:sz w:val="24"/>
          <w:szCs w:val="24"/>
        </w:rPr>
        <w:t xml:space="preserve">          2. </w:t>
      </w:r>
      <w:r w:rsidR="003A5C93" w:rsidRPr="00E66E41">
        <w:rPr>
          <w:rFonts w:ascii="Times New Roman" w:hAnsi="Times New Roman"/>
          <w:sz w:val="24"/>
          <w:szCs w:val="24"/>
        </w:rPr>
        <w:t>Вышеперечисленные  параметры  не  распространяются  на  объекты  инженерной инфраструктуры (сети инженерно-технического обеспечения).</w:t>
      </w:r>
      <w:r w:rsidR="00A9010D" w:rsidRPr="00E66E41">
        <w:rPr>
          <w:rFonts w:ascii="Times New Roman" w:hAnsi="Times New Roman"/>
          <w:sz w:val="24"/>
          <w:szCs w:val="24"/>
        </w:rPr>
        <w:t xml:space="preserve">         </w:t>
      </w:r>
    </w:p>
    <w:p w:rsidR="00A9010D" w:rsidRPr="00E66E41" w:rsidRDefault="00A9010D" w:rsidP="003E4709">
      <w:pPr>
        <w:pStyle w:val="a6"/>
        <w:rPr>
          <w:rFonts w:ascii="Times New Roman" w:hAnsi="Times New Roman"/>
          <w:sz w:val="24"/>
          <w:szCs w:val="24"/>
        </w:rPr>
        <w:sectPr w:rsidR="00A9010D" w:rsidRPr="00E66E41" w:rsidSect="003A5C93">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pPr>
      <w:r w:rsidRPr="00E66E41">
        <w:rPr>
          <w:rFonts w:ascii="Times New Roman" w:hAnsi="Times New Roman"/>
          <w:sz w:val="24"/>
          <w:szCs w:val="24"/>
        </w:rPr>
        <w:t xml:space="preserve">          3.  Иные ограничения следует принимать в соответствии со ст. </w:t>
      </w:r>
      <w:r w:rsidR="00533CE1" w:rsidRPr="00E66E41">
        <w:rPr>
          <w:rFonts w:ascii="Times New Roman" w:hAnsi="Times New Roman"/>
          <w:sz w:val="24"/>
          <w:szCs w:val="24"/>
        </w:rPr>
        <w:t>36.1  - 36.8</w:t>
      </w:r>
      <w:r w:rsidR="00533CE1" w:rsidRPr="00E66E41">
        <w:rPr>
          <w:rFonts w:ascii="Times New Roman" w:hAnsi="Times New Roman"/>
          <w:sz w:val="24"/>
          <w:szCs w:val="20"/>
        </w:rPr>
        <w:t xml:space="preserve">     </w:t>
      </w:r>
      <w:r w:rsidR="00533CE1" w:rsidRPr="00E66E41">
        <w:rPr>
          <w:rFonts w:ascii="Times New Roman" w:hAnsi="Times New Roman"/>
          <w:sz w:val="24"/>
          <w:szCs w:val="24"/>
        </w:rPr>
        <w:t xml:space="preserve"> </w:t>
      </w:r>
      <w:r w:rsidR="00533CE1" w:rsidRPr="00E66E41">
        <w:rPr>
          <w:rFonts w:ascii="Times New Roman" w:hAnsi="Times New Roman"/>
          <w:sz w:val="24"/>
          <w:szCs w:val="20"/>
        </w:rPr>
        <w:t xml:space="preserve">  </w:t>
      </w:r>
      <w:r w:rsidR="00533CE1" w:rsidRPr="00E66E41">
        <w:rPr>
          <w:rFonts w:ascii="Times New Roman" w:hAnsi="Times New Roman"/>
          <w:sz w:val="24"/>
          <w:szCs w:val="24"/>
        </w:rPr>
        <w:t xml:space="preserve"> </w:t>
      </w:r>
      <w:r w:rsidRPr="00E66E41">
        <w:rPr>
          <w:rFonts w:ascii="Times New Roman" w:hAnsi="Times New Roman"/>
          <w:sz w:val="24"/>
          <w:szCs w:val="24"/>
        </w:rPr>
        <w:t xml:space="preserve"> настоящих Правил. </w:t>
      </w:r>
    </w:p>
    <w:p w:rsidR="003A5C93" w:rsidRPr="00E66E41" w:rsidRDefault="003A5C93" w:rsidP="00965A69">
      <w:pPr>
        <w:pStyle w:val="a6"/>
        <w:jc w:val="both"/>
        <w:rPr>
          <w:rFonts w:ascii="Times New Roman" w:hAnsi="Times New Roman"/>
          <w:sz w:val="24"/>
          <w:szCs w:val="24"/>
        </w:rPr>
      </w:pPr>
    </w:p>
    <w:p w:rsidR="0039304B" w:rsidRPr="00E66E41" w:rsidRDefault="00500300" w:rsidP="00500300">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w:t>
      </w:r>
      <w:bookmarkEnd w:id="339"/>
    </w:p>
    <w:p w:rsidR="007A0DCF" w:rsidRPr="00E66E41" w:rsidRDefault="00500300" w:rsidP="007A0DCF">
      <w:pPr>
        <w:pStyle w:val="3"/>
        <w:spacing w:line="276" w:lineRule="auto"/>
        <w:jc w:val="both"/>
        <w:rPr>
          <w:i/>
          <w:u w:val="single"/>
          <w:lang w:eastAsia="ar-SA"/>
        </w:rPr>
      </w:pPr>
      <w:r w:rsidRPr="00E66E41">
        <w:rPr>
          <w:i/>
          <w:u w:val="single"/>
          <w:lang w:eastAsia="ar-SA"/>
        </w:rPr>
        <w:t>Статья 35</w:t>
      </w:r>
      <w:r w:rsidR="007A0DCF" w:rsidRPr="00E66E41">
        <w:rPr>
          <w:i/>
          <w:u w:val="single"/>
          <w:lang w:eastAsia="ar-SA"/>
        </w:rPr>
        <w:t>. Градостроительный регламент</w:t>
      </w:r>
      <w:r w:rsidR="00D24EC5" w:rsidRPr="00E66E41">
        <w:rPr>
          <w:i/>
          <w:u w:val="single"/>
          <w:lang w:eastAsia="ar-SA"/>
        </w:rPr>
        <w:t>. Зона</w:t>
      </w:r>
      <w:r w:rsidR="007A0DCF" w:rsidRPr="00E66E41">
        <w:rPr>
          <w:i/>
          <w:u w:val="single"/>
          <w:lang w:eastAsia="ar-SA"/>
        </w:rPr>
        <w:t xml:space="preserve"> водных объектов. </w:t>
      </w:r>
      <w:r w:rsidRPr="00E66E41">
        <w:rPr>
          <w:i/>
          <w:u w:val="single"/>
          <w:lang w:eastAsia="ar-SA"/>
        </w:rPr>
        <w:t>Индекс зоны – В.</w:t>
      </w:r>
    </w:p>
    <w:p w:rsidR="007A0DCF" w:rsidRPr="00E66E41" w:rsidRDefault="007A0DCF" w:rsidP="007A0DCF">
      <w:pPr>
        <w:suppressAutoHyphens/>
        <w:spacing w:line="240" w:lineRule="auto"/>
        <w:jc w:val="both"/>
        <w:rPr>
          <w:rFonts w:ascii="Times New Roman" w:hAnsi="Times New Roman"/>
          <w:sz w:val="24"/>
          <w:szCs w:val="24"/>
        </w:rPr>
      </w:pPr>
      <w:r w:rsidRPr="00E66E41">
        <w:rPr>
          <w:rFonts w:ascii="Times New Roman" w:hAnsi="Times New Roman"/>
          <w:sz w:val="24"/>
          <w:szCs w:val="24"/>
        </w:rPr>
        <w:t xml:space="preserve">          </w:t>
      </w:r>
    </w:p>
    <w:p w:rsidR="00500300" w:rsidRPr="00E66E41" w:rsidRDefault="007A0DCF" w:rsidP="00500300">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w:t>
      </w:r>
      <w:r w:rsidR="00500300" w:rsidRPr="00E66E41">
        <w:rPr>
          <w:rFonts w:ascii="Times New Roman" w:hAnsi="Times New Roman"/>
          <w:sz w:val="24"/>
          <w:szCs w:val="24"/>
        </w:rPr>
        <w:t>В соответствии с частью 6 статьи 36 Градостроительного кодекса Р</w:t>
      </w:r>
      <w:r w:rsidR="005104F9" w:rsidRPr="00E66E41">
        <w:rPr>
          <w:rFonts w:ascii="Times New Roman" w:hAnsi="Times New Roman"/>
          <w:sz w:val="24"/>
          <w:szCs w:val="24"/>
        </w:rPr>
        <w:t>оссийской Федерации для зоны В</w:t>
      </w:r>
      <w:r w:rsidR="00500300" w:rsidRPr="00E66E41">
        <w:rPr>
          <w:rFonts w:ascii="Times New Roman" w:hAnsi="Times New Roman"/>
          <w:sz w:val="24"/>
          <w:szCs w:val="24"/>
        </w:rPr>
        <w:t xml:space="preserve"> градостроительные регламенты не устанавливаются. </w:t>
      </w:r>
    </w:p>
    <w:p w:rsidR="00500300" w:rsidRPr="00E66E41" w:rsidRDefault="00500300" w:rsidP="00500300">
      <w:pPr>
        <w:spacing w:line="240" w:lineRule="auto"/>
        <w:ind w:firstLine="284"/>
        <w:jc w:val="both"/>
        <w:rPr>
          <w:rFonts w:ascii="Times New Roman" w:hAnsi="Times New Roman"/>
          <w:sz w:val="24"/>
          <w:szCs w:val="24"/>
        </w:rPr>
      </w:pPr>
      <w:r w:rsidRPr="00E66E41">
        <w:rPr>
          <w:rFonts w:ascii="Times New Roman" w:hAnsi="Times New Roman"/>
          <w:sz w:val="24"/>
          <w:szCs w:val="24"/>
        </w:rPr>
        <w:t xml:space="preserve">      Использован</w:t>
      </w:r>
      <w:r w:rsidR="00B02079" w:rsidRPr="00E66E41">
        <w:rPr>
          <w:rFonts w:ascii="Times New Roman" w:hAnsi="Times New Roman"/>
          <w:sz w:val="24"/>
          <w:szCs w:val="24"/>
        </w:rPr>
        <w:t>ие земельных участков в зоне В</w:t>
      </w:r>
      <w:r w:rsidRPr="00E66E41">
        <w:rPr>
          <w:rFonts w:ascii="Times New Roman" w:hAnsi="Times New Roman"/>
          <w:sz w:val="24"/>
          <w:szCs w:val="24"/>
        </w:rPr>
        <w:t xml:space="preserve"> определяется в соответствии:</w:t>
      </w:r>
    </w:p>
    <w:p w:rsidR="00500300" w:rsidRPr="00E66E41" w:rsidRDefault="00500300" w:rsidP="00500300">
      <w:pPr>
        <w:pStyle w:val="a6"/>
        <w:jc w:val="both"/>
        <w:rPr>
          <w:rFonts w:ascii="Times New Roman" w:hAnsi="Times New Roman"/>
          <w:sz w:val="24"/>
          <w:szCs w:val="24"/>
        </w:rPr>
      </w:pPr>
      <w:r w:rsidRPr="00E66E41">
        <w:rPr>
          <w:rFonts w:ascii="Times New Roman" w:hAnsi="Times New Roman"/>
          <w:sz w:val="24"/>
          <w:szCs w:val="24"/>
        </w:rPr>
        <w:t xml:space="preserve">           </w:t>
      </w:r>
      <w:r w:rsidR="00823D41" w:rsidRPr="00E66E41">
        <w:rPr>
          <w:rFonts w:ascii="Times New Roman" w:hAnsi="Times New Roman"/>
          <w:sz w:val="24"/>
          <w:szCs w:val="24"/>
        </w:rPr>
        <w:t>1)</w:t>
      </w:r>
      <w:r w:rsidR="007C7166" w:rsidRPr="00E66E41">
        <w:rPr>
          <w:rFonts w:ascii="Times New Roman" w:hAnsi="Times New Roman"/>
          <w:sz w:val="24"/>
          <w:szCs w:val="24"/>
        </w:rPr>
        <w:t xml:space="preserve"> с </w:t>
      </w:r>
      <w:r w:rsidRPr="00E66E41">
        <w:rPr>
          <w:rFonts w:ascii="Times New Roman" w:hAnsi="Times New Roman"/>
          <w:sz w:val="24"/>
          <w:szCs w:val="24"/>
        </w:rPr>
        <w:t xml:space="preserve">Земельным  кодексом  Российской Федерации" от 25 октября 2001 года  N 136-ФЗ;  </w:t>
      </w:r>
    </w:p>
    <w:p w:rsidR="00D56F76" w:rsidRPr="00E66E41" w:rsidRDefault="00500300" w:rsidP="006373A7">
      <w:pPr>
        <w:pStyle w:val="a6"/>
        <w:jc w:val="both"/>
        <w:rPr>
          <w:rFonts w:ascii="Times New Roman" w:hAnsi="Times New Roman"/>
          <w:sz w:val="24"/>
          <w:szCs w:val="24"/>
        </w:rPr>
      </w:pPr>
      <w:r w:rsidRPr="00E66E41">
        <w:rPr>
          <w:rFonts w:ascii="Times New Roman" w:hAnsi="Times New Roman"/>
          <w:sz w:val="24"/>
          <w:szCs w:val="24"/>
        </w:rPr>
        <w:t xml:space="preserve">          </w:t>
      </w:r>
      <w:r w:rsidR="00823D41" w:rsidRPr="00E66E41">
        <w:rPr>
          <w:rFonts w:ascii="Times New Roman" w:hAnsi="Times New Roman"/>
          <w:sz w:val="24"/>
          <w:szCs w:val="24"/>
        </w:rPr>
        <w:t xml:space="preserve"> 2) </w:t>
      </w:r>
      <w:r w:rsidR="007C7166" w:rsidRPr="00E66E41">
        <w:rPr>
          <w:rFonts w:ascii="Times New Roman" w:hAnsi="Times New Roman"/>
          <w:sz w:val="24"/>
          <w:szCs w:val="24"/>
        </w:rPr>
        <w:t>Водным кодексом Российской Федерации от 03 июня 2006 года № 74-ФЗ.</w:t>
      </w:r>
      <w:r w:rsidRPr="00E66E41">
        <w:rPr>
          <w:rFonts w:ascii="Times New Roman" w:hAnsi="Times New Roman"/>
          <w:sz w:val="24"/>
          <w:szCs w:val="24"/>
        </w:rPr>
        <w:t xml:space="preserve"> </w:t>
      </w:r>
    </w:p>
    <w:p w:rsidR="00582F1F" w:rsidRPr="00E66E41" w:rsidRDefault="006373A7" w:rsidP="00582F1F">
      <w:pPr>
        <w:spacing w:line="240" w:lineRule="auto"/>
        <w:ind w:firstLine="284"/>
        <w:jc w:val="both"/>
        <w:rPr>
          <w:rFonts w:ascii="Times New Roman" w:hAnsi="Times New Roman"/>
          <w:b/>
          <w:sz w:val="24"/>
          <w:szCs w:val="24"/>
        </w:rPr>
      </w:pPr>
      <w:r w:rsidRPr="00E66E41">
        <w:rPr>
          <w:rFonts w:ascii="Times New Roman" w:hAnsi="Times New Roman"/>
          <w:b/>
          <w:sz w:val="24"/>
          <w:szCs w:val="24"/>
        </w:rPr>
        <w:t xml:space="preserve">      </w:t>
      </w:r>
      <w:r w:rsidR="00582F1F" w:rsidRPr="00E66E41">
        <w:rPr>
          <w:rFonts w:ascii="Times New Roman" w:hAnsi="Times New Roman"/>
          <w:b/>
          <w:sz w:val="24"/>
          <w:szCs w:val="24"/>
        </w:rPr>
        <w:t>Ограничения использования земельных участков и объектов капитального строительства</w:t>
      </w:r>
      <w:r w:rsidRPr="00E66E41">
        <w:rPr>
          <w:rFonts w:ascii="Times New Roman" w:hAnsi="Times New Roman"/>
          <w:b/>
          <w:sz w:val="24"/>
          <w:szCs w:val="24"/>
        </w:rPr>
        <w:t xml:space="preserve"> в зоне В</w:t>
      </w:r>
      <w:r w:rsidR="00582F1F" w:rsidRPr="00E66E41">
        <w:rPr>
          <w:rFonts w:ascii="Times New Roman" w:hAnsi="Times New Roman"/>
          <w:b/>
          <w:sz w:val="24"/>
          <w:szCs w:val="24"/>
        </w:rPr>
        <w:t xml:space="preserve">, устанавливаемые в соответствии с законодательством Российской Федерации. </w:t>
      </w:r>
    </w:p>
    <w:p w:rsidR="000F39B6" w:rsidRPr="00E66E41" w:rsidRDefault="000F39B6" w:rsidP="000F39B6">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DE2F81" w:rsidRPr="00E66E41">
        <w:rPr>
          <w:rFonts w:ascii="Times New Roman" w:hAnsi="Times New Roman" w:cs="Times New Roman"/>
          <w:sz w:val="24"/>
          <w:szCs w:val="24"/>
        </w:rPr>
        <w:t xml:space="preserve">1. </w:t>
      </w:r>
      <w:r w:rsidRPr="00E66E41">
        <w:rPr>
          <w:rFonts w:ascii="Times New Roman" w:hAnsi="Times New Roman" w:cs="Times New Roman"/>
          <w:sz w:val="24"/>
          <w:szCs w:val="24"/>
        </w:rPr>
        <w:t xml:space="preserve">В целях охраны водных объектов, предотвращению их загрязнения, засорения и истощения вод, осуществления мероприятий по ликвидации последствий указанных явлений запрещается: </w:t>
      </w:r>
    </w:p>
    <w:p w:rsidR="000F39B6" w:rsidRPr="00E66E41" w:rsidRDefault="00B20341" w:rsidP="000F39B6">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1)</w:t>
      </w:r>
      <w:r w:rsidR="000F39B6" w:rsidRPr="00E66E41">
        <w:rPr>
          <w:rFonts w:ascii="Times New Roman" w:hAnsi="Times New Roman" w:cs="Times New Roman"/>
          <w:sz w:val="24"/>
          <w:szCs w:val="24"/>
        </w:rPr>
        <w:t xml:space="preserve"> сброс в водные объекты и захоронение в них отходов производства и потребления, в том числе выведенных из эксплуатации судов и иных плавучих с</w:t>
      </w:r>
      <w:r w:rsidR="00196073" w:rsidRPr="00E66E41">
        <w:rPr>
          <w:rFonts w:ascii="Times New Roman" w:hAnsi="Times New Roman" w:cs="Times New Roman"/>
          <w:sz w:val="24"/>
          <w:szCs w:val="24"/>
        </w:rPr>
        <w:t>редств (их частей и механизмов);</w:t>
      </w:r>
    </w:p>
    <w:p w:rsidR="000F39B6" w:rsidRPr="00E66E41" w:rsidRDefault="00B20341" w:rsidP="000F39B6">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2)</w:t>
      </w:r>
      <w:r w:rsidR="00196073" w:rsidRPr="00E66E41">
        <w:rPr>
          <w:rFonts w:ascii="Times New Roman" w:hAnsi="Times New Roman" w:cs="Times New Roman"/>
          <w:sz w:val="24"/>
          <w:szCs w:val="24"/>
        </w:rPr>
        <w:t xml:space="preserve"> з</w:t>
      </w:r>
      <w:r w:rsidR="00DE2F81" w:rsidRPr="00E66E41">
        <w:rPr>
          <w:rFonts w:ascii="Times New Roman" w:hAnsi="Times New Roman" w:cs="Times New Roman"/>
          <w:sz w:val="24"/>
          <w:szCs w:val="24"/>
        </w:rPr>
        <w:t>ахоронение в водных объектах ядерных материалов, радиоактивных веществ</w:t>
      </w:r>
      <w:r w:rsidR="00196073" w:rsidRPr="00E66E41">
        <w:rPr>
          <w:rFonts w:ascii="Times New Roman" w:hAnsi="Times New Roman" w:cs="Times New Roman"/>
          <w:sz w:val="24"/>
          <w:szCs w:val="24"/>
        </w:rPr>
        <w:t>;</w:t>
      </w:r>
    </w:p>
    <w:p w:rsidR="000F39B6" w:rsidRPr="00E66E41" w:rsidRDefault="00B20341" w:rsidP="000F39B6">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3)</w:t>
      </w:r>
      <w:r w:rsidR="00196073" w:rsidRPr="00E66E41">
        <w:rPr>
          <w:rFonts w:ascii="Times New Roman" w:hAnsi="Times New Roman" w:cs="Times New Roman"/>
          <w:sz w:val="24"/>
          <w:szCs w:val="24"/>
        </w:rPr>
        <w:t xml:space="preserve"> с</w:t>
      </w:r>
      <w:r w:rsidR="00DE2F81" w:rsidRPr="00E66E41">
        <w:rPr>
          <w:rFonts w:ascii="Times New Roman" w:hAnsi="Times New Roman" w:cs="Times New Roman"/>
          <w:sz w:val="24"/>
          <w:szCs w:val="24"/>
        </w:rPr>
        <w:t>брос в водные объекты сточных вод, содержание в которых радиоактивных веществ, пестицидов, агрохимикатов и других опасных для здоровья человека веществ и соединений превышает нормативы допустимого воздействия на водные объекты</w:t>
      </w:r>
      <w:r w:rsidR="00196073" w:rsidRPr="00E66E41">
        <w:rPr>
          <w:rFonts w:ascii="Times New Roman" w:hAnsi="Times New Roman" w:cs="Times New Roman"/>
          <w:sz w:val="24"/>
          <w:szCs w:val="24"/>
        </w:rPr>
        <w:t>;</w:t>
      </w:r>
    </w:p>
    <w:p w:rsidR="000F39B6" w:rsidRPr="00E66E41" w:rsidRDefault="00B20341" w:rsidP="000F39B6">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4)</w:t>
      </w:r>
      <w:r w:rsidR="00196073" w:rsidRPr="00E66E41">
        <w:rPr>
          <w:rFonts w:ascii="Times New Roman" w:hAnsi="Times New Roman" w:cs="Times New Roman"/>
          <w:sz w:val="24"/>
          <w:szCs w:val="24"/>
        </w:rPr>
        <w:t xml:space="preserve"> п</w:t>
      </w:r>
      <w:r w:rsidR="00DE2F81" w:rsidRPr="00E66E41">
        <w:rPr>
          <w:rFonts w:ascii="Times New Roman" w:hAnsi="Times New Roman" w:cs="Times New Roman"/>
          <w:sz w:val="24"/>
          <w:szCs w:val="24"/>
        </w:rPr>
        <w:t>роведение на основе ядерных и иных видов промышленных технологий взрывных работ, при которых выделяются радиоактивные и (или) токсичные вещества</w:t>
      </w:r>
      <w:r w:rsidR="00196073" w:rsidRPr="00E66E41">
        <w:rPr>
          <w:rFonts w:ascii="Times New Roman" w:hAnsi="Times New Roman" w:cs="Times New Roman"/>
          <w:sz w:val="24"/>
          <w:szCs w:val="24"/>
        </w:rPr>
        <w:t>.</w:t>
      </w:r>
    </w:p>
    <w:p w:rsidR="00DE2F81" w:rsidRPr="00E66E41" w:rsidRDefault="00B20341" w:rsidP="000F39B6">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DE2F81" w:rsidRPr="00E66E41">
        <w:rPr>
          <w:rFonts w:ascii="Times New Roman" w:hAnsi="Times New Roman" w:cs="Times New Roman"/>
          <w:sz w:val="24"/>
          <w:szCs w:val="24"/>
        </w:rPr>
        <w:t>2. Проведение на водном объекте работ, в результате которых образуются твердые взвешенные частицы, допускается только в соответствии с требованиями законодательства Российской Федерации.</w:t>
      </w:r>
    </w:p>
    <w:p w:rsidR="00DE2F81" w:rsidRPr="00E66E41" w:rsidRDefault="00B20341" w:rsidP="00DE2F81">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DE2F81" w:rsidRPr="00E66E41">
        <w:rPr>
          <w:rFonts w:ascii="Times New Roman" w:hAnsi="Times New Roman" w:cs="Times New Roman"/>
          <w:sz w:val="24"/>
          <w:szCs w:val="24"/>
        </w:rPr>
        <w:t>3. Содержание радиоактивных веществ, пестицидов, агрохимикатов и других опасных для здоровья человека веществ и соединений в водных объектах не должно превышать соответственно предельно допустимые уровни естественного радиационного фона, характерные для отдельных водных объектов, и иные установленные в соответствии с законодательством Российской Федерации нормативы</w:t>
      </w:r>
    </w:p>
    <w:p w:rsidR="000F39B6" w:rsidRPr="00E66E41" w:rsidRDefault="00DE2F81" w:rsidP="00196073">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4. Меры по предотвращению загрязнения водных объектов вследствие аварий и иных чрезвычайных ситуаций и по ликвидации их последствий</w:t>
      </w:r>
      <w:r w:rsidR="00196073" w:rsidRPr="00E66E41">
        <w:rPr>
          <w:rFonts w:ascii="Times New Roman" w:hAnsi="Times New Roman" w:cs="Times New Roman"/>
          <w:sz w:val="24"/>
          <w:szCs w:val="24"/>
        </w:rPr>
        <w:t xml:space="preserve"> определяются законодательством </w:t>
      </w:r>
      <w:r w:rsidRPr="00E66E41">
        <w:rPr>
          <w:rFonts w:ascii="Times New Roman" w:hAnsi="Times New Roman" w:cs="Times New Roman"/>
          <w:sz w:val="24"/>
          <w:szCs w:val="24"/>
        </w:rPr>
        <w:t>Российско</w:t>
      </w:r>
      <w:r w:rsidR="00196073" w:rsidRPr="00E66E41">
        <w:rPr>
          <w:rFonts w:ascii="Times New Roman" w:hAnsi="Times New Roman" w:cs="Times New Roman"/>
          <w:sz w:val="24"/>
          <w:szCs w:val="24"/>
        </w:rPr>
        <w:t xml:space="preserve">й </w:t>
      </w:r>
      <w:r w:rsidRPr="00E66E41">
        <w:rPr>
          <w:rFonts w:ascii="Times New Roman" w:hAnsi="Times New Roman" w:cs="Times New Roman"/>
          <w:sz w:val="24"/>
          <w:szCs w:val="24"/>
        </w:rPr>
        <w:t xml:space="preserve">Федерации. </w:t>
      </w:r>
    </w:p>
    <w:p w:rsidR="003B7EEA" w:rsidRPr="00E66E41" w:rsidRDefault="00196073" w:rsidP="00196073">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5</w:t>
      </w:r>
      <w:r w:rsidR="00DE2F81" w:rsidRPr="00E66E41">
        <w:rPr>
          <w:rFonts w:ascii="Times New Roman" w:hAnsi="Times New Roman" w:cs="Times New Roman"/>
          <w:sz w:val="24"/>
          <w:szCs w:val="24"/>
        </w:rPr>
        <w:t xml:space="preserve">. </w:t>
      </w:r>
      <w:r w:rsidR="000F39B6" w:rsidRPr="00E66E41">
        <w:rPr>
          <w:rFonts w:ascii="Times New Roman" w:hAnsi="Times New Roman" w:cs="Times New Roman"/>
          <w:sz w:val="24"/>
          <w:szCs w:val="24"/>
        </w:rPr>
        <w:t>На землях, покрытых поверхностными водами, не осуществляется образование земельных участков.</w:t>
      </w:r>
    </w:p>
    <w:p w:rsidR="00E1621E" w:rsidRPr="00E66E41" w:rsidRDefault="00E1621E" w:rsidP="00196073">
      <w:pPr>
        <w:pStyle w:val="ConsPlusNormal"/>
        <w:ind w:firstLine="540"/>
        <w:jc w:val="both"/>
        <w:rPr>
          <w:rFonts w:ascii="Times New Roman" w:hAnsi="Times New Roman" w:cs="Times New Roman"/>
          <w:sz w:val="24"/>
          <w:szCs w:val="24"/>
        </w:rPr>
      </w:pPr>
    </w:p>
    <w:p w:rsidR="00FC4426" w:rsidRPr="00E66E41" w:rsidRDefault="00FC4426" w:rsidP="00C540AB">
      <w:pPr>
        <w:pStyle w:val="a6"/>
        <w:jc w:val="both"/>
      </w:pPr>
    </w:p>
    <w:p w:rsidR="00D56F76" w:rsidRPr="00E66E41" w:rsidRDefault="00D56F76" w:rsidP="00D56F76">
      <w:pPr>
        <w:pStyle w:val="ConsPlusNormal"/>
        <w:ind w:firstLine="540"/>
        <w:jc w:val="both"/>
        <w:rPr>
          <w:rFonts w:ascii="Times New Roman" w:hAnsi="Times New Roman" w:cs="Times New Roman"/>
          <w:b/>
          <w:i/>
          <w:sz w:val="24"/>
          <w:szCs w:val="24"/>
          <w:u w:val="single"/>
        </w:rPr>
      </w:pPr>
      <w:r w:rsidRPr="00E66E41">
        <w:rPr>
          <w:rFonts w:ascii="Times New Roman" w:hAnsi="Times New Roman" w:cs="Times New Roman"/>
          <w:b/>
          <w:i/>
          <w:sz w:val="24"/>
          <w:szCs w:val="24"/>
          <w:u w:val="single"/>
        </w:rPr>
        <w:t xml:space="preserve">ГЛАВА 9. ГРАДОСТРОИТЕЛЬНОЕ ЗОНИРОВАНИЕ С УЧЁТОМ ОСОБЫХ УСЛОВИЙ ИСПОЛЬЗОВАНИЯ ТЕРРИТОРИЙ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p>
    <w:p w:rsidR="00D56F76" w:rsidRPr="00E66E41" w:rsidRDefault="00D56F76" w:rsidP="002F79DD">
      <w:pPr>
        <w:pStyle w:val="ConsPlusNormal"/>
        <w:jc w:val="both"/>
        <w:rPr>
          <w:b/>
          <w:sz w:val="24"/>
          <w:szCs w:val="24"/>
          <w:u w:val="single"/>
        </w:rPr>
      </w:pPr>
      <w:r w:rsidRPr="00E66E41">
        <w:rPr>
          <w:b/>
          <w:sz w:val="24"/>
          <w:szCs w:val="24"/>
          <w:u w:val="single"/>
        </w:rPr>
        <w:t xml:space="preserve"> </w:t>
      </w:r>
    </w:p>
    <w:p w:rsidR="00D56F76" w:rsidRPr="00E66E41" w:rsidRDefault="00A9695F" w:rsidP="002F79DD">
      <w:pPr>
        <w:pStyle w:val="a6"/>
        <w:jc w:val="both"/>
        <w:rPr>
          <w:rFonts w:ascii="Times New Roman" w:hAnsi="Times New Roman"/>
          <w:i/>
          <w:sz w:val="24"/>
          <w:szCs w:val="24"/>
        </w:rPr>
      </w:pPr>
      <w:r w:rsidRPr="00E66E41">
        <w:rPr>
          <w:rFonts w:ascii="Times New Roman" w:hAnsi="Times New Roman"/>
          <w:i/>
          <w:sz w:val="24"/>
          <w:szCs w:val="24"/>
        </w:rPr>
        <w:t xml:space="preserve">          Статья 36</w:t>
      </w:r>
      <w:r w:rsidR="00D56F76" w:rsidRPr="00E66E41">
        <w:rPr>
          <w:rFonts w:ascii="Times New Roman" w:hAnsi="Times New Roman"/>
          <w:i/>
          <w:sz w:val="24"/>
          <w:szCs w:val="24"/>
        </w:rPr>
        <w:t>. Зоны с особыми условиями использования территорий</w:t>
      </w:r>
      <w:r w:rsidR="002F79DD" w:rsidRPr="00E66E41">
        <w:rPr>
          <w:rFonts w:ascii="Times New Roman" w:hAnsi="Times New Roman"/>
          <w:i/>
          <w:sz w:val="24"/>
          <w:szCs w:val="24"/>
        </w:rPr>
        <w:t>.</w:t>
      </w:r>
      <w:r w:rsidR="00D56F76" w:rsidRPr="00E66E41">
        <w:rPr>
          <w:rFonts w:ascii="Times New Roman" w:hAnsi="Times New Roman"/>
          <w:i/>
          <w:sz w:val="24"/>
          <w:szCs w:val="24"/>
        </w:rPr>
        <w:t xml:space="preserve"> </w:t>
      </w:r>
    </w:p>
    <w:p w:rsidR="00D56F76" w:rsidRPr="00E66E41" w:rsidRDefault="002F79DD" w:rsidP="002F79DD">
      <w:pPr>
        <w:pStyle w:val="a6"/>
        <w:jc w:val="both"/>
        <w:rPr>
          <w:rFonts w:ascii="Times New Roman" w:hAnsi="Times New Roman"/>
          <w:sz w:val="24"/>
          <w:szCs w:val="24"/>
        </w:rPr>
      </w:pPr>
      <w:r w:rsidRPr="00E66E41">
        <w:rPr>
          <w:rFonts w:ascii="Times New Roman" w:hAnsi="Times New Roman"/>
          <w:sz w:val="24"/>
          <w:szCs w:val="24"/>
        </w:rPr>
        <w:t xml:space="preserve">          1. </w:t>
      </w:r>
      <w:r w:rsidR="00D56F76" w:rsidRPr="00E66E41">
        <w:rPr>
          <w:rFonts w:ascii="Times New Roman" w:hAnsi="Times New Roman"/>
          <w:sz w:val="24"/>
          <w:szCs w:val="24"/>
        </w:rPr>
        <w:t xml:space="preserve">Зоны  с  особыми  условиями  использования  территорий  перекрывают  действие </w:t>
      </w:r>
    </w:p>
    <w:p w:rsidR="00D56F76" w:rsidRPr="00E66E41" w:rsidRDefault="00D56F76" w:rsidP="002F79DD">
      <w:pPr>
        <w:pStyle w:val="a6"/>
        <w:jc w:val="both"/>
        <w:rPr>
          <w:rFonts w:ascii="Times New Roman" w:hAnsi="Times New Roman"/>
          <w:sz w:val="24"/>
          <w:szCs w:val="24"/>
        </w:rPr>
      </w:pPr>
      <w:r w:rsidRPr="00E66E41">
        <w:rPr>
          <w:rFonts w:ascii="Times New Roman" w:hAnsi="Times New Roman"/>
          <w:sz w:val="24"/>
          <w:szCs w:val="24"/>
        </w:rPr>
        <w:t xml:space="preserve">градостроительных  регламентов  и  накладывают  дополнительные  ограничения  на использование территорий.  </w:t>
      </w:r>
    </w:p>
    <w:p w:rsidR="00D56F76" w:rsidRPr="00E66E41" w:rsidRDefault="002F79DD" w:rsidP="002F79DD">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2.  Границы зон с особыми условиями использования территорий устанавливаются в </w:t>
      </w:r>
    </w:p>
    <w:p w:rsidR="00D56F76" w:rsidRPr="00E66E41" w:rsidRDefault="00D56F76" w:rsidP="002F79DD">
      <w:pPr>
        <w:pStyle w:val="a6"/>
        <w:jc w:val="both"/>
        <w:rPr>
          <w:rFonts w:ascii="Times New Roman" w:hAnsi="Times New Roman"/>
          <w:sz w:val="24"/>
          <w:szCs w:val="24"/>
        </w:rPr>
      </w:pPr>
      <w:r w:rsidRPr="00E66E41">
        <w:rPr>
          <w:rFonts w:ascii="Times New Roman" w:hAnsi="Times New Roman"/>
          <w:sz w:val="24"/>
          <w:szCs w:val="24"/>
        </w:rPr>
        <w:t xml:space="preserve">соответствии с законодательством Российской Федерации. </w:t>
      </w:r>
    </w:p>
    <w:p w:rsidR="00D56F76" w:rsidRPr="00E66E41" w:rsidRDefault="002F79DD" w:rsidP="002F79DD">
      <w:pPr>
        <w:pStyle w:val="a6"/>
        <w:jc w:val="both"/>
        <w:rPr>
          <w:rFonts w:ascii="Times New Roman" w:hAnsi="Times New Roman"/>
          <w:sz w:val="24"/>
          <w:szCs w:val="24"/>
        </w:rPr>
      </w:pPr>
      <w:r w:rsidRPr="00E66E41">
        <w:rPr>
          <w:rFonts w:ascii="Times New Roman" w:hAnsi="Times New Roman"/>
          <w:sz w:val="24"/>
          <w:szCs w:val="24"/>
        </w:rPr>
        <w:lastRenderedPageBreak/>
        <w:t xml:space="preserve">         </w:t>
      </w:r>
      <w:r w:rsidR="0081367A" w:rsidRPr="00E66E41">
        <w:rPr>
          <w:rFonts w:ascii="Times New Roman" w:hAnsi="Times New Roman"/>
          <w:sz w:val="24"/>
          <w:szCs w:val="24"/>
        </w:rPr>
        <w:t xml:space="preserve"> </w:t>
      </w:r>
      <w:r w:rsidR="00D56F76" w:rsidRPr="00E66E41">
        <w:rPr>
          <w:rFonts w:ascii="Times New Roman" w:hAnsi="Times New Roman"/>
          <w:sz w:val="24"/>
          <w:szCs w:val="24"/>
        </w:rPr>
        <w:t xml:space="preserve">3.  Установление  зон  не  влечёт  за  собой  изъятие  земельных  участков  у  правообладателей  земельных  участков  или  запрета  на  совершение  сделок  с земельными участками, за исключением случаев, предусмотренных законодательством Российской Федерации.  </w:t>
      </w:r>
    </w:p>
    <w:p w:rsidR="00D56F76" w:rsidRPr="00E66E41" w:rsidRDefault="0081367A" w:rsidP="002F79DD">
      <w:pPr>
        <w:pStyle w:val="a6"/>
        <w:jc w:val="both"/>
        <w:rPr>
          <w:rFonts w:ascii="Times New Roman" w:hAnsi="Times New Roman"/>
          <w:i/>
          <w:sz w:val="24"/>
          <w:szCs w:val="24"/>
        </w:rPr>
      </w:pPr>
      <w:r w:rsidRPr="00E66E41">
        <w:rPr>
          <w:rFonts w:ascii="Times New Roman" w:hAnsi="Times New Roman"/>
          <w:sz w:val="24"/>
          <w:szCs w:val="24"/>
        </w:rPr>
        <w:t xml:space="preserve">         </w:t>
      </w:r>
      <w:r w:rsidR="00A9695F" w:rsidRPr="00E66E41">
        <w:rPr>
          <w:rFonts w:ascii="Times New Roman" w:hAnsi="Times New Roman"/>
          <w:i/>
          <w:sz w:val="24"/>
          <w:szCs w:val="24"/>
        </w:rPr>
        <w:t>Статья 36</w:t>
      </w:r>
      <w:r w:rsidR="00D56F76" w:rsidRPr="00E66E41">
        <w:rPr>
          <w:rFonts w:ascii="Times New Roman" w:hAnsi="Times New Roman"/>
          <w:i/>
          <w:sz w:val="24"/>
          <w:szCs w:val="24"/>
        </w:rPr>
        <w:t>.1. Охранные зоны</w:t>
      </w:r>
      <w:r w:rsidRPr="00E66E41">
        <w:rPr>
          <w:rFonts w:ascii="Times New Roman" w:hAnsi="Times New Roman"/>
          <w:i/>
          <w:sz w:val="24"/>
          <w:szCs w:val="24"/>
        </w:rPr>
        <w:t>.</w:t>
      </w:r>
      <w:r w:rsidR="00D56F76" w:rsidRPr="00E66E41">
        <w:rPr>
          <w:rFonts w:ascii="Times New Roman" w:hAnsi="Times New Roman"/>
          <w:i/>
          <w:sz w:val="24"/>
          <w:szCs w:val="24"/>
        </w:rPr>
        <w:t xml:space="preserve"> </w:t>
      </w:r>
    </w:p>
    <w:p w:rsidR="00D56F76" w:rsidRPr="00E66E41" w:rsidRDefault="0081367A" w:rsidP="002F79DD">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1.  Земельные  участки  над  проводами  электрических  линий  или  над  кабельными </w:t>
      </w:r>
    </w:p>
    <w:p w:rsidR="00D56F76" w:rsidRPr="00E66E41" w:rsidRDefault="00D56F76" w:rsidP="002F79DD">
      <w:pPr>
        <w:pStyle w:val="a6"/>
        <w:jc w:val="both"/>
        <w:rPr>
          <w:rFonts w:ascii="Times New Roman" w:hAnsi="Times New Roman"/>
          <w:sz w:val="24"/>
          <w:szCs w:val="24"/>
        </w:rPr>
      </w:pPr>
      <w:r w:rsidRPr="00E66E41">
        <w:rPr>
          <w:rFonts w:ascii="Times New Roman" w:hAnsi="Times New Roman"/>
          <w:sz w:val="24"/>
          <w:szCs w:val="24"/>
        </w:rPr>
        <w:t xml:space="preserve">линиями остаются в собственности и пользовании тех субъектов, на территории которых </w:t>
      </w:r>
    </w:p>
    <w:p w:rsidR="00D56F76" w:rsidRPr="00E66E41" w:rsidRDefault="00D56F76" w:rsidP="002F79DD">
      <w:pPr>
        <w:pStyle w:val="a6"/>
        <w:jc w:val="both"/>
        <w:rPr>
          <w:rFonts w:ascii="Times New Roman" w:hAnsi="Times New Roman"/>
          <w:sz w:val="24"/>
          <w:szCs w:val="24"/>
        </w:rPr>
      </w:pPr>
      <w:r w:rsidRPr="00E66E41">
        <w:rPr>
          <w:rFonts w:ascii="Times New Roman" w:hAnsi="Times New Roman"/>
          <w:sz w:val="24"/>
          <w:szCs w:val="24"/>
        </w:rPr>
        <w:t xml:space="preserve">прокладываются  трассы,  и используются  ими свободно  с соблюдением  мер, обеспечивающих сохранность и работу  указанных объектов в соответствии с правилами </w:t>
      </w:r>
    </w:p>
    <w:p w:rsidR="00D56F76" w:rsidRPr="00E66E41" w:rsidRDefault="00D56F76" w:rsidP="002F79DD">
      <w:pPr>
        <w:pStyle w:val="a6"/>
        <w:jc w:val="both"/>
        <w:rPr>
          <w:rFonts w:ascii="Times New Roman" w:hAnsi="Times New Roman"/>
          <w:sz w:val="24"/>
          <w:szCs w:val="24"/>
        </w:rPr>
      </w:pPr>
      <w:r w:rsidRPr="00E66E41">
        <w:rPr>
          <w:rFonts w:ascii="Times New Roman" w:hAnsi="Times New Roman"/>
          <w:sz w:val="24"/>
          <w:szCs w:val="24"/>
        </w:rPr>
        <w:t xml:space="preserve">охраны линий связи и электрических сетей.  </w:t>
      </w:r>
    </w:p>
    <w:p w:rsidR="00D56F76" w:rsidRPr="00E66E41" w:rsidRDefault="0081367A" w:rsidP="002F79DD">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2.  В  соответствии  с  Правилами  охраны  линий  и  сооружений  связи  Российской </w:t>
      </w:r>
    </w:p>
    <w:p w:rsidR="00D56F76" w:rsidRPr="00E66E41" w:rsidRDefault="00D56F76" w:rsidP="002F79DD">
      <w:pPr>
        <w:pStyle w:val="a6"/>
        <w:jc w:val="both"/>
        <w:rPr>
          <w:rFonts w:ascii="Times New Roman" w:hAnsi="Times New Roman"/>
          <w:sz w:val="24"/>
          <w:szCs w:val="24"/>
        </w:rPr>
      </w:pPr>
      <w:r w:rsidRPr="00E66E41">
        <w:rPr>
          <w:rFonts w:ascii="Times New Roman" w:hAnsi="Times New Roman"/>
          <w:sz w:val="24"/>
          <w:szCs w:val="24"/>
        </w:rPr>
        <w:t xml:space="preserve">Федерации  (утверждены  постановлением  Правительства  Российской  Федерации  от </w:t>
      </w:r>
      <w:r w:rsidR="0081367A" w:rsidRPr="00E66E41">
        <w:rPr>
          <w:rFonts w:ascii="Times New Roman" w:hAnsi="Times New Roman"/>
          <w:sz w:val="24"/>
          <w:szCs w:val="24"/>
        </w:rPr>
        <w:t xml:space="preserve">09 июня </w:t>
      </w:r>
      <w:r w:rsidRPr="00E66E41">
        <w:rPr>
          <w:rFonts w:ascii="Times New Roman" w:hAnsi="Times New Roman"/>
          <w:sz w:val="24"/>
          <w:szCs w:val="24"/>
        </w:rPr>
        <w:t>1995 №</w:t>
      </w:r>
      <w:r w:rsidR="0081367A" w:rsidRPr="00E66E41">
        <w:rPr>
          <w:rFonts w:ascii="Times New Roman" w:hAnsi="Times New Roman"/>
          <w:sz w:val="24"/>
          <w:szCs w:val="24"/>
        </w:rPr>
        <w:t xml:space="preserve"> </w:t>
      </w:r>
      <w:r w:rsidRPr="00E66E41">
        <w:rPr>
          <w:rFonts w:ascii="Times New Roman" w:hAnsi="Times New Roman"/>
          <w:sz w:val="24"/>
          <w:szCs w:val="24"/>
        </w:rPr>
        <w:t xml:space="preserve">578) на трассах кабельных и воздушных линий связи и линий радиофикации </w:t>
      </w:r>
    </w:p>
    <w:p w:rsidR="00D56F76" w:rsidRPr="00E66E41" w:rsidRDefault="00D56F76" w:rsidP="002F79DD">
      <w:pPr>
        <w:pStyle w:val="a6"/>
        <w:jc w:val="both"/>
        <w:rPr>
          <w:rFonts w:ascii="Times New Roman" w:hAnsi="Times New Roman"/>
          <w:sz w:val="24"/>
          <w:szCs w:val="24"/>
        </w:rPr>
      </w:pPr>
      <w:r w:rsidRPr="00E66E41">
        <w:rPr>
          <w:rFonts w:ascii="Times New Roman" w:hAnsi="Times New Roman"/>
          <w:sz w:val="24"/>
          <w:szCs w:val="24"/>
        </w:rPr>
        <w:t xml:space="preserve">устанавливаются охранные зоны: </w:t>
      </w:r>
    </w:p>
    <w:p w:rsidR="00D56F76" w:rsidRPr="00E66E41" w:rsidRDefault="0081367A"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1)  для  подземных  кабельных  и  для  воздушных  линий  связи  и  линий радиофикации,  расположенных  за  границами  населённых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 с каждой стороны; </w:t>
      </w:r>
    </w:p>
    <w:p w:rsidR="00D56F76" w:rsidRPr="00E66E41" w:rsidRDefault="0081367A"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2)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 и от контуров заземления не менее чем на 2 м. </w:t>
      </w:r>
    </w:p>
    <w:p w:rsidR="00D56F76" w:rsidRPr="00E66E41" w:rsidRDefault="0081367A"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3.  Минимально  допустимые  расстояния  (разрывы)  между  сооружениями  связи  и радиофикации  и  другими  сооружениями  определяются  правилами  возведения </w:t>
      </w:r>
    </w:p>
    <w:p w:rsidR="00D56F76" w:rsidRPr="00E66E41" w:rsidRDefault="00D56F76" w:rsidP="0081367A">
      <w:pPr>
        <w:pStyle w:val="a6"/>
        <w:jc w:val="both"/>
        <w:rPr>
          <w:rFonts w:ascii="Times New Roman" w:hAnsi="Times New Roman"/>
          <w:sz w:val="24"/>
          <w:szCs w:val="24"/>
        </w:rPr>
      </w:pPr>
      <w:r w:rsidRPr="00E66E41">
        <w:rPr>
          <w:rFonts w:ascii="Times New Roman" w:hAnsi="Times New Roman"/>
          <w:sz w:val="24"/>
          <w:szCs w:val="24"/>
        </w:rPr>
        <w:t xml:space="preserve">соответствующих  сооружений  и  не  должны  допускать  механического  и  электрического воздействия на сооружения связи. </w:t>
      </w:r>
    </w:p>
    <w:p w:rsidR="00D56F76" w:rsidRPr="00E66E41" w:rsidRDefault="0081367A"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4.  При  предоставлении  земельных  участков,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 территории. </w:t>
      </w:r>
    </w:p>
    <w:p w:rsidR="00D56F76" w:rsidRPr="00E66E41" w:rsidRDefault="002072FA"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5.  Территория  охранных  зон  на  трассах  линий  связи  и  линий  радиофикации используется  с  учётом  ограничений,  установленных  Правилами  охраны  линий  и сооружений  связи  Российской  Федерации</w:t>
      </w:r>
      <w:r w:rsidRPr="00E66E41">
        <w:rPr>
          <w:rFonts w:ascii="Times New Roman" w:hAnsi="Times New Roman"/>
          <w:sz w:val="24"/>
          <w:szCs w:val="24"/>
        </w:rPr>
        <w:t xml:space="preserve"> </w:t>
      </w:r>
      <w:r w:rsidR="00D56F76" w:rsidRPr="00E66E41">
        <w:rPr>
          <w:rFonts w:ascii="Times New Roman" w:hAnsi="Times New Roman"/>
          <w:sz w:val="24"/>
          <w:szCs w:val="24"/>
        </w:rPr>
        <w:t xml:space="preserve">(утверждены  постановлением  Правительства Российской  Федерации  </w:t>
      </w:r>
      <w:r w:rsidRPr="00E66E41">
        <w:rPr>
          <w:rFonts w:ascii="Times New Roman" w:hAnsi="Times New Roman"/>
          <w:sz w:val="24"/>
          <w:szCs w:val="24"/>
        </w:rPr>
        <w:t xml:space="preserve">от 09 июня </w:t>
      </w:r>
      <w:r w:rsidR="00D56F76" w:rsidRPr="00E66E41">
        <w:rPr>
          <w:rFonts w:ascii="Times New Roman" w:hAnsi="Times New Roman"/>
          <w:sz w:val="24"/>
          <w:szCs w:val="24"/>
        </w:rPr>
        <w:t>1995 №</w:t>
      </w:r>
      <w:r w:rsidRPr="00E66E41">
        <w:rPr>
          <w:rFonts w:ascii="Times New Roman" w:hAnsi="Times New Roman"/>
          <w:sz w:val="24"/>
          <w:szCs w:val="24"/>
        </w:rPr>
        <w:t xml:space="preserve"> </w:t>
      </w:r>
      <w:r w:rsidR="00D56F76" w:rsidRPr="00E66E41">
        <w:rPr>
          <w:rFonts w:ascii="Times New Roman" w:hAnsi="Times New Roman"/>
          <w:sz w:val="24"/>
          <w:szCs w:val="24"/>
        </w:rPr>
        <w:t xml:space="preserve">578). </w:t>
      </w:r>
    </w:p>
    <w:p w:rsidR="00D56F76" w:rsidRPr="00E66E41" w:rsidRDefault="002072FA"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6.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Российской Федерации от 24.02.2009 №160) установлены  запреты  на  использование  территорий  в  границах  охранных  зон  объектов электросетевого  хозяйства  (линий  электропередач,  трансформаторных  и  иных подстанций,  распределительных  пунктов  и  иного  предназначенного  для  обеспечения электрических связей и осуществления</w:t>
      </w:r>
      <w:r w:rsidRPr="00E66E41">
        <w:rPr>
          <w:rFonts w:ascii="Times New Roman" w:hAnsi="Times New Roman"/>
          <w:sz w:val="24"/>
          <w:szCs w:val="24"/>
        </w:rPr>
        <w:t xml:space="preserve"> передачи электрической энергии </w:t>
      </w:r>
      <w:r w:rsidR="00D56F76" w:rsidRPr="00E66E41">
        <w:rPr>
          <w:rFonts w:ascii="Times New Roman" w:hAnsi="Times New Roman"/>
          <w:sz w:val="24"/>
          <w:szCs w:val="24"/>
        </w:rPr>
        <w:t xml:space="preserve">оборудования). </w:t>
      </w:r>
    </w:p>
    <w:p w:rsidR="00A177D0" w:rsidRPr="00E66E41" w:rsidRDefault="00A177D0"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7.  Охранные зоны объектов электросетевого хозяйства устанавливаются: </w:t>
      </w:r>
    </w:p>
    <w:p w:rsidR="00A177D0" w:rsidRPr="00E66E41" w:rsidRDefault="00A177D0"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1)  вдоль  воздушных  линий  электропередачи  (далее  по  тексту  -  ВЛ)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w:t>
      </w:r>
      <w:r w:rsidR="00D56F76" w:rsidRPr="00E66E41">
        <w:rPr>
          <w:rFonts w:ascii="Times New Roman" w:hAnsi="Times New Roman"/>
          <w:sz w:val="24"/>
          <w:szCs w:val="24"/>
        </w:rPr>
        <w:lastRenderedPageBreak/>
        <w:t xml:space="preserve">электропередачи  от  крайних  проводов  при неотклонённом их положении на следующем расстоянии: </w:t>
      </w:r>
    </w:p>
    <w:p w:rsidR="00D56F76" w:rsidRPr="00E66E41" w:rsidRDefault="00A177D0"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 </w:t>
      </w:r>
      <w:r w:rsidRPr="00E66E41">
        <w:rPr>
          <w:rFonts w:ascii="Times New Roman" w:hAnsi="Times New Roman"/>
          <w:sz w:val="24"/>
          <w:szCs w:val="24"/>
        </w:rPr>
        <w:t xml:space="preserve">       - </w:t>
      </w:r>
      <w:r w:rsidR="00D56F76" w:rsidRPr="00E66E41">
        <w:rPr>
          <w:rFonts w:ascii="Times New Roman" w:hAnsi="Times New Roman"/>
          <w:sz w:val="24"/>
          <w:szCs w:val="24"/>
        </w:rPr>
        <w:t>до 1 кВ – 2 м (для линий с самонесущими или изолированными проводами, проложенных  по  стенам  з</w:t>
      </w:r>
      <w:r w:rsidRPr="00E66E41">
        <w:rPr>
          <w:rFonts w:ascii="Times New Roman" w:hAnsi="Times New Roman"/>
          <w:sz w:val="24"/>
          <w:szCs w:val="24"/>
        </w:rPr>
        <w:t xml:space="preserve">даний,  конструкциям  и  т.д.) </w:t>
      </w:r>
      <w:r w:rsidR="00D56F76" w:rsidRPr="00E66E41">
        <w:rPr>
          <w:rFonts w:ascii="Times New Roman" w:hAnsi="Times New Roman"/>
          <w:sz w:val="24"/>
          <w:szCs w:val="24"/>
        </w:rPr>
        <w:t xml:space="preserve">охранная  зона определяется  в  соответствии  с  установленными  нормативными  правовыми актами минимальными допустимыми расстояниями от таких линий); </w:t>
      </w:r>
    </w:p>
    <w:p w:rsidR="00D56F76" w:rsidRPr="00E66E41" w:rsidRDefault="00D56F76"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A177D0" w:rsidRPr="00E66E41">
        <w:rPr>
          <w:rFonts w:ascii="Times New Roman" w:hAnsi="Times New Roman"/>
          <w:sz w:val="24"/>
          <w:szCs w:val="24"/>
        </w:rPr>
        <w:t xml:space="preserve">        </w:t>
      </w:r>
      <w:r w:rsidRPr="00E66E41">
        <w:rPr>
          <w:rFonts w:ascii="Times New Roman" w:hAnsi="Times New Roman"/>
          <w:sz w:val="24"/>
          <w:szCs w:val="24"/>
        </w:rPr>
        <w:t xml:space="preserve"> </w:t>
      </w:r>
      <w:r w:rsidR="00A177D0" w:rsidRPr="00E66E41">
        <w:rPr>
          <w:rFonts w:ascii="Times New Roman" w:hAnsi="Times New Roman"/>
          <w:sz w:val="24"/>
          <w:szCs w:val="24"/>
        </w:rPr>
        <w:t xml:space="preserve">- </w:t>
      </w:r>
      <w:r w:rsidRPr="00E66E41">
        <w:rPr>
          <w:rFonts w:ascii="Times New Roman" w:hAnsi="Times New Roman"/>
          <w:sz w:val="24"/>
          <w:szCs w:val="24"/>
        </w:rPr>
        <w:t xml:space="preserve">1-20  кВ  –  10  м  (5  м  -  для  линий  с  самонесущими  или  изолированными проводами, размещённых в границах населённых пунктов); </w:t>
      </w:r>
    </w:p>
    <w:p w:rsidR="00A177D0" w:rsidRPr="00E66E41" w:rsidRDefault="00A177D0" w:rsidP="0081367A">
      <w:pPr>
        <w:pStyle w:val="a6"/>
        <w:jc w:val="both"/>
        <w:rPr>
          <w:rFonts w:ascii="Times New Roman" w:hAnsi="Times New Roman"/>
          <w:sz w:val="24"/>
          <w:szCs w:val="24"/>
        </w:rPr>
      </w:pPr>
      <w:r w:rsidRPr="00E66E41">
        <w:rPr>
          <w:rFonts w:ascii="Times New Roman" w:hAnsi="Times New Roman"/>
          <w:sz w:val="24"/>
          <w:szCs w:val="24"/>
        </w:rPr>
        <w:t xml:space="preserve">          - </w:t>
      </w:r>
      <w:r w:rsidR="00D56F76" w:rsidRPr="00E66E41">
        <w:rPr>
          <w:rFonts w:ascii="Times New Roman" w:hAnsi="Times New Roman"/>
          <w:sz w:val="24"/>
          <w:szCs w:val="24"/>
        </w:rPr>
        <w:t xml:space="preserve"> 35 кВ – 15 м;   </w:t>
      </w:r>
    </w:p>
    <w:p w:rsidR="00D56F76" w:rsidRPr="00E66E41" w:rsidRDefault="00A177D0" w:rsidP="0081367A">
      <w:pPr>
        <w:pStyle w:val="a6"/>
        <w:jc w:val="both"/>
        <w:rPr>
          <w:rFonts w:ascii="Times New Roman" w:hAnsi="Times New Roman"/>
          <w:sz w:val="24"/>
          <w:szCs w:val="24"/>
        </w:rPr>
      </w:pPr>
      <w:r w:rsidRPr="00E66E41">
        <w:rPr>
          <w:rFonts w:ascii="Times New Roman" w:hAnsi="Times New Roman"/>
          <w:sz w:val="24"/>
          <w:szCs w:val="24"/>
        </w:rPr>
        <w:t xml:space="preserve">          - </w:t>
      </w:r>
      <w:r w:rsidR="00D56F76" w:rsidRPr="00E66E41">
        <w:rPr>
          <w:rFonts w:ascii="Times New Roman" w:hAnsi="Times New Roman"/>
          <w:sz w:val="24"/>
          <w:szCs w:val="24"/>
        </w:rPr>
        <w:t xml:space="preserve">110 кВ – 20 м; </w:t>
      </w:r>
    </w:p>
    <w:p w:rsidR="00D56F76" w:rsidRPr="00E66E41" w:rsidRDefault="00A177D0"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2)  вдоль  подземных  кабельных  линий  электропередачи  -  в  виде  части</w:t>
      </w:r>
      <w:r w:rsidRPr="00E66E41">
        <w:rPr>
          <w:rFonts w:ascii="Times New Roman" w:hAnsi="Times New Roman"/>
          <w:sz w:val="24"/>
          <w:szCs w:val="24"/>
        </w:rPr>
        <w:t xml:space="preserve"> </w:t>
      </w:r>
      <w:r w:rsidR="00D56F76" w:rsidRPr="00E66E41">
        <w:rPr>
          <w:rFonts w:ascii="Times New Roman" w:hAnsi="Times New Roman"/>
          <w:sz w:val="24"/>
          <w:szCs w:val="24"/>
        </w:rPr>
        <w:t xml:space="preserve">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 </w:t>
      </w:r>
    </w:p>
    <w:p w:rsidR="00D56F76" w:rsidRPr="00E66E41" w:rsidRDefault="00A177D0"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3)  вдоль  переходов  ВЛ  через  водоёмы  (реки  и  др.)  -  в  виде  воздушного пространства  над  водной  поверхностью  водоёмов  (на  высоту, соответствующую  высоте  опор  ВЛ),  ограниченного  вертикальными плоскостями,  отстоящими  по  обе  стороны  линии  электропередачи  от крайних  проводов  при  неотклонённом  их  положении  для  несудоходных водоёмов  -  на расстоянии, предусмотренном для установления охранных зон вдоль ВЛ; </w:t>
      </w:r>
    </w:p>
    <w:p w:rsidR="00D56F76" w:rsidRPr="00E66E41" w:rsidRDefault="00A177D0"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4)  вокруг подстанций - в виде части поверхности участка земли и воздушного пространства  (на  высоту,  соответствующую  высоте  наивысшей  точки </w:t>
      </w:r>
      <w:r w:rsidRPr="00E66E41">
        <w:rPr>
          <w:rFonts w:ascii="Times New Roman" w:hAnsi="Times New Roman"/>
          <w:sz w:val="24"/>
          <w:szCs w:val="24"/>
        </w:rPr>
        <w:t xml:space="preserve">подстанции), </w:t>
      </w:r>
      <w:r w:rsidR="00D56F76" w:rsidRPr="00E66E41">
        <w:rPr>
          <w:rFonts w:ascii="Times New Roman" w:hAnsi="Times New Roman"/>
          <w:sz w:val="24"/>
          <w:szCs w:val="24"/>
        </w:rPr>
        <w:t xml:space="preserve">ограниченной  вертикальными  плоскостями,  отстоящими  от всех  сторон  ограждения  подстанции  по  периметру  на  расстоянии, предусмотренном для установления охранных зон вдоль ВЛ, применительно к высшему классу напряжения подстанции. </w:t>
      </w:r>
    </w:p>
    <w:p w:rsidR="00D56F76" w:rsidRPr="00E66E41" w:rsidRDefault="00A177D0"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8.  Территория  охранных  зон  газораспределительных  сетей  используется  с  учётом  ограничений,  установленных  Правилами  охраны  газораспределительных  сетей </w:t>
      </w:r>
    </w:p>
    <w:p w:rsidR="00D56F76" w:rsidRPr="00E66E41" w:rsidRDefault="00D56F76" w:rsidP="0081367A">
      <w:pPr>
        <w:pStyle w:val="a6"/>
        <w:jc w:val="both"/>
        <w:rPr>
          <w:rFonts w:ascii="Times New Roman" w:hAnsi="Times New Roman"/>
          <w:sz w:val="24"/>
          <w:szCs w:val="24"/>
        </w:rPr>
      </w:pPr>
      <w:r w:rsidRPr="00E66E41">
        <w:rPr>
          <w:rFonts w:ascii="Times New Roman" w:hAnsi="Times New Roman"/>
          <w:sz w:val="24"/>
          <w:szCs w:val="24"/>
        </w:rPr>
        <w:t xml:space="preserve">(утверждены постановлением Правительства Российской Федерации от 20.11.2000 №878). </w:t>
      </w:r>
    </w:p>
    <w:p w:rsidR="00D56F76" w:rsidRPr="00E66E41" w:rsidRDefault="00A177D0"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9.  Для газораспределительных сетей устанавливаются следующие охранные зоны: </w:t>
      </w:r>
    </w:p>
    <w:p w:rsidR="00D56F76" w:rsidRPr="00E66E41" w:rsidRDefault="00A177D0"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1)  вдоль  трасс  наружных  газопроводов  -  в  виде  территории,  ограниченной условными  линиями,  проходящими  на  расстоянии  2  м  с  каждой  стороны газопровода; </w:t>
      </w:r>
    </w:p>
    <w:p w:rsidR="00D56F76" w:rsidRPr="00E66E41" w:rsidRDefault="00A177D0"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2)  вдоль  трасс  подземных  газопроводов  из  полиэтиленовых  труб  при использовании  медного  провода  для  обозначения  трассы  газопровода  -  в </w:t>
      </w:r>
      <w:r w:rsidRPr="00E66E41">
        <w:rPr>
          <w:rFonts w:ascii="Times New Roman" w:hAnsi="Times New Roman"/>
          <w:sz w:val="24"/>
          <w:szCs w:val="24"/>
        </w:rPr>
        <w:t xml:space="preserve">виде </w:t>
      </w:r>
      <w:r w:rsidR="00D56F76" w:rsidRPr="00E66E41">
        <w:rPr>
          <w:rFonts w:ascii="Times New Roman" w:hAnsi="Times New Roman"/>
          <w:sz w:val="24"/>
          <w:szCs w:val="24"/>
        </w:rPr>
        <w:t xml:space="preserve">территории,  ограниченной  условными  линиями,  проходящими  на расстоянии  3 м от газопровода со стороны провода и 2 м - с противоположной стороны; </w:t>
      </w:r>
    </w:p>
    <w:p w:rsidR="00D56F76" w:rsidRPr="00E66E41" w:rsidRDefault="00A177D0" w:rsidP="0081367A">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3)  вокруг  отдельно  стоящих  газорегуляторных  пунктов  -  в  виде  территории, ограниченной замкнутой линией, проведённой на расстоянии 10 м от границ этих  объектов.  Для  газорегуляторных  пунктов,  пристроенных  к зданиям, охранная зона не регламентируется.  </w:t>
      </w:r>
    </w:p>
    <w:p w:rsidR="00D56F76" w:rsidRPr="00E66E41" w:rsidRDefault="00A177D0" w:rsidP="00A177D0">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Отсчёт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 </w:t>
      </w:r>
    </w:p>
    <w:p w:rsidR="00D56F76" w:rsidRPr="00E66E41" w:rsidRDefault="00A177D0" w:rsidP="00A177D0">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10. Установление  охранных  зон  газораспределительных  сетей  не  влечёт  запрета  на совершение  сделок  с  земельными  участками,  расположенными  в  этих  охранных  зонах.  В  документах,  удостоверяющих  права  правообладателей земельных  участков,  на  земельные  участки,  расположенные  в охранных зонах газораспределительных сетей, указываются обременения (ограничения) прав этих собственников, владельцев и пользователей. </w:t>
      </w:r>
    </w:p>
    <w:p w:rsidR="00D56F76" w:rsidRPr="00E66E41" w:rsidRDefault="00A177D0" w:rsidP="00A177D0">
      <w:pPr>
        <w:pStyle w:val="a6"/>
        <w:jc w:val="both"/>
        <w:rPr>
          <w:rFonts w:ascii="Times New Roman" w:hAnsi="Times New Roman"/>
          <w:sz w:val="24"/>
          <w:szCs w:val="24"/>
        </w:rPr>
      </w:pPr>
      <w:r w:rsidRPr="00E66E41">
        <w:rPr>
          <w:rFonts w:ascii="Times New Roman" w:hAnsi="Times New Roman"/>
          <w:sz w:val="24"/>
          <w:szCs w:val="24"/>
        </w:rPr>
        <w:lastRenderedPageBreak/>
        <w:t xml:space="preserve">         </w:t>
      </w:r>
      <w:r w:rsidR="00E44200" w:rsidRPr="00E66E41">
        <w:rPr>
          <w:rFonts w:ascii="Times New Roman" w:hAnsi="Times New Roman"/>
          <w:sz w:val="24"/>
          <w:szCs w:val="24"/>
        </w:rPr>
        <w:t xml:space="preserve"> </w:t>
      </w:r>
      <w:r w:rsidR="00D56F76" w:rsidRPr="00E66E41">
        <w:rPr>
          <w:rFonts w:ascii="Times New Roman" w:hAnsi="Times New Roman"/>
          <w:sz w:val="24"/>
          <w:szCs w:val="24"/>
        </w:rPr>
        <w:t>11. В  соответствии  со  ст.</w:t>
      </w:r>
      <w:r w:rsidR="00E44200" w:rsidRPr="00E66E41">
        <w:rPr>
          <w:rFonts w:ascii="Times New Roman" w:hAnsi="Times New Roman"/>
          <w:sz w:val="24"/>
          <w:szCs w:val="24"/>
        </w:rPr>
        <w:t xml:space="preserve"> </w:t>
      </w:r>
      <w:r w:rsidR="00D56F76" w:rsidRPr="00E66E41">
        <w:rPr>
          <w:rFonts w:ascii="Times New Roman" w:hAnsi="Times New Roman"/>
          <w:sz w:val="24"/>
          <w:szCs w:val="24"/>
        </w:rPr>
        <w:t xml:space="preserve">11.9  Земельного  кодекса  Российской  Федерации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w:t>
      </w:r>
    </w:p>
    <w:p w:rsidR="00E44200" w:rsidRPr="00E66E41" w:rsidRDefault="00D56F76" w:rsidP="00A177D0">
      <w:pPr>
        <w:pStyle w:val="a6"/>
        <w:jc w:val="both"/>
        <w:rPr>
          <w:rFonts w:ascii="Times New Roman" w:hAnsi="Times New Roman"/>
          <w:sz w:val="24"/>
          <w:szCs w:val="24"/>
        </w:rPr>
      </w:pPr>
      <w:r w:rsidRPr="00E66E41">
        <w:rPr>
          <w:rFonts w:ascii="Times New Roman" w:hAnsi="Times New Roman"/>
          <w:sz w:val="24"/>
          <w:szCs w:val="24"/>
        </w:rPr>
        <w:t xml:space="preserve">позволяют  использовать  указанные  земельные  участки  в соответствии с разрешённым использованием. </w:t>
      </w:r>
    </w:p>
    <w:p w:rsidR="00D56F76" w:rsidRPr="00E66E41" w:rsidRDefault="00A177D0" w:rsidP="00A177D0">
      <w:pPr>
        <w:pStyle w:val="a6"/>
        <w:jc w:val="both"/>
        <w:rPr>
          <w:rFonts w:ascii="Times New Roman" w:hAnsi="Times New Roman"/>
          <w:i/>
          <w:sz w:val="24"/>
          <w:szCs w:val="24"/>
        </w:rPr>
      </w:pPr>
      <w:r w:rsidRPr="00E66E41">
        <w:rPr>
          <w:rFonts w:ascii="Times New Roman" w:hAnsi="Times New Roman"/>
          <w:sz w:val="24"/>
          <w:szCs w:val="24"/>
        </w:rPr>
        <w:t xml:space="preserve">        </w:t>
      </w:r>
      <w:r w:rsidR="00E44200" w:rsidRPr="00E66E41">
        <w:rPr>
          <w:rFonts w:ascii="Times New Roman" w:hAnsi="Times New Roman"/>
          <w:sz w:val="24"/>
          <w:szCs w:val="24"/>
        </w:rPr>
        <w:t xml:space="preserve">  </w:t>
      </w:r>
      <w:r w:rsidR="00A9695F" w:rsidRPr="00E66E41">
        <w:rPr>
          <w:rFonts w:ascii="Times New Roman" w:hAnsi="Times New Roman"/>
          <w:i/>
          <w:sz w:val="24"/>
          <w:szCs w:val="24"/>
        </w:rPr>
        <w:t>Статья 36</w:t>
      </w:r>
      <w:r w:rsidR="00D56F76" w:rsidRPr="00E66E41">
        <w:rPr>
          <w:rFonts w:ascii="Times New Roman" w:hAnsi="Times New Roman"/>
          <w:i/>
          <w:sz w:val="24"/>
          <w:szCs w:val="24"/>
        </w:rPr>
        <w:t>.2. Санитарно-защитные зоны. Санитарные разрывы</w:t>
      </w:r>
      <w:r w:rsidR="0049501C">
        <w:rPr>
          <w:rFonts w:ascii="Times New Roman" w:hAnsi="Times New Roman"/>
          <w:i/>
          <w:sz w:val="24"/>
          <w:szCs w:val="24"/>
        </w:rPr>
        <w:t>.</w:t>
      </w:r>
      <w:r w:rsidR="00D56F76" w:rsidRPr="00E66E41">
        <w:rPr>
          <w:rFonts w:ascii="Times New Roman" w:hAnsi="Times New Roman"/>
          <w:i/>
          <w:sz w:val="24"/>
          <w:szCs w:val="24"/>
        </w:rPr>
        <w:t xml:space="preserve"> </w:t>
      </w:r>
    </w:p>
    <w:p w:rsidR="00D56F76" w:rsidRPr="00E66E41" w:rsidRDefault="00E44200" w:rsidP="00A177D0">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1.   В  настоящих  Правилах  приняты  ориентировочные  размеры  санитарно-защитных зон  с  учётом  рекомендуемых  минимальных  размеров  санитарных  разрывов  и ориентировочных  санитарно-защитных  зон  в  соответствии  </w:t>
      </w:r>
      <w:r w:rsidR="00A177D0" w:rsidRPr="00E66E41">
        <w:rPr>
          <w:rFonts w:ascii="Times New Roman" w:hAnsi="Times New Roman"/>
          <w:sz w:val="24"/>
          <w:szCs w:val="24"/>
        </w:rPr>
        <w:t xml:space="preserve">с  классификацией </w:t>
      </w:r>
      <w:r w:rsidR="00D56F76" w:rsidRPr="00E66E41">
        <w:rPr>
          <w:rFonts w:ascii="Times New Roman" w:hAnsi="Times New Roman"/>
          <w:sz w:val="24"/>
          <w:szCs w:val="24"/>
        </w:rPr>
        <w:t>санитарно-эпидемиолог</w:t>
      </w:r>
      <w:r w:rsidR="00A177D0" w:rsidRPr="00E66E41">
        <w:rPr>
          <w:rFonts w:ascii="Times New Roman" w:hAnsi="Times New Roman"/>
          <w:sz w:val="24"/>
          <w:szCs w:val="24"/>
        </w:rPr>
        <w:t xml:space="preserve">ических  правил  и  нормативов </w:t>
      </w:r>
      <w:r w:rsidR="00D56F76" w:rsidRPr="00E66E41">
        <w:rPr>
          <w:rFonts w:ascii="Times New Roman" w:hAnsi="Times New Roman"/>
          <w:sz w:val="24"/>
          <w:szCs w:val="24"/>
        </w:rPr>
        <w:t xml:space="preserve">СанПиН  2.2.1/2.1.1.1200-03  «Санитарно-защитные  зоны  и  санитарная  классификация предприятий, сооружений и иных объектов» (далее по тексту  - СанПиН 2.2.1/2.1.1.1200-03). </w:t>
      </w:r>
    </w:p>
    <w:p w:rsidR="00D56F76" w:rsidRPr="00E66E41" w:rsidRDefault="00E44200" w:rsidP="00A177D0">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2.  Установление  санитарно-защитных  зон  для  промышленных  объектов  и производств проводится при наличии проектов обоснования санитарно-защитных зон. </w:t>
      </w:r>
    </w:p>
    <w:p w:rsidR="00D56F76" w:rsidRPr="00E66E41" w:rsidRDefault="00E44200" w:rsidP="00A177D0">
      <w:pPr>
        <w:pStyle w:val="a6"/>
        <w:jc w:val="both"/>
        <w:rPr>
          <w:rFonts w:ascii="Times New Roman" w:hAnsi="Times New Roman"/>
          <w:sz w:val="24"/>
          <w:szCs w:val="24"/>
        </w:rPr>
      </w:pPr>
      <w:r w:rsidRPr="00E66E41">
        <w:rPr>
          <w:rFonts w:ascii="Times New Roman" w:hAnsi="Times New Roman"/>
          <w:sz w:val="24"/>
          <w:szCs w:val="24"/>
        </w:rPr>
        <w:t xml:space="preserve">        </w:t>
      </w:r>
      <w:r w:rsidR="0049501C">
        <w:rPr>
          <w:rFonts w:ascii="Times New Roman" w:hAnsi="Times New Roman"/>
          <w:sz w:val="24"/>
          <w:szCs w:val="24"/>
        </w:rPr>
        <w:t xml:space="preserve"> </w:t>
      </w:r>
      <w:r w:rsidRPr="00E66E41">
        <w:rPr>
          <w:rFonts w:ascii="Times New Roman" w:hAnsi="Times New Roman"/>
          <w:sz w:val="24"/>
          <w:szCs w:val="24"/>
        </w:rPr>
        <w:t xml:space="preserve"> </w:t>
      </w:r>
      <w:r w:rsidR="00D56F76" w:rsidRPr="00E66E41">
        <w:rPr>
          <w:rFonts w:ascii="Times New Roman" w:hAnsi="Times New Roman"/>
          <w:sz w:val="24"/>
          <w:szCs w:val="24"/>
        </w:rPr>
        <w:t xml:space="preserve">3.  Санитарно-защитная  зона  или какая-либо  её  часть  не  может  рассматриваться  как резервная  территория  объекта  и  использоваться  для  расширения  какой-либо территориальной  зоны.  Территория  санитарно-защитных  зон  не  должна  использоваться для  рекреационных  целей  и производства сельскохозяйственной продукции. </w:t>
      </w:r>
    </w:p>
    <w:p w:rsidR="00D56F76" w:rsidRPr="00E66E41" w:rsidRDefault="00E44200" w:rsidP="00A177D0">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4.  В  санитарно-защитной  зоне  не  допускается  размещать:  жилые  зоны,  зоны рекреационного  назначения,  зоны  отдыха,  санаториев  и  домов  отдыха,  территорий  для ведения  садоводства,  огородничества,  дачного  хозяйства,  а  также  других  территорий  с  нормируемыми  показателями  качества  среды  обитания; объекты  физической  культуры  и  спорта,  детские  площадки,  объекты  образования, здравоохранения. </w:t>
      </w:r>
    </w:p>
    <w:p w:rsidR="00D56F76" w:rsidRPr="00E66E41" w:rsidRDefault="00E44200" w:rsidP="00A177D0">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5.  В  санитарно-защитной  зоне  и  на  территории  объектов  других  отраслей промышленности  не  допускается  размещать  объекты  по  производству  лекарственных </w:t>
      </w:r>
    </w:p>
    <w:p w:rsidR="00D56F76" w:rsidRPr="00E66E41" w:rsidRDefault="00D56F76" w:rsidP="00A177D0">
      <w:pPr>
        <w:pStyle w:val="a6"/>
        <w:jc w:val="both"/>
        <w:rPr>
          <w:rFonts w:ascii="Times New Roman" w:hAnsi="Times New Roman"/>
          <w:sz w:val="24"/>
          <w:szCs w:val="24"/>
        </w:rPr>
      </w:pPr>
      <w:r w:rsidRPr="00E66E41">
        <w:rPr>
          <w:rFonts w:ascii="Times New Roman" w:hAnsi="Times New Roman"/>
          <w:sz w:val="24"/>
          <w:szCs w:val="24"/>
        </w:rPr>
        <w:t xml:space="preserve">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rsidR="00D56F76" w:rsidRPr="00E66E41" w:rsidRDefault="00E44200" w:rsidP="00A177D0">
      <w:pPr>
        <w:pStyle w:val="a6"/>
        <w:jc w:val="both"/>
        <w:rPr>
          <w:rFonts w:ascii="Times New Roman" w:hAnsi="Times New Roman"/>
          <w:sz w:val="24"/>
          <w:szCs w:val="24"/>
        </w:rPr>
      </w:pPr>
      <w:r w:rsidRPr="00E66E41">
        <w:rPr>
          <w:rFonts w:ascii="Times New Roman" w:hAnsi="Times New Roman"/>
          <w:sz w:val="24"/>
          <w:szCs w:val="24"/>
        </w:rPr>
        <w:t xml:space="preserve">          6. </w:t>
      </w:r>
      <w:r w:rsidR="00D56F76" w:rsidRPr="00E66E41">
        <w:rPr>
          <w:rFonts w:ascii="Times New Roman" w:hAnsi="Times New Roman"/>
          <w:sz w:val="24"/>
          <w:szCs w:val="24"/>
        </w:rPr>
        <w:t xml:space="preserve">Допускается  размещать  в  границах  санитарно-защитной  зоны  промышленного объекта или производства: </w:t>
      </w:r>
    </w:p>
    <w:p w:rsidR="00D56F76" w:rsidRPr="00E66E41" w:rsidRDefault="00D56F76" w:rsidP="00A177D0">
      <w:pPr>
        <w:pStyle w:val="a6"/>
        <w:jc w:val="both"/>
        <w:rPr>
          <w:rFonts w:ascii="Times New Roman" w:hAnsi="Times New Roman"/>
          <w:sz w:val="24"/>
          <w:szCs w:val="24"/>
        </w:rPr>
      </w:pPr>
      <w:r w:rsidRPr="00E66E41">
        <w:rPr>
          <w:rFonts w:ascii="Times New Roman" w:hAnsi="Times New Roman"/>
          <w:sz w:val="24"/>
          <w:szCs w:val="24"/>
        </w:rPr>
        <w:t xml:space="preserve"> </w:t>
      </w:r>
      <w:r w:rsidR="00E44200" w:rsidRPr="00E66E41">
        <w:rPr>
          <w:rFonts w:ascii="Times New Roman" w:hAnsi="Times New Roman"/>
          <w:sz w:val="24"/>
          <w:szCs w:val="24"/>
        </w:rPr>
        <w:t xml:space="preserve">        </w:t>
      </w:r>
      <w:r w:rsidRPr="00E66E41">
        <w:rPr>
          <w:rFonts w:ascii="Times New Roman" w:hAnsi="Times New Roman"/>
          <w:sz w:val="24"/>
          <w:szCs w:val="24"/>
        </w:rPr>
        <w:t xml:space="preserve"> -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w:t>
      </w:r>
      <w:r w:rsidR="00E44200" w:rsidRPr="00E66E41">
        <w:rPr>
          <w:rFonts w:ascii="Times New Roman" w:hAnsi="Times New Roman"/>
          <w:sz w:val="24"/>
          <w:szCs w:val="24"/>
        </w:rPr>
        <w:t>сооружения оборотного</w:t>
      </w:r>
      <w:r w:rsidR="00916645" w:rsidRPr="00E66E41">
        <w:rPr>
          <w:rFonts w:ascii="Times New Roman" w:hAnsi="Times New Roman"/>
          <w:sz w:val="24"/>
          <w:szCs w:val="24"/>
        </w:rPr>
        <w:t xml:space="preserve"> </w:t>
      </w:r>
      <w:r w:rsidRPr="00E66E41">
        <w:rPr>
          <w:rFonts w:ascii="Times New Roman" w:hAnsi="Times New Roman"/>
          <w:sz w:val="24"/>
          <w:szCs w:val="24"/>
        </w:rPr>
        <w:t xml:space="preserve">водоснабжения, автозаправочные станции, станции технического обслуживания автомобилей. </w:t>
      </w:r>
    </w:p>
    <w:p w:rsidR="00D56F76" w:rsidRPr="00E66E41" w:rsidRDefault="00E44200" w:rsidP="00A177D0">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7.  Минимальную площадь озеленения санитарно-защитных зон следует принимать в зависимости от ширины зоны, %: </w:t>
      </w:r>
    </w:p>
    <w:p w:rsidR="00E44200" w:rsidRPr="00E66E41" w:rsidRDefault="00D56F76" w:rsidP="00A177D0">
      <w:pPr>
        <w:pStyle w:val="a6"/>
        <w:jc w:val="both"/>
        <w:rPr>
          <w:rFonts w:ascii="Times New Roman" w:hAnsi="Times New Roman"/>
          <w:sz w:val="24"/>
          <w:szCs w:val="24"/>
        </w:rPr>
      </w:pPr>
      <w:r w:rsidRPr="00E66E41">
        <w:rPr>
          <w:rFonts w:ascii="Times New Roman" w:hAnsi="Times New Roman"/>
          <w:sz w:val="24"/>
          <w:szCs w:val="24"/>
        </w:rPr>
        <w:t xml:space="preserve"> </w:t>
      </w:r>
      <w:r w:rsidR="00E44200" w:rsidRPr="00E66E41">
        <w:rPr>
          <w:rFonts w:ascii="Times New Roman" w:hAnsi="Times New Roman"/>
          <w:sz w:val="24"/>
          <w:szCs w:val="24"/>
        </w:rPr>
        <w:t xml:space="preserve">        </w:t>
      </w:r>
      <w:r w:rsidRPr="00E66E41">
        <w:rPr>
          <w:rFonts w:ascii="Times New Roman" w:hAnsi="Times New Roman"/>
          <w:sz w:val="24"/>
          <w:szCs w:val="24"/>
        </w:rPr>
        <w:t xml:space="preserve"> - до 300 м - 60; </w:t>
      </w:r>
    </w:p>
    <w:p w:rsidR="00D56F76" w:rsidRPr="00E66E41" w:rsidRDefault="00D56F76" w:rsidP="00A177D0">
      <w:pPr>
        <w:pStyle w:val="a6"/>
        <w:jc w:val="both"/>
        <w:rPr>
          <w:rFonts w:ascii="Times New Roman" w:hAnsi="Times New Roman"/>
          <w:sz w:val="24"/>
          <w:szCs w:val="24"/>
        </w:rPr>
      </w:pPr>
      <w:r w:rsidRPr="00E66E41">
        <w:rPr>
          <w:rFonts w:ascii="Times New Roman" w:hAnsi="Times New Roman"/>
          <w:sz w:val="24"/>
          <w:szCs w:val="24"/>
        </w:rPr>
        <w:t xml:space="preserve"> </w:t>
      </w:r>
      <w:r w:rsidR="00E44200" w:rsidRPr="00E66E41">
        <w:rPr>
          <w:rFonts w:ascii="Times New Roman" w:hAnsi="Times New Roman"/>
          <w:sz w:val="24"/>
          <w:szCs w:val="24"/>
        </w:rPr>
        <w:t xml:space="preserve">         </w:t>
      </w:r>
      <w:r w:rsidRPr="00E66E41">
        <w:rPr>
          <w:rFonts w:ascii="Times New Roman" w:hAnsi="Times New Roman"/>
          <w:sz w:val="24"/>
          <w:szCs w:val="24"/>
        </w:rPr>
        <w:t xml:space="preserve">- свыше 300 до 1000 м - 50; </w:t>
      </w:r>
    </w:p>
    <w:p w:rsidR="00D56F76" w:rsidRPr="00E66E41" w:rsidRDefault="00D56F76" w:rsidP="00A177D0">
      <w:pPr>
        <w:pStyle w:val="a6"/>
        <w:jc w:val="both"/>
        <w:rPr>
          <w:rFonts w:ascii="Times New Roman" w:hAnsi="Times New Roman"/>
          <w:sz w:val="24"/>
          <w:szCs w:val="24"/>
        </w:rPr>
      </w:pPr>
      <w:r w:rsidRPr="00E66E41">
        <w:rPr>
          <w:rFonts w:ascii="Times New Roman" w:hAnsi="Times New Roman"/>
          <w:sz w:val="24"/>
          <w:szCs w:val="24"/>
        </w:rPr>
        <w:t xml:space="preserve"> </w:t>
      </w:r>
      <w:r w:rsidR="00E44200" w:rsidRPr="00E66E41">
        <w:rPr>
          <w:rFonts w:ascii="Times New Roman" w:hAnsi="Times New Roman"/>
          <w:sz w:val="24"/>
          <w:szCs w:val="24"/>
        </w:rPr>
        <w:t xml:space="preserve">        </w:t>
      </w:r>
      <w:r w:rsidRPr="00E66E41">
        <w:rPr>
          <w:rFonts w:ascii="Times New Roman" w:hAnsi="Times New Roman"/>
          <w:sz w:val="24"/>
          <w:szCs w:val="24"/>
        </w:rPr>
        <w:t xml:space="preserve"> - свыше 1000 до 3000 м - 40; </w:t>
      </w:r>
    </w:p>
    <w:p w:rsidR="00D56F76" w:rsidRPr="00E66E41" w:rsidRDefault="00E44200" w:rsidP="00A177D0">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 xml:space="preserve">  - свыше 3000 м - 20. </w:t>
      </w:r>
    </w:p>
    <w:p w:rsidR="00D56F76" w:rsidRPr="00E66E41" w:rsidRDefault="00E44200" w:rsidP="00A177D0">
      <w:pPr>
        <w:pStyle w:val="a6"/>
        <w:jc w:val="both"/>
        <w:rPr>
          <w:rFonts w:ascii="Times New Roman" w:hAnsi="Times New Roman"/>
          <w:sz w:val="24"/>
          <w:szCs w:val="24"/>
        </w:rPr>
      </w:pPr>
      <w:r w:rsidRPr="00E66E41">
        <w:rPr>
          <w:rFonts w:ascii="Times New Roman" w:hAnsi="Times New Roman"/>
          <w:sz w:val="24"/>
          <w:szCs w:val="24"/>
        </w:rPr>
        <w:lastRenderedPageBreak/>
        <w:t xml:space="preserve">          </w:t>
      </w:r>
      <w:r w:rsidR="00D56F76" w:rsidRPr="00E66E41">
        <w:rPr>
          <w:rFonts w:ascii="Times New Roman" w:hAnsi="Times New Roman"/>
          <w:sz w:val="24"/>
          <w:szCs w:val="24"/>
        </w:rPr>
        <w:t xml:space="preserve">8.  В целях защиты населения от воздействия электрического поля, создаваемого ВЛ устанавливаются  санитарные  разрывы  вдоль  трассы  ВЛ,  за  пределами  которых напряжённость электрического поля не превышает 1 кВ/м. </w:t>
      </w:r>
    </w:p>
    <w:p w:rsidR="00D56F76" w:rsidRPr="00E66E41" w:rsidRDefault="00E44200" w:rsidP="00A177D0">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9.  Для  автомагистралей,  линий  железнодорожного  транспорта,  гаражей  и  автостоянок,  а  также  вдоль  стандартных  маршрутов  полёта  в  зоне  взлёта  и  посадки  воздушных  судов  устанавливается  расстояние  от  источника  химического, биологического  и  (или)  физического  воздействия,  ум</w:t>
      </w:r>
      <w:r w:rsidRPr="00E66E41">
        <w:rPr>
          <w:rFonts w:ascii="Times New Roman" w:hAnsi="Times New Roman"/>
          <w:sz w:val="24"/>
          <w:szCs w:val="24"/>
        </w:rPr>
        <w:t xml:space="preserve">еньшающее  эти  воздействия  </w:t>
      </w:r>
      <w:r w:rsidR="00D56F76" w:rsidRPr="00E66E41">
        <w:rPr>
          <w:rFonts w:ascii="Times New Roman" w:hAnsi="Times New Roman"/>
          <w:sz w:val="24"/>
          <w:szCs w:val="24"/>
        </w:rPr>
        <w:t xml:space="preserve">значений гигиенических нормативов (далее - санитарные разрывы). Величина санитарного </w:t>
      </w:r>
    </w:p>
    <w:p w:rsidR="00D56F76" w:rsidRPr="00E66E41" w:rsidRDefault="00D56F76" w:rsidP="00A177D0">
      <w:pPr>
        <w:pStyle w:val="a6"/>
        <w:jc w:val="both"/>
        <w:rPr>
          <w:rFonts w:ascii="Times New Roman" w:hAnsi="Times New Roman"/>
          <w:sz w:val="24"/>
          <w:szCs w:val="24"/>
        </w:rPr>
      </w:pPr>
      <w:r w:rsidRPr="00E66E41">
        <w:rPr>
          <w:rFonts w:ascii="Times New Roman" w:hAnsi="Times New Roman"/>
          <w:sz w:val="24"/>
          <w:szCs w:val="24"/>
        </w:rPr>
        <w:t xml:space="preserve">разрыва устанавливается в каждом конкретном случае на основании расчётов рассеивания </w:t>
      </w:r>
    </w:p>
    <w:p w:rsidR="00D56F76" w:rsidRPr="00E66E41" w:rsidRDefault="00D56F76" w:rsidP="00A177D0">
      <w:pPr>
        <w:pStyle w:val="a6"/>
        <w:jc w:val="both"/>
        <w:rPr>
          <w:rFonts w:ascii="Times New Roman" w:hAnsi="Times New Roman"/>
          <w:sz w:val="24"/>
          <w:szCs w:val="24"/>
        </w:rPr>
      </w:pPr>
      <w:r w:rsidRPr="00E66E41">
        <w:rPr>
          <w:rFonts w:ascii="Times New Roman" w:hAnsi="Times New Roman"/>
          <w:sz w:val="24"/>
          <w:szCs w:val="24"/>
        </w:rPr>
        <w:t xml:space="preserve">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w:t>
      </w:r>
    </w:p>
    <w:p w:rsidR="00D56F76" w:rsidRPr="00E66E41" w:rsidRDefault="00E44200" w:rsidP="00E44200">
      <w:pPr>
        <w:pStyle w:val="a6"/>
        <w:jc w:val="both"/>
        <w:rPr>
          <w:rFonts w:ascii="Times New Roman" w:hAnsi="Times New Roman"/>
          <w:sz w:val="24"/>
          <w:szCs w:val="24"/>
        </w:rPr>
      </w:pPr>
      <w:r w:rsidRPr="00E66E41">
        <w:rPr>
          <w:rFonts w:ascii="Times New Roman" w:hAnsi="Times New Roman"/>
          <w:sz w:val="24"/>
          <w:szCs w:val="24"/>
        </w:rPr>
        <w:t xml:space="preserve">         </w:t>
      </w:r>
      <w:r w:rsidR="00D56F76" w:rsidRPr="00E66E41">
        <w:rPr>
          <w:rFonts w:ascii="Times New Roman" w:hAnsi="Times New Roman"/>
          <w:sz w:val="24"/>
          <w:szCs w:val="24"/>
        </w:rPr>
        <w:t>10. Жилую  застройку  необходимо  отделять  от  железных  дорог  санитарно-защитной зоной  шириной  не  менее  100  м,  считая  от  оси  крайнего  железнодорожного  пути.  При размещении  железных</w:t>
      </w:r>
      <w:r w:rsidR="00D56F76" w:rsidRPr="00E66E41">
        <w:t xml:space="preserve">  </w:t>
      </w:r>
      <w:r w:rsidR="00D56F76" w:rsidRPr="00E66E41">
        <w:rPr>
          <w:rFonts w:ascii="Times New Roman" w:hAnsi="Times New Roman"/>
          <w:sz w:val="24"/>
          <w:szCs w:val="24"/>
        </w:rPr>
        <w:t xml:space="preserve">дорог  в  выемке  или  при  осуществлении  специальных шумозащитных  мероприятий,  обеспечивающих  требования  свода  правил </w:t>
      </w:r>
    </w:p>
    <w:p w:rsidR="00D56F76" w:rsidRPr="00E66E41" w:rsidRDefault="00D56F76" w:rsidP="00E44200">
      <w:pPr>
        <w:pStyle w:val="ConsPlusNormal"/>
        <w:jc w:val="both"/>
        <w:rPr>
          <w:rFonts w:ascii="Times New Roman" w:hAnsi="Times New Roman" w:cs="Times New Roman"/>
          <w:sz w:val="24"/>
          <w:szCs w:val="24"/>
        </w:rPr>
      </w:pPr>
      <w:r w:rsidRPr="00E66E41">
        <w:rPr>
          <w:rFonts w:ascii="Times New Roman" w:hAnsi="Times New Roman" w:cs="Times New Roman"/>
          <w:sz w:val="24"/>
          <w:szCs w:val="24"/>
        </w:rPr>
        <w:t xml:space="preserve">СП 51.13330.2011  «СНиП  23-03-2003  «Защита  от  шума»,  ширина  санитарно-защитной  зоны  может  быть  уменьшена,  но не более чем на 50 м.  </w:t>
      </w:r>
    </w:p>
    <w:p w:rsidR="00D56F76" w:rsidRPr="00E66E41" w:rsidRDefault="00E44200"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D56F76" w:rsidRPr="00E66E41">
        <w:rPr>
          <w:rFonts w:ascii="Times New Roman" w:hAnsi="Times New Roman" w:cs="Times New Roman"/>
          <w:sz w:val="24"/>
          <w:szCs w:val="24"/>
        </w:rPr>
        <w:t xml:space="preserve">11. 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площади  санитарно-защитной  зоны должно быть озеленено. </w:t>
      </w:r>
    </w:p>
    <w:p w:rsidR="00D56F76" w:rsidRPr="00E66E41" w:rsidRDefault="001F025E" w:rsidP="00E44200">
      <w:pPr>
        <w:pStyle w:val="ConsPlusNormal"/>
        <w:ind w:firstLine="540"/>
        <w:jc w:val="both"/>
        <w:rPr>
          <w:rFonts w:ascii="Times New Roman" w:hAnsi="Times New Roman" w:cs="Times New Roman"/>
          <w:i/>
          <w:sz w:val="24"/>
          <w:szCs w:val="24"/>
        </w:rPr>
      </w:pPr>
      <w:r w:rsidRPr="00E66E41">
        <w:rPr>
          <w:rFonts w:ascii="Times New Roman" w:hAnsi="Times New Roman" w:cs="Times New Roman"/>
          <w:b/>
          <w:sz w:val="24"/>
          <w:szCs w:val="24"/>
        </w:rPr>
        <w:t xml:space="preserve"> </w:t>
      </w:r>
      <w:r w:rsidR="00A9695F" w:rsidRPr="00E66E41">
        <w:rPr>
          <w:rFonts w:ascii="Times New Roman" w:hAnsi="Times New Roman" w:cs="Times New Roman"/>
          <w:i/>
          <w:sz w:val="24"/>
          <w:szCs w:val="24"/>
        </w:rPr>
        <w:t>Статья 36</w:t>
      </w:r>
      <w:r w:rsidR="00D56F76" w:rsidRPr="00E66E41">
        <w:rPr>
          <w:rFonts w:ascii="Times New Roman" w:hAnsi="Times New Roman" w:cs="Times New Roman"/>
          <w:i/>
          <w:sz w:val="24"/>
          <w:szCs w:val="24"/>
        </w:rPr>
        <w:t xml:space="preserve">.3. Приаэродромная территория </w:t>
      </w:r>
    </w:p>
    <w:p w:rsidR="00D56F76" w:rsidRPr="00E66E41" w:rsidRDefault="001F025E"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D56F76" w:rsidRPr="00E66E41">
        <w:rPr>
          <w:rFonts w:ascii="Times New Roman" w:hAnsi="Times New Roman" w:cs="Times New Roman"/>
          <w:sz w:val="24"/>
          <w:szCs w:val="24"/>
        </w:rPr>
        <w:t xml:space="preserve">1.  Приаэродромная территория является зоной с особыми  условиями использования территории и отображается в схеме территориального планирования Тамбовской области. </w:t>
      </w:r>
    </w:p>
    <w:p w:rsidR="00D56F76" w:rsidRPr="00E66E41" w:rsidRDefault="001F025E"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D56F76" w:rsidRPr="00E66E41">
        <w:rPr>
          <w:rFonts w:ascii="Times New Roman" w:hAnsi="Times New Roman" w:cs="Times New Roman"/>
          <w:sz w:val="24"/>
          <w:szCs w:val="24"/>
        </w:rPr>
        <w:t xml:space="preserve">2.  Использование  воздушного  пространства  регулируется  воздушным законодательством Российской Федерации. </w:t>
      </w:r>
    </w:p>
    <w:p w:rsidR="00D56F76" w:rsidRPr="00E66E41" w:rsidRDefault="00D56F76"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3.  Порядок  использования  воздушного  пространства  Российской  Федерации  в интересах  экономики  и  обороны  страны,  в  целях  удовлетворения  потребностей пользователей  воздушного  пространства,  обеспечения  безопасности  использования воздушного  пространства  устанавливается  Федеральными  правилами  использования воздушного  пространства  Российской  Федерации  (утверждены  постановлением Правительств</w:t>
      </w:r>
      <w:r w:rsidR="001F025E" w:rsidRPr="00E66E41">
        <w:rPr>
          <w:rFonts w:ascii="Times New Roman" w:hAnsi="Times New Roman" w:cs="Times New Roman"/>
          <w:sz w:val="24"/>
          <w:szCs w:val="24"/>
        </w:rPr>
        <w:t xml:space="preserve">а Российской Федерации от 11 марта </w:t>
      </w:r>
      <w:r w:rsidRPr="00E66E41">
        <w:rPr>
          <w:rFonts w:ascii="Times New Roman" w:hAnsi="Times New Roman" w:cs="Times New Roman"/>
          <w:sz w:val="24"/>
          <w:szCs w:val="24"/>
        </w:rPr>
        <w:t xml:space="preserve">2010 №138). </w:t>
      </w:r>
    </w:p>
    <w:p w:rsidR="00D56F76" w:rsidRPr="00E66E41" w:rsidRDefault="001F025E"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D56F76" w:rsidRPr="00E66E41">
        <w:rPr>
          <w:rFonts w:ascii="Times New Roman" w:hAnsi="Times New Roman" w:cs="Times New Roman"/>
          <w:sz w:val="24"/>
          <w:szCs w:val="24"/>
        </w:rPr>
        <w:t xml:space="preserve">4.  Проектирование,  строительство  и  развитие  сельских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безопасности полётов воздушных судов, с учётом возможных негативных воздействий оборудования аэродрома и полётов воздушных судов на здоровье граждан  и  деятельность  юридических  лиц  и по согласованию с собственником аэродрома. </w:t>
      </w:r>
    </w:p>
    <w:p w:rsidR="00D56F76" w:rsidRPr="00E66E41" w:rsidRDefault="00D56F76"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5.  На  аэродроме  устанавливается  полоса  воздушных  подходов  (воздушное пространство  в  установленных  границах),  примыкающая  к  торцу  взлётно-посадочной полосы  и  расположенная  в  направлении  её  оси,  в  которой  воздушные  суда  производят набор высоты после взлёта и снижение при заходе на посадку. Границы полос воздушных подходов  устанавливаются  в  порядке,  определённом  Министерством  транспорта Российской Федерации, Министерством обороны Российской Федерации, Министерством промышленности  и  торговли  Российской  Федерации  соответственно  для гражданской, государственной и экспериментальной авиации. </w:t>
      </w:r>
    </w:p>
    <w:p w:rsidR="00D56F76" w:rsidRPr="00E66E41" w:rsidRDefault="00D56F76"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6.  Для  организации  выполнения  аэродромных  полётов  устанавливаются  районы аэродромов (вертодромов). </w:t>
      </w:r>
    </w:p>
    <w:p w:rsidR="00D56F76" w:rsidRPr="00E66E41" w:rsidRDefault="00D56F76"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7.  Запрещается размещать в полосах воздушных п</w:t>
      </w:r>
      <w:r w:rsidR="001F025E" w:rsidRPr="00E66E41">
        <w:rPr>
          <w:rFonts w:ascii="Times New Roman" w:hAnsi="Times New Roman" w:cs="Times New Roman"/>
          <w:sz w:val="24"/>
          <w:szCs w:val="24"/>
        </w:rPr>
        <w:t xml:space="preserve">одходов на удалении до 30 км, а </w:t>
      </w:r>
      <w:r w:rsidRPr="00E66E41">
        <w:rPr>
          <w:rFonts w:ascii="Times New Roman" w:hAnsi="Times New Roman" w:cs="Times New Roman"/>
          <w:sz w:val="24"/>
          <w:szCs w:val="24"/>
        </w:rPr>
        <w:t xml:space="preserve">вне полос воздушных подходов - до 15 км от контрольной точки аэродрома объекты </w:t>
      </w:r>
      <w:r w:rsidRPr="00E66E41">
        <w:rPr>
          <w:rFonts w:ascii="Times New Roman" w:hAnsi="Times New Roman" w:cs="Times New Roman"/>
          <w:sz w:val="24"/>
          <w:szCs w:val="24"/>
        </w:rPr>
        <w:lastRenderedPageBreak/>
        <w:t xml:space="preserve">выбросов (размещения)  отходов,  животноводческие  фермы,  скотобойни  и  другие  объекты, способствующие привлечению и массовому скоплению птиц. </w:t>
      </w:r>
    </w:p>
    <w:p w:rsidR="00D56F76" w:rsidRPr="00E66E41" w:rsidRDefault="00D56F76"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8.  В  пределах  границ  района  аэродрома  (вертодрома,  посадочной  площадки) запрещается строительство без согласования: </w:t>
      </w:r>
    </w:p>
    <w:p w:rsidR="00D56F76" w:rsidRPr="00E66E41" w:rsidRDefault="00D56F76"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а)  объектов  высотой  50 м  и  более  относительно  уровня  аэродрома (вертодрома); </w:t>
      </w:r>
    </w:p>
    <w:p w:rsidR="00D56F76" w:rsidRPr="00E66E41" w:rsidRDefault="00D56F76"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 </w:t>
      </w:r>
    </w:p>
    <w:p w:rsidR="00D56F76" w:rsidRPr="00E66E41" w:rsidRDefault="00D56F76" w:rsidP="00E44200">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в)  взрывоопасных объектов; </w:t>
      </w:r>
    </w:p>
    <w:p w:rsidR="00D56F76" w:rsidRPr="00E66E41" w:rsidRDefault="00D56F76"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г)  факельных устройств для аварийного сжигания сбрасываемых газов высотой 50 м и более (с учётом возможной высоты выброса пламени); </w:t>
      </w:r>
    </w:p>
    <w:p w:rsidR="00D56F76" w:rsidRPr="00E66E41" w:rsidRDefault="00D56F76"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д)  промышленных и  иных  предприятий  и  сооружений,  деятельность  которых может привести к ухудшению видимости в районе аэродрома (вертодрома). </w:t>
      </w:r>
    </w:p>
    <w:p w:rsidR="00D56F76" w:rsidRPr="00E66E41" w:rsidRDefault="00A9695F" w:rsidP="001F025E">
      <w:pPr>
        <w:pStyle w:val="ConsPlusNormal"/>
        <w:ind w:firstLine="540"/>
        <w:jc w:val="both"/>
        <w:rPr>
          <w:rFonts w:ascii="Times New Roman" w:hAnsi="Times New Roman" w:cs="Times New Roman"/>
          <w:i/>
          <w:sz w:val="24"/>
          <w:szCs w:val="24"/>
        </w:rPr>
      </w:pPr>
      <w:r w:rsidRPr="00E66E41">
        <w:rPr>
          <w:rFonts w:ascii="Times New Roman" w:hAnsi="Times New Roman" w:cs="Times New Roman"/>
          <w:i/>
          <w:sz w:val="24"/>
          <w:szCs w:val="24"/>
        </w:rPr>
        <w:t>Статья 36</w:t>
      </w:r>
      <w:r w:rsidR="00D56F76" w:rsidRPr="00E66E41">
        <w:rPr>
          <w:rFonts w:ascii="Times New Roman" w:hAnsi="Times New Roman" w:cs="Times New Roman"/>
          <w:i/>
          <w:sz w:val="24"/>
          <w:szCs w:val="24"/>
        </w:rPr>
        <w:t>.4. Зоны санитарной охраны источников питьевого  и хозяйственно-бытового водоснабжения</w:t>
      </w:r>
      <w:r w:rsidR="001F025E" w:rsidRPr="00E66E41">
        <w:rPr>
          <w:rFonts w:ascii="Times New Roman" w:hAnsi="Times New Roman" w:cs="Times New Roman"/>
          <w:i/>
          <w:sz w:val="24"/>
          <w:szCs w:val="24"/>
        </w:rPr>
        <w:t>.</w:t>
      </w:r>
      <w:r w:rsidR="00D56F76" w:rsidRPr="00E66E41">
        <w:rPr>
          <w:rFonts w:ascii="Times New Roman" w:hAnsi="Times New Roman" w:cs="Times New Roman"/>
          <w:i/>
          <w:sz w:val="24"/>
          <w:szCs w:val="24"/>
        </w:rPr>
        <w:t xml:space="preserve"> </w:t>
      </w:r>
    </w:p>
    <w:p w:rsidR="00D56F76" w:rsidRPr="00E66E41" w:rsidRDefault="001F025E"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D56F76" w:rsidRPr="00E66E41">
        <w:rPr>
          <w:rFonts w:ascii="Times New Roman" w:hAnsi="Times New Roman" w:cs="Times New Roman"/>
          <w:sz w:val="24"/>
          <w:szCs w:val="24"/>
        </w:rPr>
        <w:t xml:space="preserve">1.  Зона  санитарной  охраны  (далее  по  тексту  -  ЗСО)  источников  водоснабжения организуются  в  составе  трёх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w:t>
      </w:r>
    </w:p>
    <w:p w:rsidR="00D56F76" w:rsidRPr="00E66E41" w:rsidRDefault="001F025E" w:rsidP="00E44200">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D56F76" w:rsidRPr="00E66E41">
        <w:rPr>
          <w:rFonts w:ascii="Times New Roman" w:hAnsi="Times New Roman" w:cs="Times New Roman"/>
          <w:sz w:val="24"/>
          <w:szCs w:val="24"/>
        </w:rPr>
        <w:t xml:space="preserve">2.  Санитарная охрана водоводов обеспечивается санитарно-защитной полосой. </w:t>
      </w:r>
    </w:p>
    <w:p w:rsidR="00D56F76" w:rsidRPr="00E66E41" w:rsidRDefault="001F025E"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D56F76" w:rsidRPr="00E66E41">
        <w:rPr>
          <w:rFonts w:ascii="Times New Roman" w:hAnsi="Times New Roman" w:cs="Times New Roman"/>
          <w:sz w:val="24"/>
          <w:szCs w:val="24"/>
        </w:rPr>
        <w:t xml:space="preserve">3.  В  каждом  из  трёх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w:t>
      </w:r>
    </w:p>
    <w:p w:rsidR="00D56F76" w:rsidRPr="00E66E41" w:rsidRDefault="001F025E"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D56F76" w:rsidRPr="00E66E41">
        <w:rPr>
          <w:rFonts w:ascii="Times New Roman" w:hAnsi="Times New Roman" w:cs="Times New Roman"/>
          <w:sz w:val="24"/>
          <w:szCs w:val="24"/>
        </w:rPr>
        <w:t xml:space="preserve">4.  Границы  поясов  ЗСО  источников  водоснабжения  определяются  в  соответствии  с  санитарными  правилами  и  нормами  СанПиН  2.1.4.1110-02  «Зоны санитарной охраны источников водоснабжения и водопроводов питьевого назначения». </w:t>
      </w:r>
    </w:p>
    <w:p w:rsidR="009676C2" w:rsidRPr="00E66E41" w:rsidRDefault="001F025E" w:rsidP="001F025E">
      <w:pPr>
        <w:pStyle w:val="ConsPlusNormal"/>
        <w:ind w:firstLine="540"/>
        <w:jc w:val="both"/>
        <w:rPr>
          <w:rFonts w:ascii="Times New Roman" w:hAnsi="Times New Roman" w:cs="Times New Roman"/>
          <w:sz w:val="24"/>
          <w:szCs w:val="24"/>
        </w:rPr>
      </w:pPr>
      <w:r w:rsidRPr="00E66E41">
        <w:rPr>
          <w:rFonts w:ascii="Times New Roman" w:hAnsi="Times New Roman" w:cs="Times New Roman"/>
          <w:sz w:val="24"/>
          <w:szCs w:val="24"/>
        </w:rPr>
        <w:t xml:space="preserve"> </w:t>
      </w:r>
      <w:r w:rsidR="00D56F76" w:rsidRPr="00E66E41">
        <w:rPr>
          <w:rFonts w:ascii="Times New Roman" w:hAnsi="Times New Roman" w:cs="Times New Roman"/>
          <w:sz w:val="24"/>
          <w:szCs w:val="24"/>
        </w:rPr>
        <w:t>5.  Размещение  открытых  и  закрытых  стоянок  не  допускается  в  первом,  втором, третьем поясах ЗСО водозаборов хозяйственно-питьевого назначения.</w:t>
      </w:r>
    </w:p>
    <w:p w:rsidR="00BE268A" w:rsidRPr="00E66E41" w:rsidRDefault="00BE268A" w:rsidP="00BE268A">
      <w:pPr>
        <w:pStyle w:val="a6"/>
        <w:jc w:val="both"/>
        <w:rPr>
          <w:rFonts w:ascii="Times New Roman" w:hAnsi="Times New Roman"/>
          <w:b/>
          <w:i/>
          <w:color w:val="000000"/>
          <w:sz w:val="24"/>
          <w:szCs w:val="24"/>
        </w:rPr>
      </w:pPr>
      <w:r w:rsidRPr="00E66E41">
        <w:rPr>
          <w:rFonts w:ascii="Times New Roman" w:hAnsi="Times New Roman"/>
          <w:sz w:val="24"/>
          <w:szCs w:val="24"/>
        </w:rPr>
        <w:t xml:space="preserve">         </w:t>
      </w:r>
      <w:r w:rsidR="00916645" w:rsidRPr="00E66E41">
        <w:rPr>
          <w:rFonts w:ascii="Times New Roman" w:hAnsi="Times New Roman"/>
          <w:b/>
          <w:i/>
          <w:sz w:val="24"/>
          <w:szCs w:val="24"/>
        </w:rPr>
        <w:t>Стать</w:t>
      </w:r>
      <w:r w:rsidR="00A9695F" w:rsidRPr="00E66E41">
        <w:rPr>
          <w:rFonts w:ascii="Times New Roman" w:hAnsi="Times New Roman"/>
          <w:b/>
          <w:i/>
          <w:sz w:val="24"/>
          <w:szCs w:val="24"/>
        </w:rPr>
        <w:t>я 36</w:t>
      </w:r>
      <w:r w:rsidR="00916645" w:rsidRPr="00E66E41">
        <w:rPr>
          <w:rFonts w:ascii="Times New Roman" w:hAnsi="Times New Roman"/>
          <w:b/>
          <w:i/>
          <w:sz w:val="24"/>
          <w:szCs w:val="24"/>
        </w:rPr>
        <w:t>.5. Водоохранные зоны.</w:t>
      </w:r>
      <w:r w:rsidR="00916645" w:rsidRPr="00E66E41">
        <w:rPr>
          <w:rFonts w:ascii="Times New Roman" w:hAnsi="Times New Roman"/>
          <w:b/>
          <w:i/>
          <w:color w:val="000000"/>
          <w:sz w:val="24"/>
          <w:szCs w:val="24"/>
        </w:rPr>
        <w:t xml:space="preserve">      </w:t>
      </w:r>
    </w:p>
    <w:p w:rsidR="00774588" w:rsidRPr="00E66E41" w:rsidRDefault="00BE268A" w:rsidP="00BE268A">
      <w:pPr>
        <w:pStyle w:val="a6"/>
        <w:jc w:val="both"/>
        <w:rPr>
          <w:rFonts w:ascii="Times New Roman" w:hAnsi="Times New Roman"/>
          <w:color w:val="000000"/>
          <w:sz w:val="24"/>
          <w:szCs w:val="24"/>
        </w:rPr>
      </w:pPr>
      <w:r w:rsidRPr="00E66E41">
        <w:rPr>
          <w:rFonts w:ascii="Times New Roman" w:hAnsi="Times New Roman"/>
          <w:color w:val="000000"/>
          <w:sz w:val="24"/>
          <w:szCs w:val="24"/>
        </w:rPr>
        <w:t xml:space="preserve">         </w:t>
      </w:r>
      <w:r w:rsidR="00774588" w:rsidRPr="00E66E41">
        <w:rPr>
          <w:rFonts w:ascii="Times New Roman" w:hAnsi="Times New Roman"/>
          <w:sz w:val="24"/>
          <w:szCs w:val="24"/>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E66E41">
        <w:rPr>
          <w:rFonts w:ascii="Times New Roman" w:hAnsi="Times New Roman"/>
          <w:sz w:val="24"/>
          <w:szCs w:val="24"/>
        </w:rPr>
        <w:t>.</w:t>
      </w:r>
    </w:p>
    <w:p w:rsidR="00916645" w:rsidRPr="00E66E41" w:rsidRDefault="00916645" w:rsidP="00916645">
      <w:pPr>
        <w:pStyle w:val="a6"/>
        <w:jc w:val="both"/>
        <w:rPr>
          <w:rFonts w:ascii="Times New Roman" w:hAnsi="Times New Roman"/>
          <w:color w:val="000000"/>
          <w:sz w:val="24"/>
          <w:szCs w:val="24"/>
        </w:rPr>
      </w:pPr>
      <w:r w:rsidRPr="00E66E41">
        <w:rPr>
          <w:rFonts w:ascii="Times New Roman" w:hAnsi="Times New Roman"/>
          <w:sz w:val="24"/>
          <w:szCs w:val="24"/>
        </w:rPr>
        <w:t xml:space="preserve">           На территории водоохранной зоны в соответствии с Водным кодексом РФ от 03.07.2006 г. № 74-ФЗ устанавливается с</w:t>
      </w:r>
      <w:r w:rsidRPr="00E66E41">
        <w:rPr>
          <w:rFonts w:ascii="Times New Roman" w:hAnsi="Times New Roman"/>
          <w:color w:val="000000"/>
          <w:sz w:val="24"/>
          <w:szCs w:val="24"/>
        </w:rPr>
        <w:t>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16645" w:rsidRPr="00E66E41" w:rsidRDefault="00961161" w:rsidP="00916645">
      <w:pPr>
        <w:autoSpaceDE w:val="0"/>
        <w:spacing w:line="240" w:lineRule="auto"/>
        <w:jc w:val="both"/>
        <w:rPr>
          <w:rFonts w:ascii="Times New Roman" w:hAnsi="Times New Roman"/>
          <w:bCs/>
          <w:i/>
          <w:sz w:val="24"/>
          <w:szCs w:val="24"/>
        </w:rPr>
      </w:pPr>
      <w:r w:rsidRPr="00E66E41">
        <w:rPr>
          <w:rFonts w:ascii="Times New Roman" w:eastAsia="Times New Roman" w:hAnsi="Times New Roman"/>
          <w:sz w:val="24"/>
          <w:szCs w:val="24"/>
          <w:lang w:eastAsia="ru-RU"/>
        </w:rPr>
        <w:t xml:space="preserve">          </w:t>
      </w:r>
      <w:r w:rsidR="00916645" w:rsidRPr="00E66E41">
        <w:rPr>
          <w:rFonts w:ascii="Times New Roman" w:eastAsia="Times New Roman" w:hAnsi="Times New Roman"/>
          <w:sz w:val="24"/>
          <w:szCs w:val="24"/>
          <w:lang w:eastAsia="ru-RU"/>
        </w:rPr>
        <w:t xml:space="preserve"> </w:t>
      </w:r>
      <w:r w:rsidR="00916645" w:rsidRPr="00E66E41">
        <w:rPr>
          <w:rFonts w:ascii="Times New Roman" w:hAnsi="Times New Roman"/>
          <w:bCs/>
          <w:i/>
          <w:sz w:val="24"/>
          <w:szCs w:val="24"/>
        </w:rPr>
        <w:t>Виды запрещенного использования земельных участков и иных объектов недвижимости, расположенных в границах водоохраной  зоны</w:t>
      </w:r>
      <w:r w:rsidR="00916645" w:rsidRPr="00E66E41">
        <w:rPr>
          <w:rFonts w:ascii="Times New Roman" w:hAnsi="Times New Roman"/>
          <w:sz w:val="24"/>
          <w:szCs w:val="24"/>
        </w:rPr>
        <w:t xml:space="preserve">: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C540AB" w:rsidRPr="00E66E41">
        <w:rPr>
          <w:rFonts w:ascii="Times New Roman" w:hAnsi="Times New Roman"/>
          <w:sz w:val="24"/>
          <w:szCs w:val="24"/>
        </w:rPr>
        <w:t>1)</w:t>
      </w:r>
      <w:r w:rsidR="00916645" w:rsidRPr="00E66E41">
        <w:rPr>
          <w:rFonts w:ascii="Times New Roman" w:hAnsi="Times New Roman"/>
          <w:sz w:val="24"/>
          <w:szCs w:val="24"/>
        </w:rPr>
        <w:t xml:space="preserve">  использование сточных вод в целях регулирования плодородия почв;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C540AB" w:rsidRPr="00E66E41">
        <w:rPr>
          <w:rFonts w:ascii="Times New Roman" w:hAnsi="Times New Roman"/>
          <w:sz w:val="24"/>
          <w:szCs w:val="24"/>
        </w:rPr>
        <w:t xml:space="preserve"> 2)</w:t>
      </w:r>
      <w:r w:rsidR="00916645" w:rsidRPr="00E66E41">
        <w:rPr>
          <w:rFonts w:ascii="Times New Roman" w:hAnsi="Times New Roman"/>
          <w:sz w:val="24"/>
          <w:szCs w:val="24"/>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C540AB" w:rsidRPr="00E66E41">
        <w:rPr>
          <w:rFonts w:ascii="Times New Roman" w:hAnsi="Times New Roman"/>
          <w:sz w:val="24"/>
          <w:szCs w:val="24"/>
        </w:rPr>
        <w:t xml:space="preserve"> 3)</w:t>
      </w:r>
      <w:r w:rsidR="00916645" w:rsidRPr="00E66E41">
        <w:rPr>
          <w:rFonts w:ascii="Times New Roman" w:hAnsi="Times New Roman"/>
          <w:sz w:val="24"/>
          <w:szCs w:val="24"/>
        </w:rPr>
        <w:t xml:space="preserve">  осуществление авиационных мер по борьбе с вредными организмами;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lastRenderedPageBreak/>
        <w:t xml:space="preserve">           </w:t>
      </w:r>
      <w:r w:rsidR="00C540AB" w:rsidRPr="00E66E41">
        <w:rPr>
          <w:rFonts w:ascii="Times New Roman" w:hAnsi="Times New Roman"/>
          <w:sz w:val="24"/>
          <w:szCs w:val="24"/>
        </w:rPr>
        <w:t>4)</w:t>
      </w:r>
      <w:r w:rsidR="00916645" w:rsidRPr="00E66E41">
        <w:rPr>
          <w:rFonts w:ascii="Times New Roman" w:hAnsi="Times New Roman"/>
          <w:sz w:val="24"/>
          <w:szCs w:val="24"/>
        </w:rPr>
        <w:t xml:space="preserve">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916645" w:rsidRPr="00E66E41">
        <w:rPr>
          <w:rFonts w:ascii="Times New Roman" w:hAnsi="Times New Roman"/>
          <w:sz w:val="24"/>
          <w:szCs w:val="24"/>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916645" w:rsidRPr="00E66E41">
        <w:rPr>
          <w:rFonts w:ascii="Times New Roman" w:hAnsi="Times New Roman"/>
          <w:sz w:val="24"/>
          <w:szCs w:val="24"/>
        </w:rPr>
        <w:t>6) размещение специализированных хранилищ пестицидов и агрохимикатов, применение пестицидов и агрохимикатов</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916645" w:rsidRPr="00E66E41">
        <w:rPr>
          <w:rFonts w:ascii="Times New Roman" w:hAnsi="Times New Roman"/>
          <w:sz w:val="24"/>
          <w:szCs w:val="24"/>
        </w:rPr>
        <w:t xml:space="preserve">7) сброс сточных, в том числе дренажных, вод;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916645" w:rsidRPr="00E66E41">
        <w:rPr>
          <w:rFonts w:ascii="Times New Roman" w:hAnsi="Times New Roman"/>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916645" w:rsidRPr="00E66E41">
        <w:rPr>
          <w:rFonts w:ascii="Times New Roman" w:hAnsi="Times New Roman"/>
          <w:sz w:val="24"/>
          <w:szCs w:val="24"/>
        </w:rPr>
        <w:t xml:space="preserve">В границах водоохраной  зоны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916645" w:rsidRPr="00E66E41">
        <w:rPr>
          <w:rFonts w:ascii="Times New Roman" w:hAnsi="Times New Roman"/>
          <w:sz w:val="24"/>
          <w:szCs w:val="24"/>
        </w:rPr>
        <w:t xml:space="preserve">1) централизованные системы водоотведения (канализации), централизованные ливневые системы водоотведения;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916645" w:rsidRPr="00E66E41">
        <w:rPr>
          <w:rFonts w:ascii="Times New Roman" w:hAnsi="Times New Roman"/>
          <w:sz w:val="24"/>
          <w:szCs w:val="24"/>
        </w:rPr>
        <w:t xml:space="preserve">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916645" w:rsidRPr="00E66E41">
        <w:rPr>
          <w:rFonts w:ascii="Times New Roman" w:hAnsi="Times New Roman"/>
          <w:sz w:val="24"/>
          <w:szCs w:val="24"/>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916645" w:rsidRPr="00E66E41">
        <w:rPr>
          <w:rFonts w:ascii="Times New Roman" w:hAnsi="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916645" w:rsidRPr="00E66E41">
        <w:rPr>
          <w:rFonts w:ascii="Times New Roman" w:hAnsi="Times New Roman"/>
          <w:sz w:val="24"/>
          <w:szCs w:val="24"/>
        </w:rPr>
        <w:t xml:space="preserve">В отношении территорий садоводческих, огороднических или дачных некоммерческих объединений граждан, размещенных в границе водоохранной зоны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w:t>
      </w:r>
      <w:r w:rsidR="00916645" w:rsidRPr="00E66E41">
        <w:rPr>
          <w:rFonts w:ascii="Times New Roman" w:hAnsi="Times New Roman"/>
          <w:sz w:val="24"/>
          <w:szCs w:val="24"/>
        </w:rPr>
        <w:lastRenderedPageBreak/>
        <w:t xml:space="preserve">предотвращающих поступление загрязняющих веществ, иных веществ и микроорганизмов в окружающую среду.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916645" w:rsidRPr="00E66E41">
        <w:rPr>
          <w:rFonts w:ascii="Times New Roman" w:hAnsi="Times New Roman"/>
          <w:sz w:val="24"/>
          <w:szCs w:val="24"/>
        </w:rPr>
        <w:t xml:space="preserve">В границах прибрежной защитной полосы наряду с установленными настоящей статьей  ограничениями запрещаются: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916645" w:rsidRPr="00E66E41">
        <w:rPr>
          <w:rFonts w:ascii="Times New Roman" w:hAnsi="Times New Roman"/>
          <w:sz w:val="24"/>
          <w:szCs w:val="24"/>
        </w:rPr>
        <w:t xml:space="preserve"> 1) распашка земель;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916645" w:rsidRPr="00E66E41">
        <w:rPr>
          <w:rFonts w:ascii="Times New Roman" w:hAnsi="Times New Roman"/>
          <w:sz w:val="24"/>
          <w:szCs w:val="24"/>
        </w:rPr>
        <w:t xml:space="preserve">2) размещение отвалов размываемых грунтов; </w:t>
      </w:r>
    </w:p>
    <w:p w:rsidR="00916645" w:rsidRPr="00E66E41" w:rsidRDefault="00961161" w:rsidP="00916645">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916645" w:rsidRPr="00E66E41">
        <w:rPr>
          <w:rFonts w:ascii="Times New Roman" w:hAnsi="Times New Roman"/>
          <w:sz w:val="24"/>
          <w:szCs w:val="24"/>
        </w:rPr>
        <w:t xml:space="preserve">3) выпас сельскохозяйственных животных и организация для них летних лагерей, ванн. </w:t>
      </w:r>
    </w:p>
    <w:p w:rsidR="00961161" w:rsidRPr="00E66E41" w:rsidRDefault="00961161" w:rsidP="00961161">
      <w:pPr>
        <w:tabs>
          <w:tab w:val="num" w:pos="709"/>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Установление на местности границ водоохранной зоны и границ прибрежной защитной полосы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961161" w:rsidRPr="00E66E41" w:rsidRDefault="00A9695F" w:rsidP="00916645">
      <w:pPr>
        <w:tabs>
          <w:tab w:val="num" w:pos="709"/>
        </w:tabs>
        <w:suppressAutoHyphens/>
        <w:autoSpaceDE w:val="0"/>
        <w:spacing w:line="240" w:lineRule="auto"/>
        <w:jc w:val="both"/>
        <w:rPr>
          <w:rFonts w:ascii="Times New Roman" w:hAnsi="Times New Roman"/>
          <w:i/>
          <w:color w:val="000000"/>
          <w:sz w:val="24"/>
          <w:szCs w:val="24"/>
          <w:u w:val="single"/>
        </w:rPr>
      </w:pPr>
      <w:r w:rsidRPr="00E66E41">
        <w:rPr>
          <w:rFonts w:ascii="Times New Roman" w:hAnsi="Times New Roman"/>
          <w:i/>
          <w:sz w:val="24"/>
          <w:szCs w:val="24"/>
        </w:rPr>
        <w:t xml:space="preserve">          Статья 36</w:t>
      </w:r>
      <w:r w:rsidR="00B24B8E" w:rsidRPr="00E66E41">
        <w:rPr>
          <w:rFonts w:ascii="Times New Roman" w:hAnsi="Times New Roman"/>
          <w:i/>
          <w:sz w:val="24"/>
          <w:szCs w:val="24"/>
        </w:rPr>
        <w:t xml:space="preserve">.6. </w:t>
      </w:r>
      <w:r w:rsidR="00B24B8E" w:rsidRPr="00E66E41">
        <w:rPr>
          <w:rFonts w:ascii="Times New Roman" w:hAnsi="Times New Roman"/>
          <w:i/>
          <w:color w:val="000000"/>
          <w:sz w:val="24"/>
          <w:szCs w:val="24"/>
        </w:rPr>
        <w:t xml:space="preserve"> </w:t>
      </w:r>
      <w:r w:rsidR="00B24B8E" w:rsidRPr="00E66E41">
        <w:rPr>
          <w:rFonts w:ascii="Times New Roman" w:hAnsi="Times New Roman"/>
          <w:i/>
          <w:sz w:val="24"/>
          <w:szCs w:val="24"/>
          <w:u w:val="single"/>
        </w:rPr>
        <w:t xml:space="preserve">Зоны природного риска. Зона возможного затопления при возникновении опасной паводковой ситуации. </w:t>
      </w:r>
    </w:p>
    <w:p w:rsidR="007F315A" w:rsidRPr="00E66E41" w:rsidRDefault="00295C7C" w:rsidP="00900E0B">
      <w:pPr>
        <w:spacing w:line="240" w:lineRule="auto"/>
        <w:jc w:val="both"/>
        <w:rPr>
          <w:rFonts w:ascii="Times New Roman" w:hAnsi="Times New Roman"/>
          <w:sz w:val="24"/>
          <w:szCs w:val="24"/>
        </w:rPr>
      </w:pPr>
      <w:r w:rsidRPr="00E66E41">
        <w:rPr>
          <w:rFonts w:ascii="Times New Roman" w:hAnsi="Times New Roman"/>
          <w:sz w:val="24"/>
          <w:szCs w:val="24"/>
        </w:rPr>
        <w:t xml:space="preserve">          </w:t>
      </w:r>
      <w:r w:rsidR="007F315A" w:rsidRPr="00E66E41">
        <w:rPr>
          <w:rFonts w:ascii="Times New Roman" w:hAnsi="Times New Roman"/>
          <w:sz w:val="24"/>
          <w:szCs w:val="24"/>
        </w:rPr>
        <w:t xml:space="preserve">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 </w:t>
      </w:r>
      <w:r w:rsidR="007F315A" w:rsidRPr="00E66E41">
        <w:rPr>
          <w:rFonts w:ascii="Times New Roman" w:hAnsi="Times New Roman"/>
          <w:sz w:val="24"/>
          <w:szCs w:val="24"/>
        </w:rPr>
        <w:br/>
        <w:t xml:space="preserve">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r w:rsidR="007F315A" w:rsidRPr="00E66E41">
        <w:rPr>
          <w:rFonts w:ascii="Times New Roman" w:hAnsi="Times New Roman"/>
          <w:sz w:val="24"/>
          <w:szCs w:val="24"/>
        </w:rPr>
        <w:br/>
        <w:t xml:space="preserve">          В границах зон затопления, подтопления запрещаются:</w:t>
      </w:r>
    </w:p>
    <w:p w:rsidR="007F315A" w:rsidRPr="00E66E41" w:rsidRDefault="007F315A" w:rsidP="007F315A">
      <w:pPr>
        <w:pStyle w:val="a6"/>
        <w:jc w:val="both"/>
        <w:rPr>
          <w:rFonts w:ascii="Times New Roman" w:hAnsi="Times New Roman"/>
          <w:sz w:val="24"/>
          <w:szCs w:val="24"/>
        </w:rPr>
      </w:pPr>
      <w:r w:rsidRPr="00E66E41">
        <w:rPr>
          <w:rFonts w:ascii="Times New Roman" w:hAnsi="Times New Roman"/>
          <w:sz w:val="24"/>
          <w:szCs w:val="24"/>
        </w:rPr>
        <w:t xml:space="preserve">          1) использование сточных вод в целях регулирования плодородия почв;</w:t>
      </w:r>
      <w:r w:rsidRPr="00E66E41">
        <w:rPr>
          <w:rFonts w:ascii="Times New Roman" w:hAnsi="Times New Roman"/>
          <w:sz w:val="24"/>
          <w:szCs w:val="24"/>
        </w:rPr>
        <w:br/>
        <w:t xml:space="preserve">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7F315A" w:rsidRPr="00E66E41" w:rsidRDefault="007F315A" w:rsidP="007F315A">
      <w:pPr>
        <w:pStyle w:val="a6"/>
        <w:jc w:val="both"/>
        <w:rPr>
          <w:rFonts w:ascii="Times New Roman" w:hAnsi="Times New Roman"/>
          <w:sz w:val="24"/>
          <w:szCs w:val="24"/>
        </w:rPr>
      </w:pPr>
      <w:r w:rsidRPr="00E66E41">
        <w:rPr>
          <w:rFonts w:ascii="Times New Roman" w:hAnsi="Times New Roman"/>
          <w:sz w:val="24"/>
          <w:szCs w:val="24"/>
        </w:rPr>
        <w:t xml:space="preserve">          3) осуществление авиационных мер по борьбе с вредными организмами.</w:t>
      </w:r>
    </w:p>
    <w:p w:rsidR="00900E0B" w:rsidRPr="00E66E41" w:rsidRDefault="00900E0B" w:rsidP="00900E0B">
      <w:pPr>
        <w:tabs>
          <w:tab w:val="num" w:pos="0"/>
        </w:tab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Инженерная защита затапливаемых территорий проводится в соответствии со следующими требованиями:</w:t>
      </w:r>
    </w:p>
    <w:p w:rsidR="00900E0B" w:rsidRPr="00E66E41" w:rsidRDefault="00900E0B" w:rsidP="00900E0B">
      <w:pPr>
        <w:spacing w:line="240" w:lineRule="auto"/>
        <w:jc w:val="both"/>
        <w:rPr>
          <w:rFonts w:ascii="Times New Roman" w:hAnsi="Times New Roman"/>
          <w:sz w:val="24"/>
          <w:szCs w:val="24"/>
        </w:rPr>
      </w:pPr>
      <w:r w:rsidRPr="00E66E41">
        <w:rPr>
          <w:rFonts w:ascii="Times New Roman" w:hAnsi="Times New Roman"/>
          <w:sz w:val="24"/>
          <w:szCs w:val="24"/>
        </w:rPr>
        <w:t xml:space="preserve">          -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E66E41">
          <w:rPr>
            <w:rFonts w:ascii="Times New Roman" w:hAnsi="Times New Roman"/>
            <w:sz w:val="24"/>
            <w:szCs w:val="24"/>
          </w:rPr>
          <w:t>0,5 м</w:t>
        </w:r>
      </w:smartTag>
      <w:r w:rsidRPr="00E66E41">
        <w:rPr>
          <w:rFonts w:ascii="Times New Roman" w:hAnsi="Times New Roman"/>
          <w:sz w:val="24"/>
          <w:szCs w:val="24"/>
        </w:rPr>
        <w:t xml:space="preserve"> выше расчетного горизонта высоких вод с учетом высоты волны при ветровом нагоне;</w:t>
      </w:r>
    </w:p>
    <w:p w:rsidR="00900E0B" w:rsidRPr="00E66E41" w:rsidRDefault="00900E0B" w:rsidP="00900E0B">
      <w:pPr>
        <w:spacing w:line="240" w:lineRule="auto"/>
        <w:jc w:val="both"/>
        <w:rPr>
          <w:rFonts w:ascii="Times New Roman" w:hAnsi="Times New Roman"/>
          <w:sz w:val="24"/>
          <w:szCs w:val="24"/>
        </w:rPr>
      </w:pPr>
      <w:r w:rsidRPr="00E66E41">
        <w:rPr>
          <w:rFonts w:ascii="Times New Roman" w:hAnsi="Times New Roman"/>
          <w:sz w:val="24"/>
          <w:szCs w:val="24"/>
        </w:rPr>
        <w:t xml:space="preserve">          - 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w:t>
      </w:r>
    </w:p>
    <w:p w:rsidR="00461C4C" w:rsidRPr="00E66E41" w:rsidRDefault="00900E0B" w:rsidP="00900E0B">
      <w:pPr>
        <w:spacing w:line="240" w:lineRule="auto"/>
        <w:jc w:val="both"/>
      </w:pPr>
      <w:r w:rsidRPr="00E66E41">
        <w:rPr>
          <w:rFonts w:ascii="Times New Roman" w:hAnsi="Times New Roman"/>
          <w:sz w:val="24"/>
          <w:szCs w:val="24"/>
        </w:rPr>
        <w:t xml:space="preserve">            Меры по предотвращению негативного воздействия вод и ликвидации его последствий осуществля</w:t>
      </w:r>
      <w:r w:rsidR="002D6A6B" w:rsidRPr="00E66E41">
        <w:rPr>
          <w:rFonts w:ascii="Times New Roman" w:hAnsi="Times New Roman"/>
          <w:sz w:val="24"/>
          <w:szCs w:val="24"/>
        </w:rPr>
        <w:t>е</w:t>
      </w:r>
      <w:r w:rsidRPr="00E66E41">
        <w:rPr>
          <w:rFonts w:ascii="Times New Roman" w:hAnsi="Times New Roman"/>
          <w:sz w:val="24"/>
          <w:szCs w:val="24"/>
        </w:rPr>
        <w:t>т</w:t>
      </w:r>
      <w:r w:rsidR="002D6A6B" w:rsidRPr="00E66E41">
        <w:rPr>
          <w:rFonts w:ascii="Times New Roman" w:hAnsi="Times New Roman"/>
          <w:sz w:val="24"/>
          <w:szCs w:val="24"/>
        </w:rPr>
        <w:t xml:space="preserve"> </w:t>
      </w:r>
      <w:r w:rsidRPr="00E66E41">
        <w:rPr>
          <w:rFonts w:ascii="Times New Roman" w:hAnsi="Times New Roman"/>
          <w:sz w:val="24"/>
          <w:szCs w:val="24"/>
        </w:rPr>
        <w:t>собственник водного объекта</w:t>
      </w:r>
      <w:r w:rsidR="002D6A6B" w:rsidRPr="00E66E41">
        <w:rPr>
          <w:rFonts w:ascii="Times New Roman" w:hAnsi="Times New Roman"/>
          <w:sz w:val="24"/>
          <w:szCs w:val="24"/>
        </w:rPr>
        <w:t xml:space="preserve">. Меры по предотвращению негативного воздействия вод и ликвидации его последствий </w:t>
      </w:r>
      <w:r w:rsidR="002B2EA6" w:rsidRPr="00E66E41">
        <w:rPr>
          <w:rFonts w:ascii="Times New Roman" w:hAnsi="Times New Roman"/>
          <w:sz w:val="24"/>
          <w:szCs w:val="24"/>
        </w:rPr>
        <w:t>в</w:t>
      </w:r>
      <w:r w:rsidRPr="00E66E41">
        <w:rPr>
          <w:rFonts w:ascii="Times New Roman" w:hAnsi="Times New Roman"/>
          <w:sz w:val="24"/>
          <w:szCs w:val="24"/>
        </w:rPr>
        <w:t xml:space="preserve">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w:t>
      </w:r>
      <w:r w:rsidR="008B19AA" w:rsidRPr="00E66E41">
        <w:rPr>
          <w:rFonts w:ascii="Times New Roman" w:hAnsi="Times New Roman"/>
          <w:sz w:val="24"/>
          <w:szCs w:val="24"/>
        </w:rPr>
        <w:t xml:space="preserve"> со </w:t>
      </w:r>
      <w:hyperlink r:id="rId9" w:history="1">
        <w:r w:rsidR="008B19AA" w:rsidRPr="00E66E41">
          <w:rPr>
            <w:rStyle w:val="a3"/>
            <w:rFonts w:ascii="Times New Roman" w:hAnsi="Times New Roman"/>
            <w:color w:val="000000" w:themeColor="text1"/>
            <w:sz w:val="24"/>
            <w:szCs w:val="24"/>
            <w:u w:val="none"/>
          </w:rPr>
          <w:t>статьями 24</w:t>
        </w:r>
      </w:hyperlink>
      <w:r w:rsidR="008B19AA" w:rsidRPr="00E66E41">
        <w:rPr>
          <w:rFonts w:ascii="Times New Roman" w:hAnsi="Times New Roman"/>
          <w:color w:val="000000" w:themeColor="text1"/>
          <w:sz w:val="24"/>
          <w:szCs w:val="24"/>
        </w:rPr>
        <w:t>-</w:t>
      </w:r>
      <w:hyperlink r:id="rId10" w:history="1">
        <w:r w:rsidR="008B19AA" w:rsidRPr="00E66E41">
          <w:rPr>
            <w:rStyle w:val="a3"/>
            <w:rFonts w:ascii="Times New Roman" w:hAnsi="Times New Roman"/>
            <w:color w:val="000000" w:themeColor="text1"/>
            <w:sz w:val="24"/>
            <w:szCs w:val="24"/>
            <w:u w:val="none"/>
          </w:rPr>
          <w:t>27 Водного Кодекса</w:t>
        </w:r>
      </w:hyperlink>
      <w:r w:rsidR="008B19AA" w:rsidRPr="00E66E41">
        <w:rPr>
          <w:rFonts w:ascii="Times New Roman" w:hAnsi="Times New Roman"/>
          <w:color w:val="000000" w:themeColor="text1"/>
          <w:sz w:val="24"/>
          <w:szCs w:val="24"/>
        </w:rPr>
        <w:t xml:space="preserve"> Российской Федерации</w:t>
      </w:r>
      <w:r w:rsidR="008B19AA" w:rsidRPr="00E66E41">
        <w:rPr>
          <w:rFonts w:ascii="Times New Roman" w:hAnsi="Times New Roman"/>
          <w:sz w:val="24"/>
          <w:szCs w:val="24"/>
        </w:rPr>
        <w:t>.</w:t>
      </w:r>
      <w:r w:rsidR="00461C4C" w:rsidRPr="00E66E41">
        <w:t xml:space="preserve"> </w:t>
      </w:r>
    </w:p>
    <w:p w:rsidR="00900E0B" w:rsidRPr="00E66E41" w:rsidRDefault="00461C4C" w:rsidP="00461C4C">
      <w:pPr>
        <w:tabs>
          <w:tab w:val="num" w:pos="709"/>
        </w:tabs>
        <w:suppressAutoHyphens/>
        <w:autoSpaceDE w:val="0"/>
        <w:spacing w:line="240" w:lineRule="auto"/>
        <w:jc w:val="both"/>
        <w:rPr>
          <w:rFonts w:ascii="Times New Roman" w:hAnsi="Times New Roman"/>
          <w:color w:val="000000"/>
          <w:sz w:val="24"/>
          <w:szCs w:val="24"/>
        </w:rPr>
      </w:pPr>
      <w:r w:rsidRPr="00E66E41">
        <w:rPr>
          <w:rFonts w:ascii="Times New Roman" w:hAnsi="Times New Roman"/>
          <w:sz w:val="24"/>
          <w:szCs w:val="24"/>
        </w:rPr>
        <w:t xml:space="preserve">                Ограничения использования земельных участков и объектов капитального строительства в зоне возможного затопления при возникновении опасной паводковой ситуации могут быть частично или полностью сняты после проведения мероприятий, полностью предотвращающих возможность возникновения чрезвычайных ситуаций.</w:t>
      </w:r>
    </w:p>
    <w:p w:rsidR="00461C4C" w:rsidRPr="00E66E41" w:rsidRDefault="00461C4C" w:rsidP="00900E0B">
      <w:pPr>
        <w:spacing w:line="240" w:lineRule="auto"/>
        <w:jc w:val="both"/>
        <w:rPr>
          <w:rFonts w:ascii="Times New Roman" w:hAnsi="Times New Roman"/>
          <w:sz w:val="24"/>
          <w:szCs w:val="24"/>
        </w:rPr>
      </w:pPr>
    </w:p>
    <w:p w:rsidR="00646FBE" w:rsidRPr="00E66E41" w:rsidRDefault="00646FBE" w:rsidP="00F6687F">
      <w:pPr>
        <w:tabs>
          <w:tab w:val="num" w:pos="709"/>
        </w:tabs>
        <w:suppressAutoHyphens/>
        <w:autoSpaceDE w:val="0"/>
        <w:spacing w:line="240" w:lineRule="auto"/>
        <w:jc w:val="both"/>
        <w:rPr>
          <w:rFonts w:ascii="Times New Roman" w:hAnsi="Times New Roman"/>
          <w:i/>
          <w:color w:val="000000"/>
          <w:sz w:val="24"/>
          <w:szCs w:val="24"/>
          <w:u w:val="single"/>
        </w:rPr>
      </w:pPr>
      <w:r w:rsidRPr="00E66E41">
        <w:rPr>
          <w:rFonts w:ascii="Times New Roman" w:hAnsi="Times New Roman"/>
          <w:b/>
          <w:sz w:val="24"/>
          <w:szCs w:val="24"/>
        </w:rPr>
        <w:t xml:space="preserve">           </w:t>
      </w:r>
      <w:r w:rsidR="00A9695F" w:rsidRPr="00E66E41">
        <w:rPr>
          <w:rFonts w:ascii="Times New Roman" w:hAnsi="Times New Roman"/>
          <w:i/>
          <w:sz w:val="24"/>
          <w:szCs w:val="24"/>
        </w:rPr>
        <w:t>Статья 36</w:t>
      </w:r>
      <w:r w:rsidRPr="00E66E41">
        <w:rPr>
          <w:rFonts w:ascii="Times New Roman" w:hAnsi="Times New Roman"/>
          <w:i/>
          <w:sz w:val="24"/>
          <w:szCs w:val="24"/>
        </w:rPr>
        <w:t xml:space="preserve">.7. </w:t>
      </w:r>
      <w:r w:rsidRPr="00E66E41">
        <w:rPr>
          <w:rFonts w:ascii="Times New Roman" w:hAnsi="Times New Roman"/>
          <w:i/>
          <w:color w:val="000000"/>
          <w:sz w:val="24"/>
          <w:szCs w:val="24"/>
        </w:rPr>
        <w:t xml:space="preserve"> </w:t>
      </w:r>
      <w:r w:rsidR="00A65FD6" w:rsidRPr="00E66E41">
        <w:rPr>
          <w:rFonts w:ascii="Times New Roman" w:hAnsi="Times New Roman"/>
          <w:i/>
          <w:sz w:val="24"/>
          <w:szCs w:val="24"/>
          <w:u w:val="single"/>
        </w:rPr>
        <w:t>Зона особо охраняемых природных территорий федерального значения («Саратовский государственный природный заказник</w:t>
      </w:r>
      <w:r w:rsidR="00A65FD6" w:rsidRPr="00E66E41">
        <w:rPr>
          <w:rFonts w:ascii="Times New Roman" w:hAnsi="Times New Roman"/>
          <w:i/>
          <w:sz w:val="24"/>
          <w:szCs w:val="24"/>
        </w:rPr>
        <w:t>».</w:t>
      </w:r>
    </w:p>
    <w:p w:rsidR="00646FBE" w:rsidRPr="00E66E41" w:rsidRDefault="00A65FD6" w:rsidP="00A65FD6">
      <w:pPr>
        <w:pStyle w:val="a6"/>
        <w:jc w:val="both"/>
        <w:rPr>
          <w:rFonts w:ascii="Times New Roman" w:hAnsi="Times New Roman"/>
          <w:sz w:val="24"/>
          <w:szCs w:val="24"/>
        </w:rPr>
      </w:pPr>
      <w:r w:rsidRPr="00E66E41">
        <w:t xml:space="preserve">             </w:t>
      </w:r>
      <w:r w:rsidR="00646FBE" w:rsidRPr="00E66E41">
        <w:t>1</w:t>
      </w:r>
      <w:r w:rsidR="00646FBE" w:rsidRPr="00E66E41">
        <w:rPr>
          <w:rFonts w:ascii="Times New Roman" w:hAnsi="Times New Roman"/>
          <w:sz w:val="24"/>
          <w:szCs w:val="24"/>
        </w:rPr>
        <w:t xml:space="preserve">. 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w:t>
      </w:r>
      <w:r w:rsidR="00646FBE" w:rsidRPr="00E66E41">
        <w:rPr>
          <w:rFonts w:ascii="Times New Roman" w:hAnsi="Times New Roman"/>
          <w:sz w:val="24"/>
          <w:szCs w:val="24"/>
        </w:rPr>
        <w:lastRenderedPageBreak/>
        <w:t>создания государственных природных заказников или причиняет вред природным комплексам и их компонентам.</w:t>
      </w:r>
    </w:p>
    <w:p w:rsidR="00F6687F" w:rsidRPr="00E66E41" w:rsidRDefault="00F6687F" w:rsidP="00A65FD6">
      <w:pPr>
        <w:pStyle w:val="a6"/>
        <w:jc w:val="both"/>
        <w:rPr>
          <w:rFonts w:ascii="Times New Roman" w:hAnsi="Times New Roman"/>
          <w:sz w:val="24"/>
          <w:szCs w:val="24"/>
        </w:rPr>
      </w:pPr>
      <w:r w:rsidRPr="00E66E41">
        <w:rPr>
          <w:rFonts w:ascii="Times New Roman" w:hAnsi="Times New Roman"/>
          <w:sz w:val="24"/>
          <w:szCs w:val="24"/>
        </w:rPr>
        <w:t xml:space="preserve">           </w:t>
      </w:r>
      <w:r w:rsidR="00646FBE" w:rsidRPr="00E66E41">
        <w:rPr>
          <w:rFonts w:ascii="Times New Roman" w:hAnsi="Times New Roman"/>
          <w:sz w:val="24"/>
          <w:szCs w:val="24"/>
        </w:rPr>
        <w:t>2. Задачи и особенности режима особ</w:t>
      </w:r>
      <w:r w:rsidRPr="00E66E41">
        <w:rPr>
          <w:rFonts w:ascii="Times New Roman" w:hAnsi="Times New Roman"/>
          <w:sz w:val="24"/>
          <w:szCs w:val="24"/>
        </w:rPr>
        <w:t xml:space="preserve">ой охраны территории </w:t>
      </w:r>
      <w:r w:rsidR="00646FBE" w:rsidRPr="00E66E41">
        <w:rPr>
          <w:rFonts w:ascii="Times New Roman" w:hAnsi="Times New Roman"/>
          <w:sz w:val="24"/>
          <w:szCs w:val="24"/>
        </w:rPr>
        <w:t xml:space="preserve"> государственного природного заказника федерального значения </w:t>
      </w:r>
      <w:r w:rsidRPr="00E66E41">
        <w:rPr>
          <w:rFonts w:ascii="Times New Roman" w:hAnsi="Times New Roman"/>
          <w:sz w:val="24"/>
          <w:szCs w:val="24"/>
        </w:rPr>
        <w:t xml:space="preserve">«Саратовский государственный природный заказник» </w:t>
      </w:r>
      <w:r w:rsidR="00646FBE" w:rsidRPr="00E66E41">
        <w:rPr>
          <w:rFonts w:ascii="Times New Roman" w:hAnsi="Times New Roman"/>
          <w:sz w:val="24"/>
          <w:szCs w:val="24"/>
        </w:rPr>
        <w:t xml:space="preserve">определяются </w:t>
      </w:r>
      <w:hyperlink r:id="rId11" w:history="1">
        <w:r w:rsidR="00646FBE" w:rsidRPr="00E66E41">
          <w:rPr>
            <w:rStyle w:val="a3"/>
            <w:rFonts w:ascii="Times New Roman" w:hAnsi="Times New Roman"/>
            <w:color w:val="auto"/>
            <w:sz w:val="24"/>
            <w:szCs w:val="24"/>
            <w:u w:val="none"/>
          </w:rPr>
          <w:t>положением</w:t>
        </w:r>
      </w:hyperlink>
      <w:r w:rsidR="00646FBE" w:rsidRPr="00E66E41">
        <w:rPr>
          <w:rFonts w:ascii="Times New Roman" w:hAnsi="Times New Roman"/>
          <w:sz w:val="24"/>
          <w:szCs w:val="24"/>
        </w:rPr>
        <w:t xml:space="preserve"> о нем, у</w:t>
      </w:r>
      <w:r w:rsidRPr="00E66E41">
        <w:rPr>
          <w:rFonts w:ascii="Times New Roman" w:hAnsi="Times New Roman"/>
          <w:sz w:val="24"/>
          <w:szCs w:val="24"/>
        </w:rPr>
        <w:t xml:space="preserve">твержденным Руководителем Департамента по охране  и рациональному использованию охотничьих ресурсов Минсельхозпрода России 23 ноября 1998 года. </w:t>
      </w:r>
      <w:r w:rsidR="00646FBE" w:rsidRPr="00E66E41">
        <w:rPr>
          <w:rFonts w:ascii="Times New Roman" w:hAnsi="Times New Roman"/>
          <w:sz w:val="24"/>
          <w:szCs w:val="24"/>
        </w:rPr>
        <w:t xml:space="preserve"> </w:t>
      </w:r>
    </w:p>
    <w:p w:rsidR="00646FBE" w:rsidRPr="00E66E41" w:rsidRDefault="00F6687F" w:rsidP="00A65FD6">
      <w:pPr>
        <w:pStyle w:val="a6"/>
        <w:jc w:val="both"/>
        <w:rPr>
          <w:rFonts w:ascii="Times New Roman" w:hAnsi="Times New Roman"/>
          <w:sz w:val="24"/>
          <w:szCs w:val="24"/>
        </w:rPr>
      </w:pPr>
      <w:r w:rsidRPr="00E66E41">
        <w:rPr>
          <w:rFonts w:ascii="Times New Roman" w:hAnsi="Times New Roman"/>
          <w:sz w:val="24"/>
          <w:szCs w:val="24"/>
        </w:rPr>
        <w:t xml:space="preserve">           </w:t>
      </w:r>
      <w:r w:rsidR="00646FBE" w:rsidRPr="00E66E41">
        <w:rPr>
          <w:rFonts w:ascii="Times New Roman" w:hAnsi="Times New Roman"/>
          <w:sz w:val="24"/>
          <w:szCs w:val="24"/>
        </w:rPr>
        <w:t>4. 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указанных этнических общностей и сохранение традиционного образа их жизни.</w:t>
      </w:r>
    </w:p>
    <w:p w:rsidR="00B7109D" w:rsidRPr="00E66E41" w:rsidRDefault="00F6687F" w:rsidP="00EE2A62">
      <w:pPr>
        <w:pStyle w:val="a6"/>
        <w:jc w:val="both"/>
        <w:rPr>
          <w:rFonts w:ascii="Times New Roman" w:hAnsi="Times New Roman"/>
          <w:sz w:val="24"/>
          <w:szCs w:val="24"/>
        </w:rPr>
      </w:pPr>
      <w:r w:rsidRPr="00E66E41">
        <w:rPr>
          <w:rFonts w:ascii="Times New Roman" w:hAnsi="Times New Roman"/>
          <w:sz w:val="24"/>
          <w:szCs w:val="24"/>
        </w:rPr>
        <w:t xml:space="preserve">           </w:t>
      </w:r>
      <w:r w:rsidR="00646FBE" w:rsidRPr="00E66E41">
        <w:rPr>
          <w:rFonts w:ascii="Times New Roman" w:hAnsi="Times New Roman"/>
          <w:sz w:val="24"/>
          <w:szCs w:val="24"/>
        </w:rPr>
        <w:t xml:space="preserve">5. Собственники, владельцы и пользователи земельных участков, которые расположены в границах государственных природных заказников, обязаны соблюдать установленный в государственных природных заказниках режим особой охраны и несут за его нарушение </w:t>
      </w:r>
      <w:hyperlink r:id="rId12" w:anchor="block_839" w:history="1">
        <w:r w:rsidR="00646FBE" w:rsidRPr="00E66E41">
          <w:rPr>
            <w:rStyle w:val="a3"/>
            <w:rFonts w:ascii="Times New Roman" w:hAnsi="Times New Roman"/>
            <w:color w:val="auto"/>
            <w:sz w:val="24"/>
            <w:szCs w:val="24"/>
            <w:u w:val="none"/>
          </w:rPr>
          <w:t>административную</w:t>
        </w:r>
      </w:hyperlink>
      <w:r w:rsidR="00646FBE" w:rsidRPr="00E66E41">
        <w:rPr>
          <w:rFonts w:ascii="Times New Roman" w:hAnsi="Times New Roman"/>
          <w:sz w:val="24"/>
          <w:szCs w:val="24"/>
        </w:rPr>
        <w:t>, уголовную и иную установленную законом ответственност</w:t>
      </w:r>
      <w:r w:rsidR="00EE2A62" w:rsidRPr="00E66E41">
        <w:rPr>
          <w:rFonts w:ascii="Times New Roman" w:hAnsi="Times New Roman"/>
          <w:sz w:val="24"/>
          <w:szCs w:val="24"/>
        </w:rPr>
        <w:t>ь.</w:t>
      </w:r>
    </w:p>
    <w:p w:rsidR="005D7236" w:rsidRPr="00E66E41" w:rsidRDefault="00AD33BB" w:rsidP="005D7236">
      <w:pPr>
        <w:pStyle w:val="a6"/>
        <w:jc w:val="both"/>
        <w:rPr>
          <w:rStyle w:val="a3"/>
          <w:rFonts w:ascii="Times New Roman" w:hAnsi="Times New Roman"/>
          <w:i/>
          <w:color w:val="auto"/>
          <w:sz w:val="24"/>
          <w:szCs w:val="24"/>
        </w:rPr>
      </w:pPr>
      <w:bookmarkStart w:id="340" w:name="_GoBack"/>
      <w:bookmarkEnd w:id="340"/>
      <w:r w:rsidRPr="00E66E41">
        <w:rPr>
          <w:rFonts w:ascii="Times New Roman" w:hAnsi="Times New Roman"/>
          <w:b/>
          <w:sz w:val="24"/>
          <w:szCs w:val="24"/>
        </w:rPr>
        <w:t xml:space="preserve">         </w:t>
      </w:r>
      <w:r w:rsidR="00A9695F" w:rsidRPr="00E66E41">
        <w:rPr>
          <w:rFonts w:ascii="Times New Roman" w:hAnsi="Times New Roman"/>
          <w:i/>
          <w:sz w:val="24"/>
          <w:szCs w:val="24"/>
          <w:u w:val="single"/>
        </w:rPr>
        <w:t>Статья 36</w:t>
      </w:r>
      <w:r w:rsidRPr="00E66E41">
        <w:rPr>
          <w:rFonts w:ascii="Times New Roman" w:hAnsi="Times New Roman"/>
          <w:i/>
          <w:sz w:val="24"/>
          <w:szCs w:val="24"/>
          <w:u w:val="single"/>
        </w:rPr>
        <w:t xml:space="preserve">.8. </w:t>
      </w:r>
      <w:r w:rsidR="007E6219" w:rsidRPr="00E66E41">
        <w:rPr>
          <w:rFonts w:ascii="Times New Roman" w:hAnsi="Times New Roman"/>
          <w:i/>
          <w:sz w:val="24"/>
          <w:szCs w:val="24"/>
          <w:u w:val="single"/>
        </w:rPr>
        <w:t>Охранные и защитные з</w:t>
      </w:r>
      <w:r w:rsidR="00DE4B87" w:rsidRPr="00E66E41">
        <w:rPr>
          <w:rFonts w:ascii="Times New Roman" w:hAnsi="Times New Roman"/>
          <w:i/>
          <w:sz w:val="24"/>
          <w:szCs w:val="24"/>
          <w:u w:val="single"/>
        </w:rPr>
        <w:t xml:space="preserve">оны </w:t>
      </w:r>
      <w:r w:rsidR="005D7236" w:rsidRPr="00E66E41">
        <w:rPr>
          <w:rFonts w:ascii="Times New Roman" w:hAnsi="Times New Roman"/>
          <w:i/>
          <w:sz w:val="24"/>
          <w:szCs w:val="24"/>
          <w:u w:val="single"/>
        </w:rPr>
        <w:t xml:space="preserve"> </w:t>
      </w:r>
      <w:r w:rsidR="00DE4B87" w:rsidRPr="00E66E41">
        <w:rPr>
          <w:rFonts w:ascii="Times New Roman" w:hAnsi="Times New Roman"/>
          <w:i/>
          <w:sz w:val="24"/>
          <w:szCs w:val="24"/>
          <w:u w:val="single"/>
        </w:rPr>
        <w:t>объектов культурного наследия</w:t>
      </w:r>
      <w:r w:rsidR="00FD725C" w:rsidRPr="00FD725C">
        <w:rPr>
          <w:i/>
        </w:rPr>
        <w:fldChar w:fldCharType="begin"/>
      </w:r>
      <w:r w:rsidR="005D7236" w:rsidRPr="00E66E41">
        <w:rPr>
          <w:i/>
        </w:rPr>
        <w:instrText xml:space="preserve"> HYPERLINK "http://www.consultant.ru/cons/cgi/online.cgi?req=query&amp;REFDOC=196349&amp;REFBASE=LAW&amp;REFPAGE=0&amp;REFTYPE=CDLT_CHILDLESS_CONTENTS_ITEM_MAIN_BACKREFS&amp;ts=28983148163597830941&amp;lst=0&amp;REFDST=100224&amp;rmark=1" </w:instrText>
      </w:r>
      <w:r w:rsidR="00FD725C" w:rsidRPr="00FD725C">
        <w:rPr>
          <w:i/>
        </w:rPr>
        <w:fldChar w:fldCharType="separate"/>
      </w:r>
    </w:p>
    <w:p w:rsidR="009805AD" w:rsidRPr="00E66E41" w:rsidRDefault="00FD725C" w:rsidP="009805AD">
      <w:pPr>
        <w:pStyle w:val="a6"/>
        <w:jc w:val="both"/>
        <w:rPr>
          <w:rFonts w:ascii="Times New Roman" w:hAnsi="Times New Roman"/>
          <w:sz w:val="24"/>
          <w:szCs w:val="24"/>
        </w:rPr>
      </w:pPr>
      <w:r w:rsidRPr="00E66E41">
        <w:fldChar w:fldCharType="end"/>
      </w:r>
      <w:r w:rsidR="005D7236" w:rsidRPr="00E66E41">
        <w:t xml:space="preserve">            </w:t>
      </w:r>
      <w:r w:rsidR="005D7236" w:rsidRPr="00E66E41">
        <w:rPr>
          <w:rStyle w:val="blk"/>
          <w:rFonts w:ascii="Times New Roman" w:eastAsiaTheme="majorEastAsia" w:hAnsi="Times New Roman"/>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r w:rsidR="009805AD" w:rsidRPr="00E66E41">
        <w:rPr>
          <w:rFonts w:ascii="Times New Roman" w:hAnsi="Times New Roman"/>
          <w:sz w:val="24"/>
          <w:szCs w:val="24"/>
        </w:rPr>
        <w:t xml:space="preserve"> </w:t>
      </w:r>
    </w:p>
    <w:p w:rsidR="005D7236" w:rsidRPr="00E66E41" w:rsidRDefault="009805AD" w:rsidP="005D7236">
      <w:pPr>
        <w:pStyle w:val="a6"/>
        <w:jc w:val="both"/>
        <w:rPr>
          <w:rFonts w:ascii="Times New Roman" w:eastAsiaTheme="majorEastAsia" w:hAnsi="Times New Roman"/>
          <w:sz w:val="24"/>
          <w:szCs w:val="24"/>
        </w:rPr>
      </w:pPr>
      <w:r w:rsidRPr="00E66E41">
        <w:rPr>
          <w:rFonts w:ascii="Times New Roman" w:hAnsi="Times New Roman"/>
          <w:sz w:val="24"/>
          <w:szCs w:val="24"/>
        </w:rPr>
        <w:t xml:space="preserve">      </w:t>
      </w:r>
      <w:r w:rsidR="005D7236" w:rsidRPr="00E66E41">
        <w:rPr>
          <w:rStyle w:val="blk"/>
          <w:rFonts w:ascii="Times New Roman" w:eastAsiaTheme="majorEastAsia" w:hAnsi="Times New Roman"/>
          <w:sz w:val="24"/>
          <w:szCs w:val="24"/>
        </w:rPr>
        <w:t xml:space="preserve">  Требование об установлении зон охраны объекта культурного наследия к выявленному объекту культурного наследия не предъявляется.</w:t>
      </w:r>
    </w:p>
    <w:p w:rsidR="005D7236" w:rsidRPr="00E66E41" w:rsidRDefault="009805AD" w:rsidP="005D7236">
      <w:pPr>
        <w:pStyle w:val="a6"/>
        <w:jc w:val="both"/>
        <w:rPr>
          <w:rStyle w:val="blk"/>
          <w:rFonts w:ascii="Times New Roman" w:eastAsiaTheme="majorEastAsia" w:hAnsi="Times New Roman"/>
          <w:sz w:val="24"/>
          <w:szCs w:val="24"/>
        </w:rPr>
      </w:pPr>
      <w:r w:rsidRPr="00E66E41">
        <w:rPr>
          <w:rFonts w:ascii="Times New Roman" w:hAnsi="Times New Roman"/>
          <w:sz w:val="24"/>
          <w:szCs w:val="24"/>
        </w:rPr>
        <w:t xml:space="preserve">         </w:t>
      </w:r>
      <w:r w:rsidR="005D7236" w:rsidRPr="00E66E41">
        <w:rPr>
          <w:rStyle w:val="blk"/>
          <w:rFonts w:ascii="Times New Roman" w:eastAsiaTheme="majorEastAsia" w:hAnsi="Times New Roman"/>
          <w:sz w:val="24"/>
          <w:szCs w:val="24"/>
        </w:rPr>
        <w:t>2.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9805AD" w:rsidRPr="00E66E41" w:rsidRDefault="009805AD" w:rsidP="009805AD">
      <w:pPr>
        <w:pStyle w:val="a6"/>
        <w:jc w:val="both"/>
        <w:rPr>
          <w:rFonts w:ascii="Times New Roman" w:hAnsi="Times New Roman"/>
          <w:sz w:val="24"/>
          <w:szCs w:val="24"/>
        </w:rPr>
      </w:pPr>
      <w:r w:rsidRPr="00E66E41">
        <w:rPr>
          <w:rStyle w:val="blk"/>
          <w:rFonts w:ascii="Times New Roman" w:eastAsiaTheme="majorEastAsia" w:hAnsi="Times New Roman"/>
          <w:sz w:val="24"/>
          <w:szCs w:val="24"/>
        </w:rPr>
        <w:t xml:space="preserve">        </w:t>
      </w:r>
      <w:r w:rsidR="007E6219" w:rsidRPr="00E66E41">
        <w:rPr>
          <w:rStyle w:val="blk"/>
          <w:rFonts w:ascii="Times New Roman" w:eastAsiaTheme="majorEastAsia" w:hAnsi="Times New Roman"/>
          <w:sz w:val="24"/>
          <w:szCs w:val="24"/>
        </w:rPr>
        <w:t xml:space="preserve"> </w:t>
      </w:r>
      <w:r w:rsidRPr="00E66E41">
        <w:rPr>
          <w:rStyle w:val="blk"/>
          <w:rFonts w:ascii="Times New Roman" w:eastAsiaTheme="majorEastAsia" w:hAnsi="Times New Roman"/>
          <w:sz w:val="24"/>
          <w:szCs w:val="24"/>
        </w:rPr>
        <w:t xml:space="preserve"> </w:t>
      </w:r>
      <w:r w:rsidR="007E6219" w:rsidRPr="00E66E41">
        <w:rPr>
          <w:rStyle w:val="blk"/>
          <w:rFonts w:ascii="Times New Roman" w:eastAsiaTheme="majorEastAsia" w:hAnsi="Times New Roman"/>
          <w:sz w:val="24"/>
          <w:szCs w:val="24"/>
        </w:rPr>
        <w:t xml:space="preserve">3. </w:t>
      </w:r>
      <w:r w:rsidRPr="00E66E41">
        <w:rPr>
          <w:rStyle w:val="blk"/>
          <w:rFonts w:ascii="Times New Roman" w:eastAsiaTheme="majorEastAsia" w:hAnsi="Times New Roman"/>
          <w:sz w:val="24"/>
          <w:szCs w:val="24"/>
        </w:rPr>
        <w:t xml:space="preserve">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в соответствии с Федеральным Законом </w:t>
      </w:r>
      <w:r w:rsidRPr="00E66E41">
        <w:rPr>
          <w:rFonts w:ascii="Times New Roman" w:hAnsi="Times New Roman"/>
          <w:sz w:val="24"/>
          <w:szCs w:val="24"/>
        </w:rPr>
        <w:t xml:space="preserve"> "Об объектах культурного наследия (памятниках истории и культуры) народов Российской Федерации" от 25.06.2002 N 73-ФЗ</w:t>
      </w:r>
      <w:r w:rsidR="007E6219" w:rsidRPr="00E66E41">
        <w:rPr>
          <w:rFonts w:ascii="Times New Roman" w:hAnsi="Times New Roman"/>
          <w:sz w:val="24"/>
          <w:szCs w:val="24"/>
        </w:rPr>
        <w:t>.</w:t>
      </w:r>
      <w:r w:rsidRPr="00E66E41">
        <w:rPr>
          <w:rFonts w:ascii="Times New Roman" w:hAnsi="Times New Roman"/>
          <w:sz w:val="24"/>
          <w:szCs w:val="24"/>
        </w:rPr>
        <w:t xml:space="preserve"> </w:t>
      </w:r>
    </w:p>
    <w:p w:rsidR="007E6219" w:rsidRPr="00E66E41" w:rsidRDefault="007E6219" w:rsidP="007E6219">
      <w:pPr>
        <w:pStyle w:val="a6"/>
        <w:jc w:val="both"/>
        <w:rPr>
          <w:rStyle w:val="blk"/>
          <w:rFonts w:ascii="Times New Roman" w:eastAsiaTheme="majorEastAsia" w:hAnsi="Times New Roman"/>
          <w:sz w:val="24"/>
          <w:szCs w:val="24"/>
        </w:rPr>
      </w:pPr>
      <w:r w:rsidRPr="00E66E41">
        <w:rPr>
          <w:rStyle w:val="blk"/>
          <w:rFonts w:ascii="Times New Roman" w:eastAsiaTheme="majorEastAsia" w:hAnsi="Times New Roman"/>
          <w:sz w:val="24"/>
          <w:szCs w:val="24"/>
        </w:rPr>
        <w:t xml:space="preserve">         4. </w:t>
      </w:r>
      <w:hyperlink r:id="rId13" w:history="1">
        <w:r w:rsidRPr="00E66E41">
          <w:rPr>
            <w:rStyle w:val="a3"/>
            <w:rFonts w:ascii="Times New Roman" w:hAnsi="Times New Roman"/>
            <w:color w:val="auto"/>
            <w:sz w:val="24"/>
            <w:szCs w:val="24"/>
            <w:u w:val="none"/>
          </w:rPr>
          <w:t>Порядок</w:t>
        </w:r>
      </w:hyperlink>
      <w:r w:rsidRPr="00E66E41">
        <w:rPr>
          <w:rStyle w:val="blk"/>
          <w:rFonts w:ascii="Times New Roman" w:eastAsiaTheme="majorEastAsia" w:hAnsi="Times New Roman"/>
          <w:sz w:val="24"/>
          <w:szCs w:val="24"/>
        </w:rPr>
        <w:t xml:space="preserve">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7E6219" w:rsidRPr="00E66E41" w:rsidRDefault="007E6219" w:rsidP="007E6219">
      <w:pPr>
        <w:pStyle w:val="a6"/>
        <w:jc w:val="both"/>
        <w:rPr>
          <w:rFonts w:ascii="Times New Roman" w:hAnsi="Times New Roman"/>
          <w:sz w:val="24"/>
          <w:szCs w:val="24"/>
        </w:rPr>
      </w:pPr>
      <w:r w:rsidRPr="00E66E41">
        <w:rPr>
          <w:rStyle w:val="blk"/>
          <w:rFonts w:ascii="Times New Roman" w:eastAsiaTheme="majorEastAsia" w:hAnsi="Times New Roman"/>
          <w:sz w:val="24"/>
          <w:szCs w:val="24"/>
        </w:rPr>
        <w:t xml:space="preserve">          5.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w:t>
      </w:r>
      <w:r w:rsidRPr="00E66E41">
        <w:rPr>
          <w:rStyle w:val="blk"/>
          <w:rFonts w:ascii="Times New Roman" w:hAnsi="Times New Roman"/>
          <w:sz w:val="24"/>
          <w:szCs w:val="24"/>
        </w:rPr>
        <w:t>пункте 6</w:t>
      </w:r>
      <w:r w:rsidRPr="00E66E41">
        <w:rPr>
          <w:rStyle w:val="blk"/>
          <w:rFonts w:ascii="Times New Roman" w:eastAsiaTheme="majorEastAsia" w:hAnsi="Times New Roman"/>
          <w:sz w:val="24"/>
          <w:szCs w:val="24"/>
        </w:rPr>
        <w:t xml:space="preserve"> настоящих Правил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E6219" w:rsidRPr="00E66E41" w:rsidRDefault="007E6219" w:rsidP="007E6219">
      <w:pPr>
        <w:pStyle w:val="a6"/>
        <w:jc w:val="both"/>
        <w:rPr>
          <w:rStyle w:val="blk"/>
          <w:rFonts w:ascii="Times New Roman" w:eastAsiaTheme="majorEastAsia" w:hAnsi="Times New Roman"/>
          <w:sz w:val="24"/>
          <w:szCs w:val="24"/>
        </w:rPr>
      </w:pPr>
      <w:r w:rsidRPr="00E66E41">
        <w:rPr>
          <w:rStyle w:val="blk"/>
          <w:rFonts w:ascii="Times New Roman" w:eastAsiaTheme="majorEastAsia" w:hAnsi="Times New Roman"/>
          <w:sz w:val="24"/>
          <w:szCs w:val="24"/>
        </w:rPr>
        <w:t xml:space="preserve">           6.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14" w:history="1">
        <w:r w:rsidRPr="00E66E41">
          <w:rPr>
            <w:rStyle w:val="a3"/>
            <w:rFonts w:ascii="Times New Roman" w:hAnsi="Times New Roman"/>
            <w:color w:val="auto"/>
            <w:sz w:val="24"/>
            <w:szCs w:val="24"/>
            <w:u w:val="none"/>
          </w:rPr>
          <w:t>статьей 56.4</w:t>
        </w:r>
      </w:hyperlink>
      <w:r w:rsidRPr="00E66E41">
        <w:rPr>
          <w:rStyle w:val="blk"/>
          <w:rFonts w:ascii="Times New Roman" w:eastAsiaTheme="majorEastAsia" w:hAnsi="Times New Roman"/>
          <w:sz w:val="24"/>
          <w:szCs w:val="24"/>
        </w:rPr>
        <w:t xml:space="preserve"> Федерального Закона </w:t>
      </w:r>
      <w:r w:rsidRPr="00E66E41">
        <w:rPr>
          <w:rFonts w:ascii="Times New Roman" w:hAnsi="Times New Roman"/>
          <w:sz w:val="24"/>
          <w:szCs w:val="24"/>
        </w:rPr>
        <w:t xml:space="preserve"> </w:t>
      </w:r>
      <w:r w:rsidRPr="00E66E41">
        <w:rPr>
          <w:rFonts w:ascii="Times New Roman" w:hAnsi="Times New Roman"/>
          <w:sz w:val="24"/>
          <w:szCs w:val="24"/>
        </w:rPr>
        <w:lastRenderedPageBreak/>
        <w:t xml:space="preserve">"Об объектах культурного наследия (памятниках истории и культуры) народов Российской Федерации" от 25.06.2002 N 73-ФЗ </w:t>
      </w:r>
      <w:r w:rsidRPr="00E66E41">
        <w:rPr>
          <w:rStyle w:val="blk"/>
          <w:rFonts w:ascii="Times New Roman" w:eastAsiaTheme="majorEastAsia" w:hAnsi="Times New Roman"/>
          <w:sz w:val="24"/>
          <w:szCs w:val="24"/>
        </w:rPr>
        <w:t>требования и ограничения.</w:t>
      </w:r>
    </w:p>
    <w:p w:rsidR="00045B9E" w:rsidRPr="00E66E41" w:rsidRDefault="00045B9E" w:rsidP="00045B9E">
      <w:pPr>
        <w:pStyle w:val="a6"/>
        <w:jc w:val="both"/>
        <w:rPr>
          <w:rStyle w:val="blk"/>
          <w:rFonts w:ascii="Times New Roman" w:eastAsiaTheme="majorEastAsia" w:hAnsi="Times New Roman"/>
          <w:sz w:val="24"/>
          <w:szCs w:val="24"/>
        </w:rPr>
      </w:pPr>
      <w:r w:rsidRPr="00E66E41">
        <w:rPr>
          <w:rStyle w:val="blk"/>
          <w:rFonts w:ascii="Times New Roman" w:eastAsiaTheme="majorEastAsia" w:hAnsi="Times New Roman"/>
          <w:sz w:val="24"/>
          <w:szCs w:val="24"/>
        </w:rPr>
        <w:t xml:space="preserve">          7. Положение пункта 5  предусматривающее запрет строительства объектов капитального строительства и их реконструкции, связанной с изменением их параметров (высоты, количества этажей, площади), не применяется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3 октября 2016 года, в том числе в случаях продления сроков их действия или изменения застройщика. </w:t>
      </w:r>
    </w:p>
    <w:p w:rsidR="00045B9E" w:rsidRPr="00E66E41" w:rsidRDefault="00045B9E" w:rsidP="00045B9E">
      <w:pPr>
        <w:pStyle w:val="a6"/>
        <w:jc w:val="both"/>
        <w:rPr>
          <w:rFonts w:ascii="Times New Roman" w:hAnsi="Times New Roman"/>
          <w:sz w:val="24"/>
          <w:szCs w:val="24"/>
        </w:rPr>
      </w:pPr>
      <w:r w:rsidRPr="00E66E41">
        <w:rPr>
          <w:rStyle w:val="blk"/>
          <w:rFonts w:ascii="Times New Roman" w:eastAsiaTheme="majorEastAsia" w:hAnsi="Times New Roman"/>
          <w:sz w:val="24"/>
          <w:szCs w:val="24"/>
        </w:rPr>
        <w:t xml:space="preserve">         8. Границы защитной зоны объекта культурного наследия устанавливаются:</w:t>
      </w:r>
    </w:p>
    <w:p w:rsidR="00045B9E" w:rsidRPr="00E66E41" w:rsidRDefault="00045B9E" w:rsidP="00045B9E">
      <w:pPr>
        <w:pStyle w:val="a6"/>
        <w:jc w:val="both"/>
        <w:rPr>
          <w:rFonts w:ascii="Times New Roman" w:hAnsi="Times New Roman"/>
          <w:sz w:val="24"/>
          <w:szCs w:val="24"/>
        </w:rPr>
      </w:pPr>
      <w:r w:rsidRPr="00E66E41">
        <w:rPr>
          <w:rStyle w:val="blk"/>
          <w:rFonts w:ascii="Times New Roman" w:eastAsiaTheme="majorEastAsia" w:hAnsi="Times New Roman"/>
          <w:sz w:val="24"/>
          <w:szCs w:val="24"/>
        </w:rPr>
        <w:t xml:space="preserve">         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045B9E" w:rsidRPr="00E66E41" w:rsidRDefault="00045B9E" w:rsidP="00045B9E">
      <w:pPr>
        <w:pStyle w:val="a6"/>
        <w:jc w:val="both"/>
        <w:rPr>
          <w:rFonts w:ascii="Times New Roman" w:hAnsi="Times New Roman"/>
          <w:sz w:val="24"/>
          <w:szCs w:val="24"/>
        </w:rPr>
      </w:pPr>
      <w:r w:rsidRPr="00E66E41">
        <w:rPr>
          <w:rStyle w:val="blk"/>
          <w:rFonts w:ascii="Times New Roman" w:eastAsiaTheme="majorEastAsia" w:hAnsi="Times New Roman"/>
          <w:sz w:val="24"/>
          <w:szCs w:val="24"/>
        </w:rPr>
        <w:t xml:space="preserve">          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045B9E" w:rsidRPr="00E66E41" w:rsidRDefault="00045B9E" w:rsidP="00045B9E">
      <w:pPr>
        <w:pStyle w:val="a6"/>
        <w:jc w:val="both"/>
        <w:rPr>
          <w:rFonts w:ascii="Times New Roman" w:hAnsi="Times New Roman"/>
          <w:sz w:val="24"/>
          <w:szCs w:val="24"/>
        </w:rPr>
      </w:pPr>
      <w:r w:rsidRPr="00E66E41">
        <w:rPr>
          <w:rFonts w:ascii="Times New Roman" w:hAnsi="Times New Roman"/>
          <w:sz w:val="24"/>
          <w:szCs w:val="24"/>
        </w:rPr>
        <w:t xml:space="preserve">          </w:t>
      </w:r>
      <w:r w:rsidRPr="00E66E41">
        <w:rPr>
          <w:rStyle w:val="blk"/>
          <w:rFonts w:ascii="Times New Roman" w:eastAsiaTheme="majorEastAsia" w:hAnsi="Times New Roman"/>
          <w:sz w:val="24"/>
          <w:szCs w:val="24"/>
        </w:rPr>
        <w:t>9.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045B9E" w:rsidRPr="00E66E41" w:rsidRDefault="00045B9E" w:rsidP="00045B9E">
      <w:pPr>
        <w:pStyle w:val="a6"/>
        <w:jc w:val="both"/>
        <w:rPr>
          <w:rFonts w:ascii="Times New Roman" w:hAnsi="Times New Roman"/>
          <w:sz w:val="24"/>
          <w:szCs w:val="24"/>
        </w:rPr>
      </w:pPr>
      <w:r w:rsidRPr="00E66E41">
        <w:rPr>
          <w:rStyle w:val="blk"/>
          <w:rFonts w:ascii="Times New Roman" w:hAnsi="Times New Roman"/>
          <w:sz w:val="24"/>
          <w:szCs w:val="24"/>
        </w:rPr>
        <w:t xml:space="preserve">          10. Защитная зона объекта культурного наследия прекращает существовани</w:t>
      </w:r>
      <w:r w:rsidR="002B412B" w:rsidRPr="00E66E41">
        <w:rPr>
          <w:rStyle w:val="blk"/>
          <w:rFonts w:ascii="Times New Roman" w:hAnsi="Times New Roman"/>
          <w:sz w:val="24"/>
          <w:szCs w:val="24"/>
        </w:rPr>
        <w:t>е со дня утверждения</w:t>
      </w:r>
      <w:r w:rsidR="00C540AB" w:rsidRPr="00E66E41">
        <w:rPr>
          <w:rStyle w:val="blk"/>
          <w:rFonts w:ascii="Times New Roman" w:hAnsi="Times New Roman"/>
          <w:sz w:val="24"/>
          <w:szCs w:val="24"/>
        </w:rPr>
        <w:t xml:space="preserve"> проекта зон охраны такого объекта культурного наследия, </w:t>
      </w:r>
      <w:r w:rsidR="002B412B" w:rsidRPr="00E66E41">
        <w:rPr>
          <w:rStyle w:val="blk"/>
          <w:rFonts w:ascii="Times New Roman" w:hAnsi="Times New Roman"/>
          <w:sz w:val="24"/>
          <w:szCs w:val="24"/>
        </w:rPr>
        <w:t xml:space="preserve"> в порядке </w:t>
      </w:r>
      <w:r w:rsidRPr="00E66E41">
        <w:rPr>
          <w:rStyle w:val="blk"/>
          <w:rFonts w:ascii="Times New Roman" w:hAnsi="Times New Roman"/>
          <w:sz w:val="24"/>
          <w:szCs w:val="24"/>
        </w:rPr>
        <w:t xml:space="preserve">установленном пунктом 3 </w:t>
      </w:r>
      <w:r w:rsidR="002B412B" w:rsidRPr="00E66E41">
        <w:rPr>
          <w:rStyle w:val="blk"/>
          <w:rFonts w:ascii="Times New Roman" w:hAnsi="Times New Roman"/>
          <w:sz w:val="24"/>
          <w:szCs w:val="24"/>
        </w:rPr>
        <w:t>настоящей статьи Правил</w:t>
      </w:r>
      <w:r w:rsidR="00C540AB" w:rsidRPr="00E66E41">
        <w:rPr>
          <w:rStyle w:val="blk"/>
          <w:rFonts w:ascii="Times New Roman" w:hAnsi="Times New Roman"/>
          <w:sz w:val="24"/>
          <w:szCs w:val="24"/>
        </w:rPr>
        <w:t>.</w:t>
      </w:r>
      <w:r w:rsidRPr="00E66E41">
        <w:rPr>
          <w:rStyle w:val="blk"/>
          <w:rFonts w:ascii="Times New Roman" w:hAnsi="Times New Roman"/>
          <w:sz w:val="24"/>
          <w:szCs w:val="24"/>
        </w:rPr>
        <w:t xml:space="preserve"> </w:t>
      </w:r>
    </w:p>
    <w:p w:rsidR="002B412B" w:rsidRPr="00E66E41" w:rsidRDefault="002B412B" w:rsidP="002B412B">
      <w:pPr>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11. После утверждения в установленном порядке проекта зон охраны объекта культурного наследия  в настоящую статью вносятся дополнения и изменения в части определенных этим проектом ограничений по условиям охраны объектов культурного наследия, относящихся к использованию земельных участков и иных объектов недвижимости, которые не являются памятниками истории и культуры.</w:t>
      </w:r>
    </w:p>
    <w:p w:rsidR="003F3040" w:rsidRPr="00E66E41" w:rsidRDefault="003F3040" w:rsidP="00B7109D">
      <w:pPr>
        <w:autoSpaceDE w:val="0"/>
        <w:spacing w:line="240" w:lineRule="auto"/>
        <w:ind w:firstLine="993"/>
        <w:jc w:val="both"/>
        <w:rPr>
          <w:rFonts w:ascii="Times New Roman" w:hAnsi="Times New Roman"/>
          <w:sz w:val="24"/>
          <w:szCs w:val="24"/>
        </w:rPr>
      </w:pPr>
    </w:p>
    <w:p w:rsidR="00B7109D" w:rsidRPr="00E66E41" w:rsidRDefault="00B7109D" w:rsidP="00B7109D">
      <w:pPr>
        <w:pStyle w:val="1"/>
        <w:spacing w:line="240" w:lineRule="auto"/>
        <w:jc w:val="left"/>
        <w:rPr>
          <w:rFonts w:ascii="Times New Roman" w:hAnsi="Times New Roman" w:cs="Times New Roman"/>
          <w:b/>
          <w:i/>
          <w:color w:val="auto"/>
          <w:kern w:val="32"/>
          <w:sz w:val="28"/>
          <w:szCs w:val="28"/>
          <w:u w:val="single"/>
          <w:lang w:eastAsia="ar-SA"/>
        </w:rPr>
      </w:pPr>
      <w:bookmarkStart w:id="341" w:name="_Toc329696698"/>
      <w:bookmarkStart w:id="342" w:name="_Toc329104103"/>
      <w:bookmarkStart w:id="343" w:name="_Toc329103575"/>
      <w:bookmarkStart w:id="344" w:name="_Toc439076959"/>
      <w:r w:rsidRPr="00E66E41">
        <w:rPr>
          <w:rFonts w:ascii="Times New Roman" w:hAnsi="Times New Roman" w:cs="Times New Roman"/>
          <w:b/>
          <w:i/>
          <w:color w:val="auto"/>
          <w:kern w:val="32"/>
          <w:sz w:val="28"/>
          <w:szCs w:val="28"/>
          <w:u w:val="single"/>
          <w:lang w:eastAsia="ar-SA"/>
        </w:rPr>
        <w:t>ЧАСТЬ IV. БЛАГОУСТРОЙСТВО И ДИЗАЙН МАТЕРИАЛЬНО-ПРОСТРАНСТВЕННОЙ СРЕД</w:t>
      </w:r>
      <w:bookmarkEnd w:id="341"/>
      <w:bookmarkEnd w:id="342"/>
      <w:bookmarkEnd w:id="343"/>
      <w:r w:rsidR="00D56F76" w:rsidRPr="00E66E41">
        <w:rPr>
          <w:rFonts w:ascii="Times New Roman" w:hAnsi="Times New Roman" w:cs="Times New Roman"/>
          <w:b/>
          <w:i/>
          <w:color w:val="auto"/>
          <w:kern w:val="32"/>
          <w:sz w:val="28"/>
          <w:szCs w:val="28"/>
          <w:u w:val="single"/>
          <w:lang w:eastAsia="ar-SA"/>
        </w:rPr>
        <w:t>Ы СЕМЕНОВСКОГО</w:t>
      </w:r>
      <w:r w:rsidRPr="00E66E41">
        <w:rPr>
          <w:rFonts w:ascii="Times New Roman" w:hAnsi="Times New Roman" w:cs="Times New Roman"/>
          <w:b/>
          <w:i/>
          <w:color w:val="auto"/>
          <w:kern w:val="32"/>
          <w:sz w:val="28"/>
          <w:szCs w:val="28"/>
          <w:u w:val="single"/>
          <w:lang w:eastAsia="ar-SA"/>
        </w:rPr>
        <w:t xml:space="preserve"> МУНИЦИПАЛЬНОГО ОБРАЗОВАНИЯ</w:t>
      </w:r>
      <w:bookmarkEnd w:id="344"/>
    </w:p>
    <w:p w:rsidR="00B7109D" w:rsidRPr="00E66E41" w:rsidRDefault="00A9695F" w:rsidP="00BA1689">
      <w:pPr>
        <w:pStyle w:val="3"/>
        <w:spacing w:line="276" w:lineRule="auto"/>
        <w:jc w:val="both"/>
        <w:rPr>
          <w:i/>
          <w:u w:val="single"/>
          <w:lang w:eastAsia="ar-SA"/>
        </w:rPr>
      </w:pPr>
      <w:bookmarkStart w:id="345" w:name="_Toc329696699"/>
      <w:bookmarkStart w:id="346" w:name="_Toc329104104"/>
      <w:bookmarkStart w:id="347" w:name="_Toc329103576"/>
      <w:bookmarkStart w:id="348" w:name="_Toc439076960"/>
      <w:r w:rsidRPr="00E66E41">
        <w:rPr>
          <w:i/>
          <w:u w:val="single"/>
          <w:lang w:eastAsia="ar-SA"/>
        </w:rPr>
        <w:t>Статья 37</w:t>
      </w:r>
      <w:r w:rsidR="00B7109D" w:rsidRPr="00E66E41">
        <w:rPr>
          <w:i/>
          <w:u w:val="single"/>
          <w:lang w:eastAsia="ar-SA"/>
        </w:rPr>
        <w:t>. Общее описание объектов благоустройства и дизайна материально-пространственной среды поселения</w:t>
      </w:r>
      <w:bookmarkEnd w:id="345"/>
      <w:bookmarkEnd w:id="346"/>
      <w:bookmarkEnd w:id="347"/>
      <w:bookmarkEnd w:id="348"/>
    </w:p>
    <w:p w:rsidR="00B7109D" w:rsidRPr="00E66E41" w:rsidRDefault="00B7109D" w:rsidP="00293333">
      <w:pPr>
        <w:numPr>
          <w:ilvl w:val="2"/>
          <w:numId w:val="4"/>
        </w:numPr>
        <w:tabs>
          <w:tab w:val="clear" w:pos="3375"/>
          <w:tab w:val="num" w:pos="0"/>
          <w:tab w:val="num" w:pos="1134"/>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 xml:space="preserve">К объектам благоустройства относятся парки, сады, набережные, бульвары, площади, улицы (в том числе пешеходные), пляжи, аквапарки, иные типы открытых пространств общего использования в сочетании с внешним видом окружающих их зданий, памятников истории и культуры, сооружений (в том числе некапитального типа), придомовые территории многоквартирных жилых домов, товариществ собственников жилья (ТСЖ) и тому подобное, территории организаций, учреждений, офисов, предприятий, производств и иных объектов недвижимости, находящихся в пользовании, </w:t>
      </w:r>
      <w:r w:rsidRPr="00E66E41">
        <w:rPr>
          <w:rFonts w:ascii="Times New Roman" w:hAnsi="Times New Roman"/>
          <w:sz w:val="24"/>
          <w:szCs w:val="24"/>
        </w:rPr>
        <w:lastRenderedPageBreak/>
        <w:t>аренде или собственности. Прилегающие территории также относятся к объектам благоустройства.</w:t>
      </w:r>
    </w:p>
    <w:p w:rsidR="00B7109D" w:rsidRPr="00E66E41" w:rsidRDefault="00B7109D" w:rsidP="00293333">
      <w:pPr>
        <w:numPr>
          <w:ilvl w:val="2"/>
          <w:numId w:val="4"/>
        </w:numPr>
        <w:tabs>
          <w:tab w:val="clear" w:pos="3375"/>
          <w:tab w:val="num" w:pos="0"/>
          <w:tab w:val="num" w:pos="1134"/>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w:t>
      </w:r>
    </w:p>
    <w:p w:rsidR="00B7109D" w:rsidRPr="00E66E41" w:rsidRDefault="00B7109D" w:rsidP="00293333">
      <w:pPr>
        <w:numPr>
          <w:ilvl w:val="0"/>
          <w:numId w:val="5"/>
        </w:numPr>
        <w:tabs>
          <w:tab w:val="num" w:pos="1134"/>
        </w:tabs>
        <w:suppressAutoHyphens/>
        <w:autoSpaceDE w:val="0"/>
        <w:spacing w:line="240" w:lineRule="auto"/>
        <w:ind w:left="0" w:firstLine="1134"/>
        <w:jc w:val="both"/>
        <w:rPr>
          <w:rFonts w:ascii="Times New Roman" w:hAnsi="Times New Roman"/>
          <w:sz w:val="24"/>
          <w:szCs w:val="24"/>
        </w:rPr>
      </w:pPr>
      <w:r w:rsidRPr="00E66E41">
        <w:rPr>
          <w:rFonts w:ascii="Times New Roman" w:hAnsi="Times New Roman"/>
          <w:sz w:val="24"/>
          <w:szCs w:val="24"/>
        </w:rPr>
        <w:t>до края проезжей части прилегающих дорог, проездов;</w:t>
      </w:r>
    </w:p>
    <w:p w:rsidR="00B7109D" w:rsidRPr="00E66E41" w:rsidRDefault="00B7109D" w:rsidP="00293333">
      <w:pPr>
        <w:numPr>
          <w:ilvl w:val="0"/>
          <w:numId w:val="5"/>
        </w:numPr>
        <w:tabs>
          <w:tab w:val="num" w:pos="1134"/>
        </w:tabs>
        <w:suppressAutoHyphens/>
        <w:autoSpaceDE w:val="0"/>
        <w:spacing w:line="240" w:lineRule="auto"/>
        <w:ind w:left="0" w:firstLine="1134"/>
        <w:jc w:val="both"/>
        <w:rPr>
          <w:rFonts w:ascii="Times New Roman" w:hAnsi="Times New Roman"/>
          <w:sz w:val="24"/>
          <w:szCs w:val="24"/>
        </w:rPr>
      </w:pPr>
      <w:r w:rsidRPr="00E66E41">
        <w:rPr>
          <w:rFonts w:ascii="Times New Roman" w:hAnsi="Times New Roman"/>
          <w:sz w:val="24"/>
          <w:szCs w:val="24"/>
        </w:rPr>
        <w:t>до береговой линии водных преград, водоемов.</w:t>
      </w:r>
    </w:p>
    <w:p w:rsidR="00B7109D" w:rsidRPr="00E66E41" w:rsidRDefault="00B7109D" w:rsidP="000A101B">
      <w:pPr>
        <w:tabs>
          <w:tab w:val="num" w:pos="1134"/>
        </w:tabs>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Если землевладение находится внутри квартала, удалено от улиц, проездов и тому подобного, ширина прилегающей территории устанавливается не менее </w:t>
      </w:r>
      <w:smartTag w:uri="urn:schemas-microsoft-com:office:smarttags" w:element="metricconverter">
        <w:smartTagPr>
          <w:attr w:name="ProductID" w:val="20 м"/>
        </w:smartTagPr>
        <w:r w:rsidRPr="00E66E41">
          <w:rPr>
            <w:rFonts w:ascii="Times New Roman" w:hAnsi="Times New Roman"/>
            <w:sz w:val="24"/>
            <w:szCs w:val="24"/>
          </w:rPr>
          <w:t>20 м</w:t>
        </w:r>
      </w:smartTag>
      <w:r w:rsidRPr="00E66E41">
        <w:rPr>
          <w:rFonts w:ascii="Times New Roman" w:hAnsi="Times New Roman"/>
          <w:sz w:val="24"/>
          <w:szCs w:val="24"/>
        </w:rPr>
        <w:t xml:space="preserve"> по периметру собственной территории.</w:t>
      </w:r>
    </w:p>
    <w:p w:rsidR="00B7109D" w:rsidRPr="00E66E41" w:rsidRDefault="00B7109D" w:rsidP="00B7109D">
      <w:pPr>
        <w:autoSpaceDE w:val="0"/>
        <w:ind w:firstLine="709"/>
        <w:jc w:val="both"/>
        <w:rPr>
          <w:rFonts w:ascii="Times New Roman" w:hAnsi="Times New Roman"/>
          <w:sz w:val="24"/>
          <w:szCs w:val="24"/>
        </w:rPr>
      </w:pPr>
    </w:p>
    <w:p w:rsidR="00B7109D" w:rsidRPr="00E66E41" w:rsidRDefault="00A9695F" w:rsidP="00BA1689">
      <w:pPr>
        <w:pStyle w:val="3"/>
        <w:spacing w:line="276" w:lineRule="auto"/>
        <w:jc w:val="both"/>
        <w:rPr>
          <w:i/>
          <w:u w:val="single"/>
          <w:lang w:eastAsia="ar-SA"/>
        </w:rPr>
      </w:pPr>
      <w:bookmarkStart w:id="349" w:name="_Toc329696700"/>
      <w:bookmarkStart w:id="350" w:name="_Toc329104105"/>
      <w:bookmarkStart w:id="351" w:name="_Toc329103577"/>
      <w:bookmarkStart w:id="352" w:name="_Toc439076961"/>
      <w:r w:rsidRPr="00E66E41">
        <w:rPr>
          <w:i/>
          <w:u w:val="single"/>
          <w:lang w:eastAsia="ar-SA"/>
        </w:rPr>
        <w:t>Статья 38</w:t>
      </w:r>
      <w:r w:rsidR="00B7109D" w:rsidRPr="00E66E41">
        <w:rPr>
          <w:i/>
          <w:u w:val="single"/>
          <w:lang w:eastAsia="ar-SA"/>
        </w:rPr>
        <w:t>. Порядок создания, изменения (реконструкции) объектов благоустройства</w:t>
      </w:r>
      <w:bookmarkEnd w:id="349"/>
      <w:bookmarkEnd w:id="350"/>
      <w:bookmarkEnd w:id="351"/>
      <w:bookmarkEnd w:id="352"/>
    </w:p>
    <w:p w:rsidR="00B7109D" w:rsidRPr="00E66E41" w:rsidRDefault="00B7109D" w:rsidP="00293333">
      <w:pPr>
        <w:numPr>
          <w:ilvl w:val="0"/>
          <w:numId w:val="6"/>
        </w:numPr>
        <w:tabs>
          <w:tab w:val="clear" w:pos="1740"/>
          <w:tab w:val="num" w:pos="1134"/>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Проектная документация на создание, изменение (реконструкцию) объектов благоустройства разрабатывается на:</w:t>
      </w:r>
    </w:p>
    <w:p w:rsidR="0061734A" w:rsidRPr="00E66E41" w:rsidRDefault="0061734A" w:rsidP="0061734A">
      <w:pPr>
        <w:tabs>
          <w:tab w:val="num" w:pos="709"/>
          <w:tab w:val="num" w:pos="1134"/>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1) </w:t>
      </w:r>
      <w:r w:rsidR="00B7109D" w:rsidRPr="00E66E41">
        <w:rPr>
          <w:rFonts w:ascii="Times New Roman" w:hAnsi="Times New Roman"/>
          <w:sz w:val="24"/>
          <w:szCs w:val="24"/>
        </w:rPr>
        <w:t>комплексное благоустройство объекта, включающее в себя благоустройство территории и обновление, изменение (реконструкцию) фасадов зданий, сооружений, её окружающих или находящихся на ней;</w:t>
      </w:r>
    </w:p>
    <w:p w:rsidR="00B7109D" w:rsidRPr="00E66E41" w:rsidRDefault="0061734A" w:rsidP="0061734A">
      <w:pPr>
        <w:tabs>
          <w:tab w:val="num" w:pos="709"/>
          <w:tab w:val="num" w:pos="1134"/>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2) </w:t>
      </w:r>
      <w:r w:rsidR="00B7109D" w:rsidRPr="00E66E41">
        <w:rPr>
          <w:rFonts w:ascii="Times New Roman" w:hAnsi="Times New Roman"/>
          <w:sz w:val="24"/>
          <w:szCs w:val="24"/>
        </w:rPr>
        <w:t>благоустройство территории объекта (в том числе прилегающей) или её части;</w:t>
      </w:r>
    </w:p>
    <w:p w:rsidR="00B7109D" w:rsidRPr="00E66E41" w:rsidRDefault="0061734A" w:rsidP="0061734A">
      <w:pPr>
        <w:tabs>
          <w:tab w:val="num" w:pos="709"/>
          <w:tab w:val="num" w:pos="1134"/>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3)</w:t>
      </w:r>
      <w:r w:rsidR="00B7109D" w:rsidRPr="00E66E41">
        <w:rPr>
          <w:rFonts w:ascii="Times New Roman" w:hAnsi="Times New Roman"/>
          <w:sz w:val="24"/>
          <w:szCs w:val="24"/>
        </w:rPr>
        <w:t>обновление, изменение фасадов зданий, сооружени</w:t>
      </w:r>
      <w:r w:rsidRPr="00E66E41">
        <w:rPr>
          <w:rFonts w:ascii="Times New Roman" w:hAnsi="Times New Roman"/>
          <w:sz w:val="24"/>
          <w:szCs w:val="24"/>
        </w:rPr>
        <w:t>й или обновление, реконструкцию;</w:t>
      </w:r>
    </w:p>
    <w:p w:rsidR="00B7109D" w:rsidRPr="00E66E41" w:rsidRDefault="0061734A" w:rsidP="0061734A">
      <w:pPr>
        <w:tabs>
          <w:tab w:val="num" w:pos="709"/>
          <w:tab w:val="num" w:pos="1134"/>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4) </w:t>
      </w:r>
      <w:r w:rsidR="00B7109D" w:rsidRPr="00E66E41">
        <w:rPr>
          <w:rFonts w:ascii="Times New Roman" w:hAnsi="Times New Roman"/>
          <w:sz w:val="24"/>
          <w:szCs w:val="24"/>
        </w:rPr>
        <w:t>замену объектов некапитального типа и их комплексов.</w:t>
      </w:r>
    </w:p>
    <w:p w:rsidR="00B7109D" w:rsidRPr="00E66E41" w:rsidRDefault="00B7109D" w:rsidP="00293333">
      <w:pPr>
        <w:numPr>
          <w:ilvl w:val="0"/>
          <w:numId w:val="6"/>
        </w:numPr>
        <w:tabs>
          <w:tab w:val="clear" w:pos="1740"/>
          <w:tab w:val="num" w:pos="0"/>
          <w:tab w:val="num" w:pos="1134"/>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w:t>
      </w:r>
    </w:p>
    <w:p w:rsidR="00B7109D" w:rsidRPr="00E66E41" w:rsidRDefault="00B7109D" w:rsidP="000A101B">
      <w:pPr>
        <w:tabs>
          <w:tab w:val="num" w:pos="1134"/>
        </w:tabs>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Состав и содержание проектной документации определяются заказчиком в задании на проектирование по сог</w:t>
      </w:r>
      <w:r w:rsidR="003558F3" w:rsidRPr="00E66E41">
        <w:rPr>
          <w:rFonts w:ascii="Times New Roman" w:hAnsi="Times New Roman"/>
          <w:sz w:val="24"/>
          <w:szCs w:val="24"/>
        </w:rPr>
        <w:t>ласованию с органом, уполномоченным в области градостроительной деятельности</w:t>
      </w:r>
      <w:r w:rsidRPr="00E66E41">
        <w:rPr>
          <w:rFonts w:ascii="Times New Roman" w:hAnsi="Times New Roman"/>
          <w:sz w:val="24"/>
          <w:szCs w:val="24"/>
        </w:rPr>
        <w:t>.</w:t>
      </w:r>
    </w:p>
    <w:p w:rsidR="00B7109D" w:rsidRPr="00E66E41" w:rsidRDefault="00B7109D" w:rsidP="000A101B">
      <w:pPr>
        <w:tabs>
          <w:tab w:val="num" w:pos="1134"/>
        </w:tabs>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Проектная документация на объекты благоустройства, располагаемые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w:t>
      </w:r>
    </w:p>
    <w:p w:rsidR="00B7109D" w:rsidRPr="00E66E41" w:rsidRDefault="00B7109D" w:rsidP="002407D0">
      <w:pPr>
        <w:tabs>
          <w:tab w:val="num" w:pos="1134"/>
        </w:tabs>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Согласованную в установленном порядке проектную документацию заказчик переда</w:t>
      </w:r>
      <w:r w:rsidR="003558F3" w:rsidRPr="00E66E41">
        <w:rPr>
          <w:rFonts w:ascii="Times New Roman" w:hAnsi="Times New Roman"/>
          <w:sz w:val="24"/>
          <w:szCs w:val="24"/>
        </w:rPr>
        <w:t xml:space="preserve">ет в орган, уполномоченный в области </w:t>
      </w:r>
      <w:r w:rsidR="002407D0" w:rsidRPr="00E66E41">
        <w:rPr>
          <w:rFonts w:ascii="Times New Roman" w:hAnsi="Times New Roman"/>
          <w:sz w:val="24"/>
          <w:szCs w:val="24"/>
        </w:rPr>
        <w:t>градостроительной деятельности</w:t>
      </w:r>
      <w:r w:rsidRPr="00E66E41">
        <w:rPr>
          <w:rFonts w:ascii="Times New Roman" w:hAnsi="Times New Roman"/>
          <w:sz w:val="24"/>
          <w:szCs w:val="24"/>
        </w:rPr>
        <w:t xml:space="preserve">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w:t>
      </w:r>
    </w:p>
    <w:p w:rsidR="00B7109D" w:rsidRPr="00E66E41" w:rsidRDefault="00B7109D" w:rsidP="000A101B">
      <w:pPr>
        <w:tabs>
          <w:tab w:val="num" w:pos="1134"/>
        </w:tabs>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 xml:space="preserve">В случае разногласий с заказчиком по вопросам проектных архитектурно-планировочных и дизайнерских решений объекта благоустройства </w:t>
      </w:r>
      <w:r w:rsidR="003558F3" w:rsidRPr="00E66E41">
        <w:rPr>
          <w:rFonts w:ascii="Times New Roman" w:hAnsi="Times New Roman"/>
          <w:sz w:val="24"/>
          <w:szCs w:val="24"/>
        </w:rPr>
        <w:t>орган, уполномоченный в области градостроительной деятельности</w:t>
      </w:r>
      <w:r w:rsidR="00063CB5" w:rsidRPr="00E66E41">
        <w:rPr>
          <w:rFonts w:ascii="Times New Roman" w:hAnsi="Times New Roman"/>
          <w:sz w:val="24"/>
          <w:szCs w:val="24"/>
        </w:rPr>
        <w:t xml:space="preserve"> </w:t>
      </w:r>
      <w:r w:rsidRPr="00E66E41">
        <w:rPr>
          <w:rFonts w:ascii="Times New Roman" w:hAnsi="Times New Roman"/>
          <w:sz w:val="24"/>
          <w:szCs w:val="24"/>
        </w:rPr>
        <w:t xml:space="preserve"> вправе вынести данный проект на Комиссию.</w:t>
      </w:r>
    </w:p>
    <w:p w:rsidR="00B7109D" w:rsidRPr="00E66E41" w:rsidRDefault="00B7109D" w:rsidP="00293333">
      <w:pPr>
        <w:numPr>
          <w:ilvl w:val="0"/>
          <w:numId w:val="6"/>
        </w:numPr>
        <w:tabs>
          <w:tab w:val="clear" w:pos="1740"/>
          <w:tab w:val="num" w:pos="0"/>
          <w:tab w:val="num" w:pos="1134"/>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Разработка, финансирование, утверждение проектной документации, внесение в неё изменений в соответствии с замечаниями согласующих органов и органов надзора, определение способа её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w:t>
      </w:r>
    </w:p>
    <w:p w:rsidR="00B7109D" w:rsidRPr="00E66E41" w:rsidRDefault="00B7109D" w:rsidP="00293333">
      <w:pPr>
        <w:numPr>
          <w:ilvl w:val="0"/>
          <w:numId w:val="6"/>
        </w:numPr>
        <w:tabs>
          <w:tab w:val="clear" w:pos="1740"/>
          <w:tab w:val="num" w:pos="0"/>
          <w:tab w:val="num" w:pos="1134"/>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 xml:space="preserve">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w:t>
      </w:r>
      <w:r w:rsidRPr="00E66E41">
        <w:rPr>
          <w:rFonts w:ascii="Times New Roman" w:hAnsi="Times New Roman"/>
          <w:sz w:val="24"/>
          <w:szCs w:val="24"/>
        </w:rPr>
        <w:lastRenderedPageBreak/>
        <w:t>Российской Федерации, а также нормативными правовыми актами Сарат</w:t>
      </w:r>
      <w:r w:rsidR="001666C3" w:rsidRPr="00E66E41">
        <w:rPr>
          <w:rFonts w:ascii="Times New Roman" w:hAnsi="Times New Roman"/>
          <w:sz w:val="24"/>
          <w:szCs w:val="24"/>
        </w:rPr>
        <w:t xml:space="preserve">овской области, </w:t>
      </w:r>
      <w:r w:rsidR="003558F3" w:rsidRPr="00E66E41">
        <w:rPr>
          <w:rFonts w:ascii="Times New Roman" w:hAnsi="Times New Roman"/>
          <w:sz w:val="24"/>
          <w:szCs w:val="24"/>
        </w:rPr>
        <w:t xml:space="preserve"> </w:t>
      </w:r>
      <w:r w:rsidR="001666C3" w:rsidRPr="00E66E41">
        <w:rPr>
          <w:rFonts w:ascii="Times New Roman" w:hAnsi="Times New Roman"/>
          <w:sz w:val="24"/>
          <w:szCs w:val="24"/>
        </w:rPr>
        <w:t>Федоровского муниципального района,  Семеновского  муниципального образования</w:t>
      </w:r>
    </w:p>
    <w:p w:rsidR="00B7109D" w:rsidRPr="00E66E41" w:rsidRDefault="00B7109D" w:rsidP="00B7109D">
      <w:pPr>
        <w:suppressAutoHyphens/>
        <w:autoSpaceDE w:val="0"/>
        <w:spacing w:line="240" w:lineRule="auto"/>
        <w:ind w:left="709"/>
        <w:jc w:val="both"/>
        <w:rPr>
          <w:rFonts w:ascii="Times New Roman" w:hAnsi="Times New Roman"/>
          <w:sz w:val="24"/>
          <w:szCs w:val="24"/>
        </w:rPr>
      </w:pPr>
    </w:p>
    <w:p w:rsidR="00B7109D" w:rsidRPr="00E66E41" w:rsidRDefault="00A9695F" w:rsidP="00BA1689">
      <w:pPr>
        <w:pStyle w:val="3"/>
        <w:spacing w:line="276" w:lineRule="auto"/>
        <w:jc w:val="both"/>
        <w:rPr>
          <w:i/>
          <w:u w:val="single"/>
          <w:lang w:eastAsia="ar-SA"/>
        </w:rPr>
      </w:pPr>
      <w:bookmarkStart w:id="353" w:name="_Toc439076962"/>
      <w:r w:rsidRPr="00E66E41">
        <w:rPr>
          <w:i/>
          <w:u w:val="single"/>
          <w:lang w:eastAsia="ar-SA"/>
        </w:rPr>
        <w:t>Статья 39</w:t>
      </w:r>
      <w:r w:rsidR="00B7109D" w:rsidRPr="00E66E41">
        <w:rPr>
          <w:i/>
          <w:u w:val="single"/>
          <w:lang w:eastAsia="ar-SA"/>
        </w:rPr>
        <w:t>. Порядок содержания, ремонта и изменения фасадов зданий, сооружений</w:t>
      </w:r>
      <w:bookmarkEnd w:id="353"/>
    </w:p>
    <w:p w:rsidR="00B7109D" w:rsidRPr="00E66E41" w:rsidRDefault="00B7109D" w:rsidP="00293333">
      <w:pPr>
        <w:numPr>
          <w:ilvl w:val="0"/>
          <w:numId w:val="7"/>
        </w:numPr>
        <w:tabs>
          <w:tab w:val="clear" w:pos="1710"/>
          <w:tab w:val="num" w:pos="0"/>
          <w:tab w:val="num" w:pos="993"/>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Сара</w:t>
      </w:r>
      <w:r w:rsidR="003558F3" w:rsidRPr="00E66E41">
        <w:rPr>
          <w:rFonts w:ascii="Times New Roman" w:hAnsi="Times New Roman"/>
          <w:sz w:val="24"/>
          <w:szCs w:val="24"/>
        </w:rPr>
        <w:t>товской об</w:t>
      </w:r>
      <w:r w:rsidR="001666C3" w:rsidRPr="00E66E41">
        <w:rPr>
          <w:rFonts w:ascii="Times New Roman" w:hAnsi="Times New Roman"/>
          <w:sz w:val="24"/>
          <w:szCs w:val="24"/>
        </w:rPr>
        <w:t xml:space="preserve">ласти, </w:t>
      </w:r>
      <w:r w:rsidR="003558F3" w:rsidRPr="00E66E41">
        <w:rPr>
          <w:rFonts w:ascii="Times New Roman" w:hAnsi="Times New Roman"/>
          <w:sz w:val="24"/>
          <w:szCs w:val="24"/>
        </w:rPr>
        <w:t xml:space="preserve"> </w:t>
      </w:r>
      <w:r w:rsidR="001666C3" w:rsidRPr="00E66E41">
        <w:rPr>
          <w:rFonts w:ascii="Times New Roman" w:hAnsi="Times New Roman"/>
          <w:sz w:val="24"/>
          <w:szCs w:val="24"/>
        </w:rPr>
        <w:t xml:space="preserve">Федоровского муниципального района,  </w:t>
      </w:r>
      <w:r w:rsidR="003558F3" w:rsidRPr="00E66E41">
        <w:rPr>
          <w:rFonts w:ascii="Times New Roman" w:hAnsi="Times New Roman"/>
          <w:sz w:val="24"/>
          <w:szCs w:val="24"/>
        </w:rPr>
        <w:t>Семеновского</w:t>
      </w:r>
      <w:r w:rsidRPr="00E66E41">
        <w:rPr>
          <w:rFonts w:ascii="Times New Roman" w:hAnsi="Times New Roman"/>
          <w:sz w:val="24"/>
          <w:szCs w:val="24"/>
        </w:rPr>
        <w:t xml:space="preserve">  муниципального образования.</w:t>
      </w:r>
    </w:p>
    <w:p w:rsidR="00B7109D" w:rsidRPr="00E66E41" w:rsidRDefault="00B7109D" w:rsidP="000A101B">
      <w:pPr>
        <w:tabs>
          <w:tab w:val="num" w:pos="993"/>
        </w:tabs>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 xml:space="preserve">Фасады зданий, строений, сооружений, выходящих в сторону центральных, главных и магистральных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w:t>
      </w:r>
      <w:r w:rsidR="003558F3" w:rsidRPr="00E66E41">
        <w:rPr>
          <w:rFonts w:ascii="Times New Roman" w:hAnsi="Times New Roman"/>
          <w:sz w:val="24"/>
          <w:szCs w:val="24"/>
        </w:rPr>
        <w:t>деятельности</w:t>
      </w:r>
      <w:r w:rsidRPr="00E66E41">
        <w:rPr>
          <w:rFonts w:ascii="Times New Roman" w:hAnsi="Times New Roman"/>
          <w:sz w:val="24"/>
          <w:szCs w:val="24"/>
        </w:rPr>
        <w:t>.</w:t>
      </w:r>
    </w:p>
    <w:p w:rsidR="00B7109D" w:rsidRPr="00E66E41" w:rsidRDefault="00B7109D" w:rsidP="00293333">
      <w:pPr>
        <w:numPr>
          <w:ilvl w:val="0"/>
          <w:numId w:val="7"/>
        </w:numPr>
        <w:tabs>
          <w:tab w:val="clear" w:pos="1710"/>
          <w:tab w:val="num" w:pos="0"/>
          <w:tab w:val="num" w:pos="993"/>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В процессе эксплуатации объекта некапитального типа владелец обязан:</w:t>
      </w:r>
    </w:p>
    <w:p w:rsidR="00B7109D" w:rsidRPr="00E66E41" w:rsidRDefault="0061734A" w:rsidP="0061734A">
      <w:pPr>
        <w:tabs>
          <w:tab w:val="num" w:pos="709"/>
          <w:tab w:val="num" w:pos="993"/>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1) </w:t>
      </w:r>
      <w:r w:rsidR="00B7109D" w:rsidRPr="00E66E41">
        <w:rPr>
          <w:rFonts w:ascii="Times New Roman" w:hAnsi="Times New Roman"/>
          <w:sz w:val="24"/>
          <w:szCs w:val="24"/>
        </w:rPr>
        <w:t>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w:t>
      </w:r>
    </w:p>
    <w:p w:rsidR="00B7109D" w:rsidRPr="00E66E41" w:rsidRDefault="0061734A" w:rsidP="0061734A">
      <w:pPr>
        <w:tabs>
          <w:tab w:val="num" w:pos="709"/>
          <w:tab w:val="num" w:pos="993"/>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2) </w:t>
      </w:r>
      <w:r w:rsidR="00B7109D" w:rsidRPr="00E66E41">
        <w:rPr>
          <w:rFonts w:ascii="Times New Roman" w:hAnsi="Times New Roman"/>
          <w:sz w:val="24"/>
          <w:szCs w:val="24"/>
        </w:rPr>
        <w:t>обеспечивать пожаробезопасность сооружения, выполнять санитарные нормы и правила;</w:t>
      </w:r>
    </w:p>
    <w:p w:rsidR="00B7109D" w:rsidRPr="00E66E41" w:rsidRDefault="0061734A" w:rsidP="0061734A">
      <w:pPr>
        <w:tabs>
          <w:tab w:val="num" w:pos="709"/>
          <w:tab w:val="num" w:pos="993"/>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3) </w:t>
      </w:r>
      <w:r w:rsidR="00B7109D" w:rsidRPr="00E66E41">
        <w:rPr>
          <w:rFonts w:ascii="Times New Roman" w:hAnsi="Times New Roman"/>
          <w:sz w:val="24"/>
          <w:szCs w:val="24"/>
        </w:rPr>
        <w:t>проводить по мере необходимости косметический ремонт сооружения;</w:t>
      </w:r>
    </w:p>
    <w:p w:rsidR="0061734A" w:rsidRPr="00E66E41" w:rsidRDefault="0061734A" w:rsidP="0061734A">
      <w:pPr>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4) </w:t>
      </w:r>
      <w:r w:rsidR="00B7109D" w:rsidRPr="00E66E41">
        <w:rPr>
          <w:rFonts w:ascii="Times New Roman" w:hAnsi="Times New Roman"/>
          <w:sz w:val="24"/>
          <w:szCs w:val="24"/>
        </w:rPr>
        <w:t>производить изменение конструкций или цве</w:t>
      </w:r>
      <w:r w:rsidRPr="00E66E41">
        <w:rPr>
          <w:rFonts w:ascii="Times New Roman" w:hAnsi="Times New Roman"/>
          <w:sz w:val="24"/>
          <w:szCs w:val="24"/>
        </w:rPr>
        <w:t>тового решения наружной отделки</w:t>
      </w:r>
    </w:p>
    <w:p w:rsidR="00B7109D" w:rsidRPr="00E66E41" w:rsidRDefault="00B7109D" w:rsidP="0061734A">
      <w:pPr>
        <w:tabs>
          <w:tab w:val="num" w:pos="993"/>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w:t>
      </w:r>
    </w:p>
    <w:p w:rsidR="00B7109D" w:rsidRPr="00E66E41" w:rsidRDefault="00B7109D" w:rsidP="00293333">
      <w:pPr>
        <w:numPr>
          <w:ilvl w:val="0"/>
          <w:numId w:val="7"/>
        </w:numPr>
        <w:tabs>
          <w:tab w:val="clear" w:pos="1710"/>
          <w:tab w:val="num" w:pos="0"/>
          <w:tab w:val="num" w:pos="993"/>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w:t>
      </w:r>
    </w:p>
    <w:p w:rsidR="00B7109D" w:rsidRPr="00E66E41" w:rsidRDefault="00B7109D" w:rsidP="00293333">
      <w:pPr>
        <w:numPr>
          <w:ilvl w:val="0"/>
          <w:numId w:val="7"/>
        </w:numPr>
        <w:tabs>
          <w:tab w:val="clear" w:pos="1710"/>
          <w:tab w:val="num" w:pos="0"/>
          <w:tab w:val="num" w:pos="993"/>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Запрещается:</w:t>
      </w:r>
    </w:p>
    <w:p w:rsidR="00B7109D" w:rsidRPr="00E66E41" w:rsidRDefault="0061734A" w:rsidP="0061734A">
      <w:pPr>
        <w:tabs>
          <w:tab w:val="num" w:pos="709"/>
          <w:tab w:val="num" w:pos="993"/>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1) </w:t>
      </w:r>
      <w:r w:rsidR="00B7109D" w:rsidRPr="00E66E41">
        <w:rPr>
          <w:rFonts w:ascii="Times New Roman" w:hAnsi="Times New Roman"/>
          <w:sz w:val="24"/>
          <w:szCs w:val="24"/>
        </w:rPr>
        <w:t>установка объектов некапитального типа на придомовых территориях многоквартирных жилых домов без согласия собственников помещений;</w:t>
      </w:r>
    </w:p>
    <w:p w:rsidR="00B7109D" w:rsidRPr="00E66E41" w:rsidRDefault="0061734A" w:rsidP="0061734A">
      <w:pPr>
        <w:tabs>
          <w:tab w:val="num" w:pos="709"/>
          <w:tab w:val="num" w:pos="993"/>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2) </w:t>
      </w:r>
      <w:r w:rsidR="00B7109D" w:rsidRPr="00E66E41">
        <w:rPr>
          <w:rFonts w:ascii="Times New Roman" w:hAnsi="Times New Roman"/>
          <w:sz w:val="24"/>
          <w:szCs w:val="24"/>
        </w:rPr>
        <w:t>самовольные изменения внешнего вида объектов некапитального типа, их параметров (в том числе обкладка кирпичом).</w:t>
      </w:r>
    </w:p>
    <w:p w:rsidR="00B7109D" w:rsidRPr="00E66E41" w:rsidRDefault="00B7109D" w:rsidP="00B7109D">
      <w:pPr>
        <w:suppressAutoHyphens/>
        <w:autoSpaceDE w:val="0"/>
        <w:spacing w:line="240" w:lineRule="auto"/>
        <w:ind w:left="1134"/>
        <w:jc w:val="both"/>
        <w:rPr>
          <w:rFonts w:ascii="Times New Roman" w:hAnsi="Times New Roman"/>
          <w:sz w:val="24"/>
          <w:szCs w:val="24"/>
        </w:rPr>
      </w:pPr>
    </w:p>
    <w:p w:rsidR="00B7109D" w:rsidRPr="00E66E41" w:rsidRDefault="00B7109D" w:rsidP="00BA1689">
      <w:pPr>
        <w:pStyle w:val="3"/>
        <w:spacing w:line="276" w:lineRule="auto"/>
        <w:jc w:val="both"/>
        <w:rPr>
          <w:i/>
          <w:u w:val="single"/>
          <w:lang w:eastAsia="ar-SA"/>
        </w:rPr>
      </w:pPr>
      <w:bookmarkStart w:id="354" w:name="_Toc329696701"/>
      <w:bookmarkStart w:id="355" w:name="_Toc329104106"/>
      <w:bookmarkStart w:id="356" w:name="_Toc329103578"/>
      <w:bookmarkStart w:id="357" w:name="_Toc439076963"/>
      <w:r w:rsidRPr="00E66E41">
        <w:rPr>
          <w:i/>
          <w:u w:val="single"/>
          <w:lang w:eastAsia="ar-SA"/>
        </w:rPr>
        <w:t>Статья 4</w:t>
      </w:r>
      <w:r w:rsidR="00A9695F" w:rsidRPr="00E66E41">
        <w:rPr>
          <w:i/>
          <w:u w:val="single"/>
          <w:lang w:eastAsia="ar-SA"/>
        </w:rPr>
        <w:t>0</w:t>
      </w:r>
      <w:r w:rsidRPr="00E66E41">
        <w:rPr>
          <w:i/>
          <w:u w:val="single"/>
          <w:lang w:eastAsia="ar-SA"/>
        </w:rPr>
        <w:t>. Элементы благоустройства и дизайна материально-пространственной среды поселения</w:t>
      </w:r>
      <w:bookmarkEnd w:id="354"/>
      <w:bookmarkEnd w:id="355"/>
      <w:bookmarkEnd w:id="356"/>
      <w:bookmarkEnd w:id="357"/>
    </w:p>
    <w:p w:rsidR="00B7109D" w:rsidRPr="00E66E41" w:rsidRDefault="00B7109D" w:rsidP="00B7109D">
      <w:pPr>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w:t>
      </w:r>
    </w:p>
    <w:p w:rsidR="00B7109D" w:rsidRPr="00E66E41" w:rsidRDefault="00B7109D" w:rsidP="00293333">
      <w:pPr>
        <w:numPr>
          <w:ilvl w:val="1"/>
          <w:numId w:val="3"/>
        </w:numPr>
        <w:tabs>
          <w:tab w:val="clear" w:pos="1789"/>
          <w:tab w:val="num" w:pos="0"/>
          <w:tab w:val="num" w:pos="993"/>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К элементам благоустройства относятся:</w:t>
      </w:r>
    </w:p>
    <w:p w:rsidR="00B7109D" w:rsidRPr="00E66E41" w:rsidRDefault="0061734A" w:rsidP="0061734A">
      <w:pPr>
        <w:tabs>
          <w:tab w:val="num" w:pos="1134"/>
          <w:tab w:val="num" w:pos="1560"/>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1) </w:t>
      </w:r>
      <w:r w:rsidR="00B7109D" w:rsidRPr="00E66E41">
        <w:rPr>
          <w:rFonts w:ascii="Times New Roman" w:hAnsi="Times New Roman"/>
          <w:sz w:val="24"/>
          <w:szCs w:val="24"/>
        </w:rPr>
        <w:t>малые архитектурные формы – фонтаны, декоративные бассейны, водопады, беседки, теневые навесы, перголы, подпорные стенки, лестницы, парапеты, оборудование для игр детей и отдыха взрослого населения, ограждения, садово-парковая мебель и тому подобное;</w:t>
      </w:r>
    </w:p>
    <w:p w:rsidR="00B7109D" w:rsidRPr="00E66E41" w:rsidRDefault="0061734A" w:rsidP="0061734A">
      <w:pPr>
        <w:tabs>
          <w:tab w:val="num" w:pos="1134"/>
          <w:tab w:val="num" w:pos="1560"/>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2) </w:t>
      </w:r>
      <w:r w:rsidR="00B7109D" w:rsidRPr="00E66E41">
        <w:rPr>
          <w:rFonts w:ascii="Times New Roman" w:hAnsi="Times New Roman"/>
          <w:sz w:val="24"/>
          <w:szCs w:val="24"/>
        </w:rPr>
        <w:t>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w:t>
      </w:r>
    </w:p>
    <w:p w:rsidR="00B7109D" w:rsidRPr="00E66E41" w:rsidRDefault="0061734A" w:rsidP="0061734A">
      <w:pPr>
        <w:tabs>
          <w:tab w:val="num" w:pos="1134"/>
          <w:tab w:val="num" w:pos="1560"/>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3) </w:t>
      </w:r>
      <w:r w:rsidR="00B7109D" w:rsidRPr="00E66E41">
        <w:rPr>
          <w:rFonts w:ascii="Times New Roman" w:hAnsi="Times New Roman"/>
          <w:sz w:val="24"/>
          <w:szCs w:val="24"/>
        </w:rPr>
        <w:t>произведения монументально-декоративного искусства – скульптуры, декоративные композиции, обелиски, стелы, произведения монументальной живописи;</w:t>
      </w:r>
    </w:p>
    <w:p w:rsidR="00B7109D" w:rsidRPr="00E66E41" w:rsidRDefault="0061734A" w:rsidP="0061734A">
      <w:pPr>
        <w:tabs>
          <w:tab w:val="num" w:pos="1134"/>
          <w:tab w:val="num" w:pos="1560"/>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4) </w:t>
      </w:r>
      <w:r w:rsidR="00B7109D" w:rsidRPr="00E66E41">
        <w:rPr>
          <w:rFonts w:ascii="Times New Roman" w:hAnsi="Times New Roman"/>
          <w:sz w:val="24"/>
          <w:szCs w:val="24"/>
        </w:rPr>
        <w:t>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w:t>
      </w:r>
    </w:p>
    <w:p w:rsidR="00B7109D" w:rsidRPr="00E66E41" w:rsidRDefault="0061734A" w:rsidP="0061734A">
      <w:pPr>
        <w:tabs>
          <w:tab w:val="num" w:pos="1134"/>
          <w:tab w:val="num" w:pos="1560"/>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lastRenderedPageBreak/>
        <w:t xml:space="preserve">             5) </w:t>
      </w:r>
      <w:r w:rsidR="00B7109D" w:rsidRPr="00E66E41">
        <w:rPr>
          <w:rFonts w:ascii="Times New Roman" w:hAnsi="Times New Roman"/>
          <w:sz w:val="24"/>
          <w:szCs w:val="24"/>
        </w:rPr>
        <w:t>памятные и информационные доски (знаки);</w:t>
      </w:r>
    </w:p>
    <w:p w:rsidR="00B7109D" w:rsidRPr="00E66E41" w:rsidRDefault="0061734A" w:rsidP="0061734A">
      <w:pPr>
        <w:tabs>
          <w:tab w:val="num" w:pos="1134"/>
          <w:tab w:val="num" w:pos="1560"/>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6) </w:t>
      </w:r>
      <w:r w:rsidR="00B7109D" w:rsidRPr="00E66E41">
        <w:rPr>
          <w:rFonts w:ascii="Times New Roman" w:hAnsi="Times New Roman"/>
          <w:sz w:val="24"/>
          <w:szCs w:val="24"/>
        </w:rPr>
        <w:t>знаки охраны памятников истории и культуры, зон особо охраняемых территорий;</w:t>
      </w:r>
    </w:p>
    <w:p w:rsidR="00B7109D" w:rsidRPr="00E66E41" w:rsidRDefault="0061734A" w:rsidP="0061734A">
      <w:pPr>
        <w:tabs>
          <w:tab w:val="num" w:pos="1134"/>
          <w:tab w:val="num" w:pos="1560"/>
        </w:tabs>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7) </w:t>
      </w:r>
      <w:r w:rsidR="00B7109D" w:rsidRPr="00E66E41">
        <w:rPr>
          <w:rFonts w:ascii="Times New Roman" w:hAnsi="Times New Roman"/>
          <w:sz w:val="24"/>
          <w:szCs w:val="24"/>
        </w:rPr>
        <w:t>элементы праздничного оформления.</w:t>
      </w:r>
    </w:p>
    <w:p w:rsidR="00B7109D" w:rsidRPr="00E66E41" w:rsidRDefault="00B7109D" w:rsidP="00293333">
      <w:pPr>
        <w:numPr>
          <w:ilvl w:val="1"/>
          <w:numId w:val="3"/>
        </w:numPr>
        <w:tabs>
          <w:tab w:val="clear" w:pos="1789"/>
          <w:tab w:val="num" w:pos="0"/>
          <w:tab w:val="num" w:pos="993"/>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w:t>
      </w:r>
    </w:p>
    <w:p w:rsidR="00B7109D" w:rsidRPr="00E66E41" w:rsidRDefault="00B7109D" w:rsidP="00B7109D">
      <w:pPr>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w:t>
      </w:r>
    </w:p>
    <w:p w:rsidR="00B7109D" w:rsidRPr="00E66E41" w:rsidRDefault="00B7109D" w:rsidP="00B7109D">
      <w:pPr>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p>
    <w:p w:rsidR="00B7109D" w:rsidRPr="00E66E41" w:rsidRDefault="00B7109D" w:rsidP="00B7109D">
      <w:pPr>
        <w:tabs>
          <w:tab w:val="left" w:pos="4232"/>
        </w:tabs>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ab/>
      </w:r>
    </w:p>
    <w:p w:rsidR="00B7109D" w:rsidRPr="00E66E41" w:rsidRDefault="00B7109D" w:rsidP="00BA1689">
      <w:pPr>
        <w:pStyle w:val="3"/>
        <w:spacing w:line="276" w:lineRule="auto"/>
        <w:jc w:val="both"/>
        <w:rPr>
          <w:i/>
          <w:u w:val="single"/>
          <w:lang w:eastAsia="ar-SA"/>
        </w:rPr>
      </w:pPr>
      <w:bookmarkStart w:id="358" w:name="_Toc329696702"/>
      <w:bookmarkStart w:id="359" w:name="_Toc329104107"/>
      <w:bookmarkStart w:id="360" w:name="_Toc329103579"/>
      <w:bookmarkStart w:id="361" w:name="_Toc439076964"/>
      <w:r w:rsidRPr="00E66E41">
        <w:rPr>
          <w:i/>
          <w:u w:val="single"/>
          <w:lang w:eastAsia="ar-SA"/>
        </w:rPr>
        <w:t>Статья 4</w:t>
      </w:r>
      <w:r w:rsidR="00A9695F" w:rsidRPr="00E66E41">
        <w:rPr>
          <w:i/>
          <w:u w:val="single"/>
          <w:lang w:eastAsia="ar-SA"/>
        </w:rPr>
        <w:t>1</w:t>
      </w:r>
      <w:r w:rsidRPr="00E66E41">
        <w:rPr>
          <w:i/>
          <w:u w:val="single"/>
          <w:lang w:eastAsia="ar-SA"/>
        </w:rPr>
        <w:t>. Порядок создания, изменения, обновления или замены элементов благоустройства</w:t>
      </w:r>
      <w:bookmarkEnd w:id="358"/>
      <w:bookmarkEnd w:id="359"/>
      <w:bookmarkEnd w:id="360"/>
      <w:bookmarkEnd w:id="361"/>
    </w:p>
    <w:p w:rsidR="00B7109D" w:rsidRPr="00E66E41" w:rsidRDefault="00B7109D" w:rsidP="00293333">
      <w:pPr>
        <w:numPr>
          <w:ilvl w:val="0"/>
          <w:numId w:val="8"/>
        </w:numPr>
        <w:tabs>
          <w:tab w:val="clear" w:pos="1620"/>
          <w:tab w:val="num" w:pos="993"/>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Порядок создания, изменения, обновления или замены элементов благоустройства, участие нас</w:t>
      </w:r>
      <w:r w:rsidR="0061734A" w:rsidRPr="00E66E41">
        <w:rPr>
          <w:rFonts w:ascii="Times New Roman" w:hAnsi="Times New Roman"/>
          <w:sz w:val="24"/>
          <w:szCs w:val="24"/>
        </w:rPr>
        <w:t>еления, администрации Семеновского</w:t>
      </w:r>
      <w:r w:rsidRPr="00E66E41">
        <w:rPr>
          <w:rFonts w:ascii="Times New Roman" w:hAnsi="Times New Roman"/>
          <w:sz w:val="24"/>
          <w:szCs w:val="24"/>
        </w:rPr>
        <w:t xml:space="preserve"> муниципального образования в осуществлении этой деятельности определяются настоящими Правилами, иными нормативными правовыми</w:t>
      </w:r>
      <w:r w:rsidR="00EB7F97" w:rsidRPr="00E66E41">
        <w:rPr>
          <w:rFonts w:ascii="Times New Roman" w:hAnsi="Times New Roman"/>
          <w:sz w:val="24"/>
          <w:szCs w:val="24"/>
        </w:rPr>
        <w:t xml:space="preserve"> актами </w:t>
      </w:r>
      <w:r w:rsidR="0061734A" w:rsidRPr="00E66E41">
        <w:rPr>
          <w:rFonts w:ascii="Times New Roman" w:hAnsi="Times New Roman"/>
          <w:sz w:val="24"/>
          <w:szCs w:val="24"/>
        </w:rPr>
        <w:t xml:space="preserve"> Семеновского</w:t>
      </w:r>
      <w:r w:rsidRPr="00E66E41">
        <w:rPr>
          <w:rFonts w:ascii="Times New Roman" w:hAnsi="Times New Roman"/>
          <w:sz w:val="24"/>
          <w:szCs w:val="24"/>
        </w:rPr>
        <w:t xml:space="preserve"> муниципального образования.</w:t>
      </w:r>
    </w:p>
    <w:p w:rsidR="00B7109D" w:rsidRPr="00E66E41" w:rsidRDefault="00B7109D" w:rsidP="000A101B">
      <w:pPr>
        <w:tabs>
          <w:tab w:val="num" w:pos="993"/>
        </w:tabs>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Наличие элементов благоустройства, являющихся неотъемлемыми компонентами объектов благоустройства, должно предусматриваться в проектной документации на создание, изменение (реконструкцию) объектов благоустройства.</w:t>
      </w:r>
    </w:p>
    <w:p w:rsidR="00B7109D" w:rsidRPr="00E66E41" w:rsidRDefault="00B7109D" w:rsidP="00293333">
      <w:pPr>
        <w:numPr>
          <w:ilvl w:val="0"/>
          <w:numId w:val="8"/>
        </w:numPr>
        <w:tabs>
          <w:tab w:val="clear" w:pos="1620"/>
          <w:tab w:val="num" w:pos="0"/>
          <w:tab w:val="num" w:pos="993"/>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w:t>
      </w:r>
    </w:p>
    <w:p w:rsidR="00B7109D" w:rsidRPr="00E66E41" w:rsidRDefault="00B7109D" w:rsidP="00293333">
      <w:pPr>
        <w:numPr>
          <w:ilvl w:val="0"/>
          <w:numId w:val="9"/>
        </w:numPr>
        <w:tabs>
          <w:tab w:val="clear" w:pos="1635"/>
          <w:tab w:val="num" w:pos="1560"/>
        </w:tabs>
        <w:suppressAutoHyphens/>
        <w:autoSpaceDE w:val="0"/>
        <w:spacing w:line="240" w:lineRule="auto"/>
        <w:ind w:left="1560" w:hanging="426"/>
        <w:jc w:val="both"/>
        <w:rPr>
          <w:rFonts w:ascii="Times New Roman" w:hAnsi="Times New Roman"/>
          <w:sz w:val="24"/>
          <w:szCs w:val="24"/>
        </w:rPr>
      </w:pPr>
      <w:r w:rsidRPr="00E66E41">
        <w:rPr>
          <w:rFonts w:ascii="Times New Roman" w:hAnsi="Times New Roman"/>
          <w:sz w:val="24"/>
          <w:szCs w:val="24"/>
        </w:rPr>
        <w:t>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w:t>
      </w:r>
    </w:p>
    <w:p w:rsidR="00B7109D" w:rsidRPr="00E66E41" w:rsidRDefault="00B7109D" w:rsidP="00293333">
      <w:pPr>
        <w:numPr>
          <w:ilvl w:val="0"/>
          <w:numId w:val="9"/>
        </w:numPr>
        <w:tabs>
          <w:tab w:val="clear" w:pos="1635"/>
          <w:tab w:val="num" w:pos="1560"/>
        </w:tabs>
        <w:suppressAutoHyphens/>
        <w:autoSpaceDE w:val="0"/>
        <w:spacing w:line="240" w:lineRule="auto"/>
        <w:ind w:left="1560" w:hanging="426"/>
        <w:jc w:val="both"/>
        <w:rPr>
          <w:rFonts w:ascii="Times New Roman" w:hAnsi="Times New Roman"/>
          <w:sz w:val="24"/>
          <w:szCs w:val="24"/>
        </w:rPr>
      </w:pPr>
      <w:r w:rsidRPr="00E66E41">
        <w:rPr>
          <w:rFonts w:ascii="Times New Roman" w:hAnsi="Times New Roman"/>
          <w:sz w:val="24"/>
          <w:szCs w:val="24"/>
        </w:rPr>
        <w:t xml:space="preserve">на основании зарегистрированной заявки орган, уполномоченный в области градостроительной </w:t>
      </w:r>
      <w:r w:rsidR="00EB7F97" w:rsidRPr="00E66E41">
        <w:rPr>
          <w:rFonts w:ascii="Times New Roman" w:hAnsi="Times New Roman"/>
          <w:sz w:val="24"/>
          <w:szCs w:val="24"/>
        </w:rPr>
        <w:t>деятельности</w:t>
      </w:r>
      <w:r w:rsidRPr="00E66E41">
        <w:rPr>
          <w:rFonts w:ascii="Times New Roman" w:hAnsi="Times New Roman"/>
          <w:sz w:val="24"/>
          <w:szCs w:val="24"/>
        </w:rPr>
        <w:t>, готовит задание на разработку архитектурного, дизайнерского эскиза (проекта) или паспорта типового элемента благоустройства;</w:t>
      </w:r>
    </w:p>
    <w:p w:rsidR="00B7109D" w:rsidRPr="00E66E41" w:rsidRDefault="00B7109D" w:rsidP="00293333">
      <w:pPr>
        <w:numPr>
          <w:ilvl w:val="0"/>
          <w:numId w:val="9"/>
        </w:numPr>
        <w:tabs>
          <w:tab w:val="clear" w:pos="1635"/>
          <w:tab w:val="num" w:pos="1560"/>
        </w:tabs>
        <w:suppressAutoHyphens/>
        <w:autoSpaceDE w:val="0"/>
        <w:spacing w:line="240" w:lineRule="auto"/>
        <w:ind w:left="1560" w:hanging="426"/>
        <w:jc w:val="both"/>
        <w:rPr>
          <w:rFonts w:ascii="Times New Roman" w:hAnsi="Times New Roman"/>
          <w:sz w:val="24"/>
          <w:szCs w:val="24"/>
        </w:rPr>
      </w:pPr>
      <w:r w:rsidRPr="00E66E41">
        <w:rPr>
          <w:rFonts w:ascii="Times New Roman" w:hAnsi="Times New Roman"/>
          <w:sz w:val="24"/>
          <w:szCs w:val="24"/>
        </w:rPr>
        <w:t>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w:t>
      </w:r>
      <w:r w:rsidR="00EB7F97" w:rsidRPr="00E66E41">
        <w:rPr>
          <w:rFonts w:ascii="Times New Roman" w:hAnsi="Times New Roman"/>
          <w:sz w:val="24"/>
          <w:szCs w:val="24"/>
        </w:rPr>
        <w:t>тельной деятельности,</w:t>
      </w:r>
      <w:r w:rsidRPr="00E66E41">
        <w:rPr>
          <w:rFonts w:ascii="Times New Roman" w:hAnsi="Times New Roman"/>
          <w:sz w:val="24"/>
          <w:szCs w:val="24"/>
        </w:rPr>
        <w:t xml:space="preserve"> на согласование;</w:t>
      </w:r>
    </w:p>
    <w:p w:rsidR="00B7109D" w:rsidRPr="00E66E41" w:rsidRDefault="00B7109D" w:rsidP="00293333">
      <w:pPr>
        <w:numPr>
          <w:ilvl w:val="0"/>
          <w:numId w:val="9"/>
        </w:numPr>
        <w:tabs>
          <w:tab w:val="clear" w:pos="1635"/>
          <w:tab w:val="num" w:pos="1560"/>
        </w:tabs>
        <w:suppressAutoHyphens/>
        <w:autoSpaceDE w:val="0"/>
        <w:spacing w:line="240" w:lineRule="auto"/>
        <w:ind w:left="1560" w:hanging="426"/>
        <w:jc w:val="both"/>
        <w:rPr>
          <w:rFonts w:ascii="Times New Roman" w:hAnsi="Times New Roman"/>
          <w:sz w:val="24"/>
          <w:szCs w:val="24"/>
        </w:rPr>
      </w:pPr>
      <w:r w:rsidRPr="00E66E41">
        <w:rPr>
          <w:rFonts w:ascii="Times New Roman" w:hAnsi="Times New Roman"/>
          <w:sz w:val="24"/>
          <w:szCs w:val="24"/>
        </w:rPr>
        <w:t>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w:t>
      </w:r>
    </w:p>
    <w:p w:rsidR="00B7109D" w:rsidRPr="00E66E41" w:rsidRDefault="00B7109D" w:rsidP="00293333">
      <w:pPr>
        <w:numPr>
          <w:ilvl w:val="0"/>
          <w:numId w:val="9"/>
        </w:numPr>
        <w:tabs>
          <w:tab w:val="clear" w:pos="1635"/>
          <w:tab w:val="num" w:pos="1560"/>
        </w:tabs>
        <w:suppressAutoHyphens/>
        <w:autoSpaceDE w:val="0"/>
        <w:spacing w:line="240" w:lineRule="auto"/>
        <w:ind w:left="1560" w:hanging="426"/>
        <w:jc w:val="both"/>
        <w:rPr>
          <w:rFonts w:ascii="Times New Roman" w:hAnsi="Times New Roman"/>
          <w:sz w:val="24"/>
          <w:szCs w:val="24"/>
        </w:rPr>
      </w:pPr>
      <w:r w:rsidRPr="00E66E41">
        <w:rPr>
          <w:rFonts w:ascii="Times New Roman" w:hAnsi="Times New Roman"/>
          <w:sz w:val="24"/>
          <w:szCs w:val="24"/>
        </w:rPr>
        <w:t>подготовленный пакет разрешительных документов выдается заявителю;</w:t>
      </w:r>
    </w:p>
    <w:p w:rsidR="00B7109D" w:rsidRPr="00E66E41" w:rsidRDefault="00B7109D" w:rsidP="00293333">
      <w:pPr>
        <w:numPr>
          <w:ilvl w:val="0"/>
          <w:numId w:val="9"/>
        </w:numPr>
        <w:tabs>
          <w:tab w:val="clear" w:pos="1635"/>
          <w:tab w:val="num" w:pos="1560"/>
        </w:tabs>
        <w:suppressAutoHyphens/>
        <w:autoSpaceDE w:val="0"/>
        <w:spacing w:line="240" w:lineRule="auto"/>
        <w:ind w:left="1560" w:hanging="426"/>
        <w:jc w:val="both"/>
        <w:rPr>
          <w:rFonts w:ascii="Times New Roman" w:hAnsi="Times New Roman"/>
          <w:sz w:val="24"/>
          <w:szCs w:val="24"/>
        </w:rPr>
      </w:pPr>
      <w:r w:rsidRPr="00E66E41">
        <w:rPr>
          <w:rFonts w:ascii="Times New Roman" w:hAnsi="Times New Roman"/>
          <w:sz w:val="24"/>
          <w:szCs w:val="24"/>
        </w:rPr>
        <w:t>проектная документация, паспорт типового элемента благоустройства, согласованные с органом, уполномоченным в области градостроительной деятельности, 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индивидуального или типового элемента благоустройства.</w:t>
      </w:r>
    </w:p>
    <w:p w:rsidR="00B7109D" w:rsidRPr="00E66E41" w:rsidRDefault="00B7109D" w:rsidP="00293333">
      <w:pPr>
        <w:numPr>
          <w:ilvl w:val="0"/>
          <w:numId w:val="8"/>
        </w:numPr>
        <w:tabs>
          <w:tab w:val="clear" w:pos="1620"/>
          <w:tab w:val="num" w:pos="0"/>
          <w:tab w:val="num" w:pos="993"/>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w:t>
      </w:r>
    </w:p>
    <w:p w:rsidR="00B7109D" w:rsidRPr="00E66E41" w:rsidRDefault="00B7109D" w:rsidP="00293333">
      <w:pPr>
        <w:numPr>
          <w:ilvl w:val="0"/>
          <w:numId w:val="8"/>
        </w:numPr>
        <w:tabs>
          <w:tab w:val="clear" w:pos="1620"/>
          <w:tab w:val="num" w:pos="0"/>
          <w:tab w:val="num" w:pos="993"/>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lastRenderedPageBreak/>
        <w:t>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B7109D" w:rsidRPr="00E66E41" w:rsidRDefault="00B7109D" w:rsidP="000A101B">
      <w:pPr>
        <w:tabs>
          <w:tab w:val="num" w:pos="993"/>
        </w:tabs>
        <w:suppressAutoHyphens/>
        <w:autoSpaceDE w:val="0"/>
        <w:spacing w:line="240" w:lineRule="auto"/>
        <w:ind w:left="709"/>
        <w:jc w:val="both"/>
        <w:rPr>
          <w:rFonts w:ascii="Times New Roman" w:hAnsi="Times New Roman"/>
          <w:sz w:val="24"/>
          <w:szCs w:val="24"/>
        </w:rPr>
      </w:pPr>
    </w:p>
    <w:p w:rsidR="00B80CC8" w:rsidRPr="00E66E41" w:rsidRDefault="00B7109D" w:rsidP="00BE5031">
      <w:pPr>
        <w:pStyle w:val="3"/>
        <w:spacing w:line="276" w:lineRule="auto"/>
        <w:jc w:val="both"/>
        <w:rPr>
          <w:i/>
          <w:u w:val="single"/>
          <w:lang w:eastAsia="ar-SA"/>
        </w:rPr>
      </w:pPr>
      <w:bookmarkStart w:id="362" w:name="_Toc329696703"/>
      <w:bookmarkStart w:id="363" w:name="_Toc329104108"/>
      <w:bookmarkStart w:id="364" w:name="_Toc329103580"/>
      <w:bookmarkStart w:id="365" w:name="_Toc439076965"/>
      <w:r w:rsidRPr="00E66E41">
        <w:rPr>
          <w:i/>
          <w:u w:val="single"/>
          <w:lang w:eastAsia="ar-SA"/>
        </w:rPr>
        <w:t>Статья 4</w:t>
      </w:r>
      <w:r w:rsidR="00A9695F" w:rsidRPr="00E66E41">
        <w:rPr>
          <w:i/>
          <w:u w:val="single"/>
          <w:lang w:eastAsia="ar-SA"/>
        </w:rPr>
        <w:t>2</w:t>
      </w:r>
      <w:r w:rsidRPr="00E66E41">
        <w:rPr>
          <w:i/>
          <w:u w:val="single"/>
          <w:lang w:eastAsia="ar-SA"/>
        </w:rPr>
        <w:t>. Общие требования, предъявляемые к элементам благоустройства</w:t>
      </w:r>
      <w:bookmarkEnd w:id="362"/>
      <w:bookmarkEnd w:id="363"/>
      <w:bookmarkEnd w:id="364"/>
      <w:bookmarkEnd w:id="365"/>
    </w:p>
    <w:p w:rsidR="00B7109D" w:rsidRPr="00E66E41" w:rsidRDefault="0061734A" w:rsidP="0061734A">
      <w:pPr>
        <w:pStyle w:val="3"/>
        <w:spacing w:line="276" w:lineRule="auto"/>
        <w:jc w:val="both"/>
        <w:rPr>
          <w:i/>
          <w:u w:val="single"/>
          <w:lang w:eastAsia="ar-SA"/>
        </w:rPr>
      </w:pPr>
      <w:r w:rsidRPr="00E66E41">
        <w:rPr>
          <w:lang w:eastAsia="ar-SA"/>
        </w:rPr>
        <w:t xml:space="preserve">            </w:t>
      </w:r>
      <w:r w:rsidR="00B80CC8" w:rsidRPr="00E66E41">
        <w:rPr>
          <w:lang w:eastAsia="ar-SA"/>
        </w:rPr>
        <w:t>1.</w:t>
      </w:r>
      <w:r w:rsidR="00B80CC8" w:rsidRPr="00E66E41">
        <w:rPr>
          <w:i/>
          <w:lang w:eastAsia="ar-SA"/>
        </w:rPr>
        <w:t xml:space="preserve"> </w:t>
      </w:r>
      <w:r w:rsidR="00B7109D" w:rsidRPr="00E66E41">
        <w:t>Стационарные элементы благоустройства должны закрепляться так, чтобы исключить возможность их поломки или перемещения вручную.</w:t>
      </w:r>
    </w:p>
    <w:p w:rsidR="00B7109D" w:rsidRPr="00E66E41" w:rsidRDefault="00B7109D" w:rsidP="00B7109D">
      <w:pPr>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w:t>
      </w:r>
    </w:p>
    <w:p w:rsidR="00B7109D" w:rsidRPr="00E66E41" w:rsidRDefault="00B7109D" w:rsidP="00B7109D">
      <w:pPr>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ГИБДД, иных контрольных постов.</w:t>
      </w:r>
    </w:p>
    <w:p w:rsidR="00B7109D" w:rsidRPr="00E66E41" w:rsidRDefault="00B7109D" w:rsidP="00B7109D">
      <w:pPr>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w:t>
      </w:r>
    </w:p>
    <w:p w:rsidR="00B7109D" w:rsidRPr="00E66E41" w:rsidRDefault="00B80CC8" w:rsidP="00B80CC8">
      <w:pPr>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2. </w:t>
      </w:r>
      <w:r w:rsidR="00B7109D" w:rsidRPr="00E66E41">
        <w:rPr>
          <w:rFonts w:ascii="Times New Roman" w:hAnsi="Times New Roman"/>
          <w:sz w:val="24"/>
          <w:szCs w:val="24"/>
        </w:rPr>
        <w:t>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w:t>
      </w:r>
    </w:p>
    <w:p w:rsidR="00B7109D" w:rsidRPr="00E66E41" w:rsidRDefault="00B80CC8" w:rsidP="00B80CC8">
      <w:pPr>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3. </w:t>
      </w:r>
      <w:r w:rsidR="00B7109D" w:rsidRPr="00E66E41">
        <w:rPr>
          <w:rFonts w:ascii="Times New Roman" w:hAnsi="Times New Roman"/>
          <w:sz w:val="24"/>
          <w:szCs w:val="24"/>
        </w:rPr>
        <w:t>При проектировании ограждений следует соблюдать требования градостроительных и технических регламентов, а до их утверждения – требования СниП. 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w:t>
      </w:r>
    </w:p>
    <w:p w:rsidR="00B7109D" w:rsidRPr="00E66E41" w:rsidRDefault="00B80CC8" w:rsidP="00B80CC8">
      <w:pPr>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4. </w:t>
      </w:r>
      <w:r w:rsidR="00B7109D" w:rsidRPr="00E66E41">
        <w:rPr>
          <w:rFonts w:ascii="Times New Roman" w:hAnsi="Times New Roman"/>
          <w:sz w:val="24"/>
          <w:szCs w:val="24"/>
        </w:rPr>
        <w:t>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 м, выполненным по типовым проектам, согласованным органном, уполномоченным в области градостроительной деятельности.</w:t>
      </w:r>
    </w:p>
    <w:p w:rsidR="00B7109D" w:rsidRPr="00E66E41" w:rsidRDefault="00B7109D" w:rsidP="00B7109D">
      <w:pPr>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ГИБДД ОВД устраивать временный тротуар с разделяющим ограждением на проезжей части улицы шириной не менее 1,5 м.</w:t>
      </w:r>
    </w:p>
    <w:p w:rsidR="00B7109D" w:rsidRPr="00E66E41" w:rsidRDefault="00B80CC8" w:rsidP="00B80CC8">
      <w:pPr>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5. </w:t>
      </w:r>
      <w:r w:rsidR="00B7109D" w:rsidRPr="00E66E41">
        <w:rPr>
          <w:rFonts w:ascii="Times New Roman" w:hAnsi="Times New Roman"/>
          <w:sz w:val="24"/>
          <w:szCs w:val="24"/>
        </w:rPr>
        <w:t>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w:t>
      </w:r>
    </w:p>
    <w:p w:rsidR="00B7109D" w:rsidRPr="00E66E41" w:rsidRDefault="00B7109D" w:rsidP="00B7109D">
      <w:pPr>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в соответствии с проектом, согласованным с уполномоченным органом в области градостроительной деятельности.</w:t>
      </w:r>
    </w:p>
    <w:p w:rsidR="00B7109D" w:rsidRPr="00E66E41" w:rsidRDefault="00B7109D" w:rsidP="00B7109D">
      <w:pPr>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На угловых домах кварталов в темное время суток аншлаги (номер дома и название улицы) должны иметь подсветку.</w:t>
      </w:r>
    </w:p>
    <w:p w:rsidR="00B7109D" w:rsidRPr="00E66E41" w:rsidRDefault="00B7109D" w:rsidP="00B7109D">
      <w:pPr>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 xml:space="preserve">Уличные светильники, фонари (кроме парковых) следует устанавливать не ниже 2,5 м от поверхности тротуара. Опоры, кронштейны светильников и фонарей в исторической части населенного пункта следует выполнять из литого или кованого </w:t>
      </w:r>
      <w:r w:rsidRPr="00E66E41">
        <w:rPr>
          <w:rFonts w:ascii="Times New Roman" w:hAnsi="Times New Roman"/>
          <w:sz w:val="24"/>
          <w:szCs w:val="24"/>
        </w:rPr>
        <w:lastRenderedPageBreak/>
        <w:t xml:space="preserve">металла по проекту, согласованному органом, уполномоченным в области градостроительной </w:t>
      </w:r>
      <w:r w:rsidR="00FF1BAA" w:rsidRPr="00E66E41">
        <w:rPr>
          <w:rFonts w:ascii="Times New Roman" w:hAnsi="Times New Roman"/>
          <w:sz w:val="24"/>
          <w:szCs w:val="24"/>
        </w:rPr>
        <w:t>деятельности</w:t>
      </w:r>
      <w:r w:rsidRPr="00E66E41">
        <w:rPr>
          <w:rFonts w:ascii="Times New Roman" w:hAnsi="Times New Roman"/>
          <w:sz w:val="24"/>
          <w:szCs w:val="24"/>
        </w:rPr>
        <w:t>.</w:t>
      </w:r>
    </w:p>
    <w:p w:rsidR="00B7109D" w:rsidRPr="00E66E41" w:rsidRDefault="00B80CC8" w:rsidP="00B80CC8">
      <w:pPr>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6. </w:t>
      </w:r>
      <w:r w:rsidR="00B7109D" w:rsidRPr="00E66E41">
        <w:rPr>
          <w:rFonts w:ascii="Times New Roman" w:hAnsi="Times New Roman"/>
          <w:sz w:val="24"/>
          <w:szCs w:val="24"/>
        </w:rPr>
        <w:t>Оборудование спортивно-игровых площадок должно соответствовать установленным стандартам и утвержденным проектным решениям. Детские площадки должны оборудоваться прочными конструкциями, соответствующими современным требованиям дизайна.</w:t>
      </w:r>
    </w:p>
    <w:p w:rsidR="00B7109D" w:rsidRPr="00E66E41" w:rsidRDefault="00B80CC8" w:rsidP="00B80CC8">
      <w:pPr>
        <w:suppressAutoHyphens/>
        <w:autoSpaceDE w:val="0"/>
        <w:spacing w:line="240" w:lineRule="auto"/>
        <w:jc w:val="both"/>
        <w:rPr>
          <w:rFonts w:ascii="Times New Roman" w:hAnsi="Times New Roman"/>
          <w:sz w:val="24"/>
          <w:szCs w:val="24"/>
        </w:rPr>
      </w:pPr>
      <w:r w:rsidRPr="00E66E41">
        <w:rPr>
          <w:rFonts w:ascii="Times New Roman" w:hAnsi="Times New Roman"/>
          <w:sz w:val="24"/>
          <w:szCs w:val="24"/>
        </w:rPr>
        <w:t xml:space="preserve">            7. </w:t>
      </w:r>
      <w:r w:rsidR="00B7109D" w:rsidRPr="00E66E41">
        <w:rPr>
          <w:rFonts w:ascii="Times New Roman" w:hAnsi="Times New Roman"/>
          <w:sz w:val="24"/>
          <w:szCs w:val="24"/>
        </w:rPr>
        <w:t>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w:t>
      </w:r>
      <w:r w:rsidR="00FF1BAA" w:rsidRPr="00E66E41">
        <w:rPr>
          <w:rFonts w:ascii="Times New Roman" w:hAnsi="Times New Roman"/>
          <w:sz w:val="24"/>
          <w:szCs w:val="24"/>
        </w:rPr>
        <w:t>ений Совета депутатов Семеновского</w:t>
      </w:r>
      <w:r w:rsidR="00B7109D" w:rsidRPr="00E66E41">
        <w:rPr>
          <w:rFonts w:ascii="Times New Roman" w:hAnsi="Times New Roman"/>
          <w:sz w:val="24"/>
          <w:szCs w:val="24"/>
        </w:rPr>
        <w:t xml:space="preserve"> муниципального образования, а также согласованных и утвержденных проектов.</w:t>
      </w:r>
    </w:p>
    <w:p w:rsidR="00B7109D" w:rsidRPr="00E66E41" w:rsidRDefault="00B7109D" w:rsidP="00B7109D">
      <w:pPr>
        <w:suppressAutoHyphens/>
        <w:autoSpaceDE w:val="0"/>
        <w:spacing w:line="240" w:lineRule="auto"/>
        <w:ind w:left="709"/>
        <w:jc w:val="both"/>
        <w:rPr>
          <w:rFonts w:ascii="Times New Roman" w:hAnsi="Times New Roman"/>
          <w:sz w:val="24"/>
          <w:szCs w:val="24"/>
        </w:rPr>
      </w:pPr>
    </w:p>
    <w:p w:rsidR="00B7109D" w:rsidRPr="00E66E41" w:rsidRDefault="00B7109D" w:rsidP="00BA1689">
      <w:pPr>
        <w:pStyle w:val="3"/>
        <w:spacing w:line="276" w:lineRule="auto"/>
        <w:jc w:val="both"/>
        <w:rPr>
          <w:i/>
          <w:u w:val="single"/>
          <w:lang w:eastAsia="ar-SA"/>
        </w:rPr>
      </w:pPr>
      <w:bookmarkStart w:id="366" w:name="_Toc329696704"/>
      <w:bookmarkStart w:id="367" w:name="_Toc329104109"/>
      <w:bookmarkStart w:id="368" w:name="_Toc329103581"/>
      <w:bookmarkStart w:id="369" w:name="_Toc439076966"/>
      <w:r w:rsidRPr="00E66E41">
        <w:rPr>
          <w:i/>
          <w:u w:val="single"/>
          <w:lang w:eastAsia="ar-SA"/>
        </w:rPr>
        <w:t>Статья </w:t>
      </w:r>
      <w:r w:rsidR="00A9695F" w:rsidRPr="00E66E41">
        <w:rPr>
          <w:i/>
          <w:u w:val="single"/>
          <w:lang w:eastAsia="ar-SA"/>
        </w:rPr>
        <w:t>43</w:t>
      </w:r>
      <w:r w:rsidRPr="00E66E41">
        <w:rPr>
          <w:i/>
          <w:u w:val="single"/>
          <w:lang w:eastAsia="ar-SA"/>
        </w:rPr>
        <w:t>. Благоустройство и озеленение урбанизированных территорий</w:t>
      </w:r>
      <w:bookmarkEnd w:id="366"/>
      <w:bookmarkEnd w:id="367"/>
      <w:bookmarkEnd w:id="368"/>
      <w:bookmarkEnd w:id="369"/>
    </w:p>
    <w:p w:rsidR="00B7109D" w:rsidRPr="00E66E41" w:rsidRDefault="00B7109D"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Благоустройство материально-пространственной среды поселения включает в себя:</w:t>
      </w:r>
    </w:p>
    <w:p w:rsidR="00B7109D" w:rsidRPr="00E66E41" w:rsidRDefault="00B7109D" w:rsidP="00293333">
      <w:pPr>
        <w:numPr>
          <w:ilvl w:val="0"/>
          <w:numId w:val="11"/>
        </w:numPr>
        <w:suppressAutoHyphens/>
        <w:autoSpaceDE w:val="0"/>
        <w:spacing w:line="240" w:lineRule="auto"/>
        <w:ind w:left="0" w:firstLine="1134"/>
        <w:jc w:val="both"/>
        <w:rPr>
          <w:rFonts w:ascii="Times New Roman" w:hAnsi="Times New Roman"/>
          <w:sz w:val="24"/>
          <w:szCs w:val="24"/>
        </w:rPr>
      </w:pPr>
      <w:r w:rsidRPr="00E66E41">
        <w:rPr>
          <w:rFonts w:ascii="Times New Roman" w:hAnsi="Times New Roman"/>
          <w:sz w:val="24"/>
          <w:szCs w:val="24"/>
        </w:rPr>
        <w:t>вертикальную планировку и организацию рельефа;</w:t>
      </w:r>
    </w:p>
    <w:p w:rsidR="00B7109D" w:rsidRPr="00E66E41" w:rsidRDefault="00B7109D" w:rsidP="00293333">
      <w:pPr>
        <w:numPr>
          <w:ilvl w:val="0"/>
          <w:numId w:val="11"/>
        </w:numPr>
        <w:suppressAutoHyphens/>
        <w:autoSpaceDE w:val="0"/>
        <w:spacing w:line="240" w:lineRule="auto"/>
        <w:ind w:left="0" w:firstLine="1134"/>
        <w:jc w:val="both"/>
        <w:rPr>
          <w:rFonts w:ascii="Times New Roman" w:hAnsi="Times New Roman"/>
          <w:sz w:val="24"/>
          <w:szCs w:val="24"/>
        </w:rPr>
      </w:pPr>
      <w:r w:rsidRPr="00E66E41">
        <w:rPr>
          <w:rFonts w:ascii="Times New Roman" w:hAnsi="Times New Roman"/>
          <w:sz w:val="24"/>
          <w:szCs w:val="24"/>
        </w:rPr>
        <w:t>устройство покрытий дорожных и пешеходных коммуникаций (улиц, площадей, открытых автостоянок, спортивно-игровых площадок и прочего);</w:t>
      </w:r>
    </w:p>
    <w:p w:rsidR="00B7109D" w:rsidRPr="00E66E41" w:rsidRDefault="00B7109D" w:rsidP="00293333">
      <w:pPr>
        <w:numPr>
          <w:ilvl w:val="0"/>
          <w:numId w:val="11"/>
        </w:numPr>
        <w:suppressAutoHyphens/>
        <w:autoSpaceDE w:val="0"/>
        <w:spacing w:line="240" w:lineRule="auto"/>
        <w:ind w:left="0" w:firstLine="1134"/>
        <w:jc w:val="both"/>
        <w:rPr>
          <w:rFonts w:ascii="Times New Roman" w:hAnsi="Times New Roman"/>
          <w:sz w:val="24"/>
          <w:szCs w:val="24"/>
        </w:rPr>
      </w:pPr>
      <w:r w:rsidRPr="00E66E41">
        <w:rPr>
          <w:rFonts w:ascii="Times New Roman" w:hAnsi="Times New Roman"/>
          <w:sz w:val="24"/>
          <w:szCs w:val="24"/>
        </w:rPr>
        <w:t>устройство уличного освещения;</w:t>
      </w:r>
    </w:p>
    <w:p w:rsidR="00B7109D" w:rsidRPr="00E66E41" w:rsidRDefault="00B7109D" w:rsidP="00293333">
      <w:pPr>
        <w:numPr>
          <w:ilvl w:val="0"/>
          <w:numId w:val="11"/>
        </w:numPr>
        <w:suppressAutoHyphens/>
        <w:autoSpaceDE w:val="0"/>
        <w:spacing w:line="240" w:lineRule="auto"/>
        <w:ind w:left="0" w:firstLine="1134"/>
        <w:jc w:val="both"/>
        <w:rPr>
          <w:rFonts w:ascii="Times New Roman" w:hAnsi="Times New Roman"/>
          <w:sz w:val="24"/>
          <w:szCs w:val="24"/>
        </w:rPr>
      </w:pPr>
      <w:r w:rsidRPr="00E66E41">
        <w:rPr>
          <w:rFonts w:ascii="Times New Roman" w:hAnsi="Times New Roman"/>
          <w:sz w:val="24"/>
          <w:szCs w:val="24"/>
        </w:rPr>
        <w:t>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w:t>
      </w:r>
    </w:p>
    <w:p w:rsidR="00B7109D" w:rsidRPr="00E66E41" w:rsidRDefault="00B7109D" w:rsidP="00293333">
      <w:pPr>
        <w:numPr>
          <w:ilvl w:val="0"/>
          <w:numId w:val="11"/>
        </w:numPr>
        <w:suppressAutoHyphens/>
        <w:autoSpaceDE w:val="0"/>
        <w:spacing w:line="240" w:lineRule="auto"/>
        <w:ind w:left="0" w:firstLine="1134"/>
        <w:jc w:val="both"/>
        <w:rPr>
          <w:rFonts w:ascii="Times New Roman" w:hAnsi="Times New Roman"/>
          <w:sz w:val="24"/>
          <w:szCs w:val="24"/>
        </w:rPr>
      </w:pPr>
      <w:r w:rsidRPr="00E66E41">
        <w:rPr>
          <w:rFonts w:ascii="Times New Roman" w:hAnsi="Times New Roman"/>
          <w:sz w:val="24"/>
          <w:szCs w:val="24"/>
        </w:rPr>
        <w:t>озеленение.</w:t>
      </w:r>
    </w:p>
    <w:p w:rsidR="00B7109D" w:rsidRPr="00E66E41" w:rsidRDefault="00B7109D"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w:t>
      </w:r>
    </w:p>
    <w:p w:rsidR="00B7109D" w:rsidRPr="00E66E41" w:rsidRDefault="00B7109D"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Отвод поверхностных вод осуществляется в соответствии с техническими регламентами, а до их утверждения – в соответствии с требованиями СНиП.</w:t>
      </w:r>
    </w:p>
    <w:p w:rsidR="00B7109D" w:rsidRPr="00E66E41" w:rsidRDefault="00B7109D"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w:t>
      </w:r>
    </w:p>
    <w:p w:rsidR="00B7109D" w:rsidRPr="00E66E41" w:rsidRDefault="00B7109D"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w:t>
      </w:r>
    </w:p>
    <w:p w:rsidR="00B7109D" w:rsidRPr="00E66E41" w:rsidRDefault="00B7109D"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w:t>
      </w:r>
    </w:p>
    <w:p w:rsidR="00B7109D" w:rsidRPr="00E66E41" w:rsidRDefault="00B7109D" w:rsidP="00B7109D">
      <w:pPr>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w:t>
      </w:r>
    </w:p>
    <w:p w:rsidR="00B7109D" w:rsidRPr="00E66E41" w:rsidRDefault="00B7109D"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Участки с растительным покрытием и вокруг деревьев должны отделяться от участков с твердым покрытием бордюрным камнем вровень с покрытием.</w:t>
      </w:r>
    </w:p>
    <w:p w:rsidR="00B7109D" w:rsidRPr="00E66E41" w:rsidRDefault="00B7109D" w:rsidP="00B7109D">
      <w:pPr>
        <w:tabs>
          <w:tab w:val="num" w:pos="0"/>
        </w:tabs>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w:t>
      </w:r>
    </w:p>
    <w:p w:rsidR="00B7109D" w:rsidRPr="00E66E41" w:rsidRDefault="00B7109D"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 xml:space="preserve">Бордюры, отделяющие тротуар от газона, должны быть вровень с покрытием тротуара, но выше газона на </w:t>
      </w:r>
      <w:smartTag w:uri="urn:schemas-microsoft-com:office:smarttags" w:element="metricconverter">
        <w:smartTagPr>
          <w:attr w:name="ProductID" w:val="5 см"/>
        </w:smartTagPr>
        <w:r w:rsidRPr="00E66E41">
          <w:rPr>
            <w:rFonts w:ascii="Times New Roman" w:hAnsi="Times New Roman"/>
            <w:sz w:val="24"/>
            <w:szCs w:val="24"/>
          </w:rPr>
          <w:t>5 см</w:t>
        </w:r>
      </w:smartTag>
      <w:r w:rsidRPr="00E66E41">
        <w:rPr>
          <w:rFonts w:ascii="Times New Roman" w:hAnsi="Times New Roman"/>
          <w:sz w:val="24"/>
          <w:szCs w:val="24"/>
        </w:rPr>
        <w:t>.</w:t>
      </w:r>
    </w:p>
    <w:p w:rsidR="00B7109D" w:rsidRPr="00E66E41" w:rsidRDefault="00B7109D"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lastRenderedPageBreak/>
        <w:t xml:space="preserve">Тротуары и велосипедные дорожки следует устраивать приподнятыми на </w:t>
      </w:r>
      <w:smartTag w:uri="urn:schemas-microsoft-com:office:smarttags" w:element="metricconverter">
        <w:smartTagPr>
          <w:attr w:name="ProductID" w:val="15 см"/>
        </w:smartTagPr>
        <w:r w:rsidRPr="00E66E41">
          <w:rPr>
            <w:rFonts w:ascii="Times New Roman" w:hAnsi="Times New Roman"/>
            <w:sz w:val="24"/>
            <w:szCs w:val="24"/>
          </w:rPr>
          <w:t>15 см</w:t>
        </w:r>
      </w:smartTag>
      <w:r w:rsidRPr="00E66E41">
        <w:rPr>
          <w:rFonts w:ascii="Times New Roman" w:hAnsi="Times New Roman"/>
          <w:sz w:val="24"/>
          <w:szCs w:val="24"/>
        </w:rPr>
        <w:t xml:space="preserve">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пандуса длиной соответственно 1,5</w:t>
      </w:r>
      <w:r w:rsidR="00073AFA" w:rsidRPr="00E66E41">
        <w:rPr>
          <w:rFonts w:ascii="Times New Roman" w:hAnsi="Times New Roman"/>
          <w:sz w:val="24"/>
          <w:szCs w:val="24"/>
        </w:rPr>
        <w:t xml:space="preserve"> м </w:t>
      </w:r>
      <w:r w:rsidRPr="00E66E41">
        <w:rPr>
          <w:rFonts w:ascii="Times New Roman" w:hAnsi="Times New Roman"/>
          <w:sz w:val="24"/>
          <w:szCs w:val="24"/>
        </w:rPr>
        <w:t xml:space="preserve"> и </w:t>
      </w:r>
      <w:smartTag w:uri="urn:schemas-microsoft-com:office:smarttags" w:element="metricconverter">
        <w:smartTagPr>
          <w:attr w:name="ProductID" w:val="3 м"/>
        </w:smartTagPr>
        <w:r w:rsidRPr="00E66E41">
          <w:rPr>
            <w:rFonts w:ascii="Times New Roman" w:hAnsi="Times New Roman"/>
            <w:sz w:val="24"/>
            <w:szCs w:val="24"/>
          </w:rPr>
          <w:t>3 м</w:t>
        </w:r>
      </w:smartTag>
      <w:r w:rsidRPr="00E66E41">
        <w:rPr>
          <w:rFonts w:ascii="Times New Roman" w:hAnsi="Times New Roman"/>
          <w:sz w:val="24"/>
          <w:szCs w:val="24"/>
        </w:rPr>
        <w:t>.</w:t>
      </w:r>
    </w:p>
    <w:p w:rsidR="00B7109D" w:rsidRPr="00E66E41" w:rsidRDefault="00B7109D"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Не допускается использовать для покрытия (мощения) дорог, тротуаров, пешеходных дорожек, открытых лестниц:</w:t>
      </w:r>
    </w:p>
    <w:p w:rsidR="00B7109D" w:rsidRPr="00E66E41" w:rsidRDefault="00B7109D" w:rsidP="00293333">
      <w:pPr>
        <w:numPr>
          <w:ilvl w:val="1"/>
          <w:numId w:val="10"/>
        </w:numPr>
        <w:suppressAutoHyphens/>
        <w:autoSpaceDE w:val="0"/>
        <w:spacing w:line="240" w:lineRule="auto"/>
        <w:ind w:left="0" w:firstLine="1134"/>
        <w:jc w:val="both"/>
        <w:rPr>
          <w:rFonts w:ascii="Times New Roman" w:hAnsi="Times New Roman"/>
          <w:sz w:val="24"/>
          <w:szCs w:val="24"/>
        </w:rPr>
      </w:pPr>
      <w:r w:rsidRPr="00E66E41">
        <w:rPr>
          <w:rFonts w:ascii="Times New Roman" w:hAnsi="Times New Roman"/>
          <w:sz w:val="24"/>
          <w:szCs w:val="24"/>
        </w:rPr>
        <w:t>материалы, ухудшающие эстетические и эксплуатационные характеристики покрытия (мощения) по сравнению с заменяемым;</w:t>
      </w:r>
    </w:p>
    <w:p w:rsidR="00B7109D" w:rsidRPr="00E66E41" w:rsidRDefault="00B7109D" w:rsidP="00293333">
      <w:pPr>
        <w:numPr>
          <w:ilvl w:val="1"/>
          <w:numId w:val="10"/>
        </w:numPr>
        <w:suppressAutoHyphens/>
        <w:autoSpaceDE w:val="0"/>
        <w:spacing w:line="240" w:lineRule="auto"/>
        <w:ind w:left="0" w:firstLine="1134"/>
        <w:jc w:val="both"/>
        <w:rPr>
          <w:rFonts w:ascii="Times New Roman" w:hAnsi="Times New Roman"/>
          <w:sz w:val="24"/>
          <w:szCs w:val="24"/>
        </w:rPr>
      </w:pPr>
      <w:r w:rsidRPr="00E66E41">
        <w:rPr>
          <w:rFonts w:ascii="Times New Roman" w:hAnsi="Times New Roman"/>
          <w:sz w:val="24"/>
          <w:szCs w:val="24"/>
        </w:rPr>
        <w:t>экологически опасные материалы;</w:t>
      </w:r>
    </w:p>
    <w:p w:rsidR="00B7109D" w:rsidRPr="00E66E41" w:rsidRDefault="00B7109D" w:rsidP="00293333">
      <w:pPr>
        <w:numPr>
          <w:ilvl w:val="1"/>
          <w:numId w:val="10"/>
        </w:numPr>
        <w:suppressAutoHyphens/>
        <w:autoSpaceDE w:val="0"/>
        <w:spacing w:line="240" w:lineRule="auto"/>
        <w:ind w:left="0" w:firstLine="1134"/>
        <w:jc w:val="both"/>
        <w:rPr>
          <w:rFonts w:ascii="Times New Roman" w:hAnsi="Times New Roman"/>
          <w:sz w:val="24"/>
          <w:szCs w:val="24"/>
        </w:rPr>
      </w:pPr>
      <w:r w:rsidRPr="00E66E41">
        <w:rPr>
          <w:rFonts w:ascii="Times New Roman" w:hAnsi="Times New Roman"/>
          <w:sz w:val="24"/>
          <w:szCs w:val="24"/>
        </w:rPr>
        <w:t>полированный естественный или глазурованный искусственный камень (плитку).</w:t>
      </w:r>
    </w:p>
    <w:p w:rsidR="00B7109D" w:rsidRPr="00E66E41" w:rsidRDefault="00B7109D"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w:t>
      </w:r>
    </w:p>
    <w:p w:rsidR="00B7109D" w:rsidRPr="00E66E41" w:rsidRDefault="00EB7F97"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 xml:space="preserve">Структура </w:t>
      </w:r>
      <w:r w:rsidR="00B7109D" w:rsidRPr="00E66E41">
        <w:rPr>
          <w:rFonts w:ascii="Times New Roman" w:hAnsi="Times New Roman"/>
          <w:sz w:val="24"/>
          <w:szCs w:val="24"/>
        </w:rPr>
        <w:t xml:space="preserve">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Элементами озеленения территорий являются зеленые насаждения – деревья, кустарники, газоны, цветники и естественные природные растения.</w:t>
      </w:r>
    </w:p>
    <w:p w:rsidR="00B7109D" w:rsidRPr="00E66E41" w:rsidRDefault="00B7109D"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w:t>
      </w:r>
    </w:p>
    <w:p w:rsidR="00B7109D" w:rsidRPr="00E66E41" w:rsidRDefault="00B7109D" w:rsidP="00B7109D">
      <w:pPr>
        <w:tabs>
          <w:tab w:val="num" w:pos="0"/>
        </w:tabs>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w:t>
      </w:r>
      <w:r w:rsidR="00CF42CB">
        <w:rPr>
          <w:rFonts w:ascii="Times New Roman" w:hAnsi="Times New Roman"/>
          <w:sz w:val="24"/>
          <w:szCs w:val="24"/>
        </w:rPr>
        <w:t xml:space="preserve">ния Семеновского муниципального образования </w:t>
      </w:r>
      <w:r w:rsidRPr="00E66E41">
        <w:rPr>
          <w:rFonts w:ascii="Times New Roman" w:hAnsi="Times New Roman"/>
          <w:sz w:val="24"/>
          <w:szCs w:val="24"/>
        </w:rPr>
        <w:t xml:space="preserve"> и по согласованному им и соответствующими инженерными службами проекту.</w:t>
      </w:r>
    </w:p>
    <w:p w:rsidR="00B7109D" w:rsidRPr="00E66E41" w:rsidRDefault="00B7109D" w:rsidP="00B7109D">
      <w:pPr>
        <w:tabs>
          <w:tab w:val="num" w:pos="0"/>
        </w:tabs>
        <w:autoSpaceDE w:val="0"/>
        <w:spacing w:line="240" w:lineRule="auto"/>
        <w:ind w:firstLine="709"/>
        <w:jc w:val="both"/>
        <w:rPr>
          <w:rFonts w:ascii="Times New Roman" w:hAnsi="Times New Roman"/>
          <w:sz w:val="24"/>
          <w:szCs w:val="24"/>
        </w:rPr>
      </w:pPr>
      <w:r w:rsidRPr="00E66E41">
        <w:rPr>
          <w:rFonts w:ascii="Times New Roman" w:hAnsi="Times New Roman"/>
          <w:sz w:val="24"/>
          <w:szCs w:val="24"/>
        </w:rPr>
        <w:t>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w:t>
      </w:r>
      <w:r w:rsidR="00FF1BAA" w:rsidRPr="00E66E41">
        <w:rPr>
          <w:rFonts w:ascii="Times New Roman" w:hAnsi="Times New Roman"/>
          <w:sz w:val="24"/>
          <w:szCs w:val="24"/>
        </w:rPr>
        <w:t>ными правовыми актами Семеновского</w:t>
      </w:r>
      <w:r w:rsidRPr="00E66E41">
        <w:rPr>
          <w:rFonts w:ascii="Times New Roman" w:hAnsi="Times New Roman"/>
          <w:sz w:val="24"/>
          <w:szCs w:val="24"/>
        </w:rPr>
        <w:t xml:space="preserve"> муниципального образования.</w:t>
      </w:r>
    </w:p>
    <w:p w:rsidR="00B7109D" w:rsidRPr="00E66E41" w:rsidRDefault="00B7109D"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w:t>
      </w:r>
    </w:p>
    <w:p w:rsidR="00B7109D" w:rsidRPr="00E66E41" w:rsidRDefault="00B7109D" w:rsidP="00293333">
      <w:pPr>
        <w:numPr>
          <w:ilvl w:val="1"/>
          <w:numId w:val="9"/>
        </w:numPr>
        <w:tabs>
          <w:tab w:val="num" w:pos="0"/>
        </w:tabs>
        <w:suppressAutoHyphens/>
        <w:autoSpaceDE w:val="0"/>
        <w:spacing w:line="240" w:lineRule="auto"/>
        <w:ind w:left="0" w:firstLine="709"/>
        <w:jc w:val="both"/>
        <w:rPr>
          <w:rFonts w:ascii="Times New Roman" w:hAnsi="Times New Roman"/>
          <w:sz w:val="24"/>
          <w:szCs w:val="24"/>
        </w:rPr>
      </w:pPr>
      <w:r w:rsidRPr="00E66E41">
        <w:rPr>
          <w:rFonts w:ascii="Times New Roman" w:hAnsi="Times New Roman"/>
          <w:sz w:val="24"/>
          <w:szCs w:val="24"/>
        </w:rPr>
        <w:t>Контроль за содержанием в надлежащем состоянии зеленых насаждений на всех территориях независимо от их правовой принадлежности орг</w:t>
      </w:r>
      <w:r w:rsidR="00FF1BAA" w:rsidRPr="00E66E41">
        <w:rPr>
          <w:rFonts w:ascii="Times New Roman" w:hAnsi="Times New Roman"/>
          <w:sz w:val="24"/>
          <w:szCs w:val="24"/>
        </w:rPr>
        <w:t>анизует администрация Семеновского</w:t>
      </w:r>
      <w:r w:rsidRPr="00E66E41">
        <w:rPr>
          <w:rFonts w:ascii="Times New Roman" w:hAnsi="Times New Roman"/>
          <w:sz w:val="24"/>
          <w:szCs w:val="24"/>
        </w:rPr>
        <w:t xml:space="preserve"> муниципального образования.</w:t>
      </w:r>
    </w:p>
    <w:p w:rsidR="00040E5F" w:rsidRPr="00E66E41" w:rsidRDefault="00040E5F" w:rsidP="00040E5F">
      <w:pPr>
        <w:tabs>
          <w:tab w:val="num" w:pos="1755"/>
        </w:tabs>
        <w:suppressAutoHyphens/>
        <w:autoSpaceDE w:val="0"/>
        <w:spacing w:line="240" w:lineRule="auto"/>
        <w:jc w:val="both"/>
        <w:rPr>
          <w:rFonts w:ascii="Times New Roman" w:hAnsi="Times New Roman"/>
          <w:sz w:val="24"/>
          <w:szCs w:val="24"/>
        </w:rPr>
      </w:pPr>
    </w:p>
    <w:p w:rsidR="00040E5F" w:rsidRPr="00E66E41" w:rsidRDefault="00040E5F" w:rsidP="00040E5F">
      <w:pPr>
        <w:tabs>
          <w:tab w:val="num" w:pos="1755"/>
        </w:tabs>
        <w:suppressAutoHyphens/>
        <w:autoSpaceDE w:val="0"/>
        <w:spacing w:line="240" w:lineRule="auto"/>
        <w:jc w:val="both"/>
        <w:rPr>
          <w:rFonts w:ascii="Times New Roman" w:hAnsi="Times New Roman"/>
          <w:sz w:val="24"/>
          <w:szCs w:val="24"/>
        </w:rPr>
      </w:pPr>
    </w:p>
    <w:p w:rsidR="00040E5F" w:rsidRPr="00E66E41" w:rsidRDefault="00040E5F" w:rsidP="00040E5F">
      <w:pPr>
        <w:tabs>
          <w:tab w:val="num" w:pos="1755"/>
        </w:tabs>
        <w:suppressAutoHyphens/>
        <w:autoSpaceDE w:val="0"/>
        <w:spacing w:line="240" w:lineRule="auto"/>
        <w:jc w:val="both"/>
        <w:rPr>
          <w:rFonts w:ascii="Times New Roman" w:hAnsi="Times New Roman"/>
          <w:sz w:val="24"/>
          <w:szCs w:val="24"/>
        </w:rPr>
      </w:pPr>
    </w:p>
    <w:p w:rsidR="00040E5F" w:rsidRPr="00E66E41" w:rsidRDefault="00040E5F" w:rsidP="00040E5F">
      <w:pPr>
        <w:tabs>
          <w:tab w:val="num" w:pos="1755"/>
        </w:tabs>
        <w:suppressAutoHyphens/>
        <w:autoSpaceDE w:val="0"/>
        <w:spacing w:line="240" w:lineRule="auto"/>
        <w:jc w:val="both"/>
        <w:rPr>
          <w:rFonts w:ascii="Times New Roman" w:hAnsi="Times New Roman"/>
          <w:sz w:val="24"/>
          <w:szCs w:val="24"/>
        </w:rPr>
      </w:pPr>
    </w:p>
    <w:p w:rsidR="00040E5F" w:rsidRPr="00E66E41" w:rsidRDefault="00040E5F" w:rsidP="00040E5F">
      <w:pPr>
        <w:tabs>
          <w:tab w:val="num" w:pos="1755"/>
        </w:tabs>
        <w:suppressAutoHyphens/>
        <w:autoSpaceDE w:val="0"/>
        <w:spacing w:line="240" w:lineRule="auto"/>
        <w:jc w:val="both"/>
        <w:rPr>
          <w:rFonts w:ascii="Times New Roman" w:hAnsi="Times New Roman"/>
          <w:sz w:val="24"/>
          <w:szCs w:val="24"/>
        </w:rPr>
      </w:pPr>
    </w:p>
    <w:p w:rsidR="00040E5F" w:rsidRPr="00E66E41" w:rsidRDefault="00040E5F" w:rsidP="00040E5F">
      <w:pPr>
        <w:tabs>
          <w:tab w:val="num" w:pos="1755"/>
        </w:tabs>
        <w:suppressAutoHyphens/>
        <w:autoSpaceDE w:val="0"/>
        <w:spacing w:line="240" w:lineRule="auto"/>
        <w:jc w:val="both"/>
        <w:rPr>
          <w:rFonts w:ascii="Times New Roman" w:hAnsi="Times New Roman"/>
          <w:sz w:val="24"/>
          <w:szCs w:val="24"/>
        </w:rPr>
      </w:pPr>
    </w:p>
    <w:p w:rsidR="00040E5F" w:rsidRPr="00E66E41" w:rsidRDefault="00040E5F" w:rsidP="00040E5F">
      <w:pPr>
        <w:tabs>
          <w:tab w:val="num" w:pos="1755"/>
        </w:tabs>
        <w:suppressAutoHyphens/>
        <w:autoSpaceDE w:val="0"/>
        <w:spacing w:line="240" w:lineRule="auto"/>
        <w:jc w:val="both"/>
        <w:rPr>
          <w:rFonts w:ascii="Times New Roman" w:hAnsi="Times New Roman"/>
          <w:sz w:val="24"/>
          <w:szCs w:val="24"/>
        </w:rPr>
      </w:pPr>
    </w:p>
    <w:p w:rsidR="00040E5F" w:rsidRPr="00E66E41" w:rsidRDefault="00040E5F" w:rsidP="00040E5F">
      <w:pPr>
        <w:tabs>
          <w:tab w:val="num" w:pos="1755"/>
        </w:tabs>
        <w:suppressAutoHyphens/>
        <w:autoSpaceDE w:val="0"/>
        <w:spacing w:line="240" w:lineRule="auto"/>
        <w:jc w:val="both"/>
        <w:rPr>
          <w:rFonts w:ascii="Times New Roman" w:hAnsi="Times New Roman"/>
          <w:sz w:val="24"/>
          <w:szCs w:val="24"/>
        </w:rPr>
      </w:pPr>
    </w:p>
    <w:p w:rsidR="00040E5F" w:rsidRPr="00E66E41" w:rsidRDefault="00040E5F" w:rsidP="00040E5F">
      <w:pPr>
        <w:tabs>
          <w:tab w:val="num" w:pos="1755"/>
        </w:tabs>
        <w:suppressAutoHyphens/>
        <w:autoSpaceDE w:val="0"/>
        <w:spacing w:line="240" w:lineRule="auto"/>
        <w:jc w:val="both"/>
        <w:rPr>
          <w:rFonts w:ascii="Times New Roman" w:hAnsi="Times New Roman"/>
          <w:sz w:val="24"/>
          <w:szCs w:val="24"/>
        </w:rPr>
      </w:pPr>
    </w:p>
    <w:p w:rsidR="00040E5F" w:rsidRPr="00E66E41" w:rsidRDefault="00040E5F" w:rsidP="00040E5F">
      <w:pPr>
        <w:tabs>
          <w:tab w:val="num" w:pos="1755"/>
        </w:tabs>
        <w:suppressAutoHyphens/>
        <w:autoSpaceDE w:val="0"/>
        <w:spacing w:line="240" w:lineRule="auto"/>
        <w:jc w:val="both"/>
        <w:rPr>
          <w:rFonts w:ascii="Times New Roman" w:hAnsi="Times New Roman"/>
          <w:sz w:val="24"/>
          <w:szCs w:val="24"/>
        </w:rPr>
      </w:pPr>
    </w:p>
    <w:p w:rsidR="00040E5F" w:rsidRPr="00E66E41" w:rsidRDefault="00040E5F" w:rsidP="00040E5F">
      <w:pPr>
        <w:tabs>
          <w:tab w:val="num" w:pos="1755"/>
        </w:tabs>
        <w:suppressAutoHyphens/>
        <w:autoSpaceDE w:val="0"/>
        <w:spacing w:line="240" w:lineRule="auto"/>
        <w:jc w:val="both"/>
        <w:rPr>
          <w:rFonts w:ascii="Times New Roman" w:hAnsi="Times New Roman"/>
          <w:sz w:val="24"/>
          <w:szCs w:val="24"/>
        </w:rPr>
      </w:pPr>
    </w:p>
    <w:p w:rsidR="00B80CC8" w:rsidRPr="00E66E41" w:rsidRDefault="00B80CC8" w:rsidP="00040E5F">
      <w:pPr>
        <w:tabs>
          <w:tab w:val="num" w:pos="1755"/>
        </w:tabs>
        <w:suppressAutoHyphens/>
        <w:autoSpaceDE w:val="0"/>
        <w:spacing w:line="240" w:lineRule="auto"/>
        <w:jc w:val="both"/>
        <w:rPr>
          <w:rFonts w:ascii="Times New Roman" w:hAnsi="Times New Roman"/>
          <w:sz w:val="24"/>
          <w:szCs w:val="24"/>
        </w:rPr>
      </w:pPr>
    </w:p>
    <w:p w:rsidR="00B7109D" w:rsidRPr="00E66E41" w:rsidRDefault="00B7109D" w:rsidP="00BA1689">
      <w:pPr>
        <w:pStyle w:val="1"/>
        <w:spacing w:line="240" w:lineRule="auto"/>
        <w:jc w:val="left"/>
        <w:rPr>
          <w:rFonts w:ascii="Times New Roman" w:hAnsi="Times New Roman" w:cs="Times New Roman"/>
          <w:b/>
          <w:i/>
          <w:color w:val="auto"/>
          <w:kern w:val="32"/>
          <w:sz w:val="28"/>
          <w:szCs w:val="28"/>
          <w:u w:val="single"/>
          <w:lang w:eastAsia="ar-SA"/>
        </w:rPr>
      </w:pPr>
      <w:bookmarkStart w:id="370" w:name="_Toc439076971"/>
      <w:r w:rsidRPr="00E66E41">
        <w:rPr>
          <w:rFonts w:ascii="Times New Roman" w:hAnsi="Times New Roman" w:cs="Times New Roman"/>
          <w:b/>
          <w:i/>
          <w:color w:val="auto"/>
          <w:kern w:val="32"/>
          <w:sz w:val="28"/>
          <w:szCs w:val="28"/>
          <w:u w:val="single"/>
          <w:lang w:eastAsia="ar-SA"/>
        </w:rPr>
        <w:lastRenderedPageBreak/>
        <w:t>ПРИЛОЖЕНИЕ</w:t>
      </w:r>
      <w:bookmarkEnd w:id="370"/>
      <w:r w:rsidR="002407D0" w:rsidRPr="00E66E41">
        <w:rPr>
          <w:rFonts w:ascii="Times New Roman" w:hAnsi="Times New Roman" w:cs="Times New Roman"/>
          <w:b/>
          <w:i/>
          <w:color w:val="auto"/>
          <w:kern w:val="32"/>
          <w:sz w:val="28"/>
          <w:szCs w:val="28"/>
          <w:u w:val="single"/>
          <w:lang w:eastAsia="ar-SA"/>
        </w:rPr>
        <w:t xml:space="preserve"> 1.</w:t>
      </w:r>
    </w:p>
    <w:p w:rsidR="00B7109D" w:rsidRPr="00E66E41" w:rsidRDefault="00B7109D" w:rsidP="00BA1689">
      <w:pPr>
        <w:pStyle w:val="2"/>
        <w:spacing w:line="240" w:lineRule="auto"/>
        <w:jc w:val="both"/>
        <w:rPr>
          <w:rFonts w:ascii="Times New Roman" w:hAnsi="Times New Roman" w:cs="Times New Roman"/>
          <w:b/>
          <w:i/>
          <w:color w:val="auto"/>
          <w:sz w:val="24"/>
          <w:szCs w:val="24"/>
          <w:u w:val="single"/>
          <w:lang w:eastAsia="ar-SA"/>
        </w:rPr>
      </w:pPr>
      <w:bookmarkStart w:id="371" w:name="_Toc439076972"/>
      <w:r w:rsidRPr="00E66E41">
        <w:rPr>
          <w:rFonts w:ascii="Times New Roman" w:hAnsi="Times New Roman" w:cs="Times New Roman"/>
          <w:b/>
          <w:i/>
          <w:color w:val="auto"/>
          <w:sz w:val="24"/>
          <w:szCs w:val="24"/>
          <w:u w:val="single"/>
          <w:lang w:eastAsia="ar-SA"/>
        </w:rPr>
        <w:t>Классификатор видов разрешенного использования земельных участков</w:t>
      </w:r>
      <w:r w:rsidR="00BA1689" w:rsidRPr="00E66E41">
        <w:rPr>
          <w:rFonts w:ascii="Times New Roman" w:hAnsi="Times New Roman" w:cs="Times New Roman"/>
          <w:b/>
          <w:i/>
          <w:color w:val="auto"/>
          <w:sz w:val="24"/>
          <w:szCs w:val="24"/>
          <w:u w:val="single"/>
          <w:lang w:eastAsia="ar-SA"/>
        </w:rPr>
        <w:t xml:space="preserve"> с</w:t>
      </w:r>
      <w:r w:rsidR="00C71164" w:rsidRPr="00E66E41">
        <w:rPr>
          <w:rFonts w:ascii="Times New Roman" w:hAnsi="Times New Roman" w:cs="Times New Roman"/>
          <w:b/>
          <w:i/>
          <w:color w:val="auto"/>
          <w:sz w:val="24"/>
          <w:szCs w:val="24"/>
          <w:u w:val="single"/>
          <w:lang w:eastAsia="ar-SA"/>
        </w:rPr>
        <w:t xml:space="preserve"> изменениями и дополнениями от </w:t>
      </w:r>
      <w:r w:rsidRPr="00E66E41">
        <w:rPr>
          <w:rFonts w:ascii="Times New Roman" w:hAnsi="Times New Roman" w:cs="Times New Roman"/>
          <w:b/>
          <w:i/>
          <w:color w:val="auto"/>
          <w:sz w:val="24"/>
          <w:szCs w:val="24"/>
          <w:u w:val="single"/>
          <w:lang w:eastAsia="ar-SA"/>
        </w:rPr>
        <w:t>30 сентября 2015 г.</w:t>
      </w:r>
      <w:bookmarkEnd w:id="371"/>
    </w:p>
    <w:tbl>
      <w:tblPr>
        <w:tblW w:w="9105"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1730"/>
        <w:gridCol w:w="5957"/>
        <w:gridCol w:w="1418"/>
      </w:tblGrid>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b/>
                <w:i/>
                <w:color w:val="000000" w:themeColor="text1"/>
                <w:sz w:val="18"/>
                <w:szCs w:val="18"/>
                <w:lang w:eastAsia="en-US"/>
              </w:rPr>
            </w:pPr>
            <w:r w:rsidRPr="00E66E41">
              <w:rPr>
                <w:rFonts w:ascii="Times New Roman" w:hAnsi="Times New Roman" w:cs="Times New Roman"/>
                <w:b/>
                <w:i/>
                <w:color w:val="000000" w:themeColor="text1"/>
                <w:sz w:val="18"/>
                <w:szCs w:val="18"/>
                <w:lang w:eastAsia="en-US"/>
              </w:rPr>
              <w:t>Наименование вида разрешенного использования земельного участка</w:t>
            </w:r>
            <w:hyperlink r:id="rId15" w:anchor="sub_1111" w:history="1">
              <w:r w:rsidRPr="00E66E41">
                <w:rPr>
                  <w:rStyle w:val="ab"/>
                  <w:rFonts w:ascii="Times New Roman" w:hAnsi="Times New Roman" w:cs="Times New Roman"/>
                  <w:i/>
                  <w:color w:val="000000" w:themeColor="text1"/>
                  <w:sz w:val="18"/>
                  <w:szCs w:val="18"/>
                  <w:lang w:eastAsia="en-US"/>
                </w:rPr>
                <w:t>*</w:t>
              </w:r>
            </w:hyperlink>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b/>
                <w:i/>
                <w:color w:val="000000" w:themeColor="text1"/>
                <w:sz w:val="18"/>
                <w:szCs w:val="18"/>
                <w:lang w:eastAsia="en-US"/>
              </w:rPr>
            </w:pPr>
            <w:r w:rsidRPr="00E66E41">
              <w:rPr>
                <w:rFonts w:ascii="Times New Roman" w:hAnsi="Times New Roman" w:cs="Times New Roman"/>
                <w:b/>
                <w:i/>
                <w:color w:val="000000" w:themeColor="text1"/>
                <w:sz w:val="18"/>
                <w:szCs w:val="18"/>
                <w:lang w:eastAsia="en-US"/>
              </w:rPr>
              <w:t>Описание вида разрешенного использования земельного участка</w:t>
            </w:r>
            <w:hyperlink r:id="rId16" w:anchor="sub_2222" w:history="1">
              <w:r w:rsidRPr="00E66E41">
                <w:rPr>
                  <w:rStyle w:val="ab"/>
                  <w:rFonts w:ascii="Times New Roman" w:hAnsi="Times New Roman" w:cs="Times New Roman"/>
                  <w:i/>
                  <w:color w:val="000000" w:themeColor="text1"/>
                  <w:sz w:val="18"/>
                  <w:szCs w:val="18"/>
                  <w:lang w:eastAsia="en-US"/>
                </w:rPr>
                <w:t>**</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b/>
                <w:i/>
                <w:color w:val="000000" w:themeColor="text1"/>
                <w:sz w:val="18"/>
                <w:szCs w:val="18"/>
                <w:lang w:eastAsia="en-US"/>
              </w:rPr>
            </w:pPr>
            <w:r w:rsidRPr="00E66E41">
              <w:rPr>
                <w:rFonts w:ascii="Times New Roman" w:hAnsi="Times New Roman" w:cs="Times New Roman"/>
                <w:b/>
                <w:i/>
                <w:color w:val="000000" w:themeColor="text1"/>
                <w:sz w:val="18"/>
                <w:szCs w:val="18"/>
                <w:lang w:eastAsia="en-US"/>
              </w:rPr>
              <w:t>Код (числовое обозначение) вида разрешенного использования земельного участка</w:t>
            </w:r>
            <w:hyperlink r:id="rId17" w:anchor="sub_3333" w:history="1">
              <w:r w:rsidRPr="00E66E41">
                <w:rPr>
                  <w:rStyle w:val="ab"/>
                  <w:rFonts w:ascii="Times New Roman" w:hAnsi="Times New Roman" w:cs="Times New Roman"/>
                  <w:i/>
                  <w:color w:val="000000" w:themeColor="text1"/>
                  <w:sz w:val="18"/>
                  <w:szCs w:val="18"/>
                  <w:lang w:eastAsia="en-US"/>
                </w:rPr>
                <w:t>***</w:t>
              </w:r>
            </w:hyperlink>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w:t>
            </w:r>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2</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72" w:name="sub_1010"/>
            <w:r w:rsidRPr="00E66E41">
              <w:rPr>
                <w:rFonts w:ascii="Times New Roman" w:hAnsi="Times New Roman" w:cs="Times New Roman"/>
                <w:color w:val="000000" w:themeColor="text1"/>
                <w:sz w:val="18"/>
                <w:szCs w:val="18"/>
                <w:lang w:eastAsia="en-US"/>
              </w:rPr>
              <w:t>Сельскохозяйственное использование</w:t>
            </w:r>
            <w:bookmarkEnd w:id="372"/>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Ведение сельского хозяйства.</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Содержание данного вида разрешенного использования включает в себя содержание видов разрешенного использования с </w:t>
            </w:r>
            <w:hyperlink r:id="rId18" w:anchor="sub_1011" w:history="1">
              <w:r w:rsidRPr="00E66E41">
                <w:rPr>
                  <w:rStyle w:val="ab"/>
                  <w:rFonts w:ascii="Times New Roman" w:hAnsi="Times New Roman" w:cs="Times New Roman"/>
                  <w:color w:val="000000" w:themeColor="text1"/>
                  <w:sz w:val="18"/>
                  <w:szCs w:val="18"/>
                  <w:lang w:eastAsia="en-US"/>
                </w:rPr>
                <w:t>кодами 1.1-1.18</w:t>
              </w:r>
            </w:hyperlink>
            <w:r w:rsidRPr="00E66E41">
              <w:rPr>
                <w:rFonts w:ascii="Times New Roman" w:hAnsi="Times New Roman" w:cs="Times New Roman"/>
                <w:color w:val="000000" w:themeColor="text1"/>
                <w:sz w:val="18"/>
                <w:szCs w:val="18"/>
                <w:lang w:eastAsia="en-US"/>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73" w:name="sub_1011"/>
            <w:r w:rsidRPr="00E66E41">
              <w:rPr>
                <w:rFonts w:ascii="Times New Roman" w:hAnsi="Times New Roman" w:cs="Times New Roman"/>
                <w:color w:val="000000" w:themeColor="text1"/>
                <w:sz w:val="18"/>
                <w:szCs w:val="18"/>
                <w:lang w:eastAsia="en-US"/>
              </w:rPr>
              <w:t>Растениеводство</w:t>
            </w:r>
            <w:bookmarkEnd w:id="373"/>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хозяйственной деятельности, связанной с выращиванием сельскохозяйственных культур.</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Содержание данного вида разрешенного использования включает в себя содержание видов разрешенного использования с </w:t>
            </w:r>
            <w:hyperlink r:id="rId19" w:anchor="sub_1012" w:history="1">
              <w:r w:rsidRPr="00E66E41">
                <w:rPr>
                  <w:rStyle w:val="ab"/>
                  <w:rFonts w:ascii="Times New Roman" w:hAnsi="Times New Roman" w:cs="Times New Roman"/>
                  <w:color w:val="000000" w:themeColor="text1"/>
                  <w:sz w:val="18"/>
                  <w:szCs w:val="18"/>
                  <w:lang w:eastAsia="en-US"/>
                </w:rPr>
                <w:t>кодами 1.2-1.6</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74" w:name="sub_1012"/>
            <w:r w:rsidRPr="00E66E41">
              <w:rPr>
                <w:rFonts w:ascii="Times New Roman" w:hAnsi="Times New Roman" w:cs="Times New Roman"/>
                <w:color w:val="000000" w:themeColor="text1"/>
                <w:sz w:val="18"/>
                <w:szCs w:val="18"/>
                <w:lang w:eastAsia="en-US"/>
              </w:rPr>
              <w:t>Выращивание зерновых и иных сельскохозяйственных культур</w:t>
            </w:r>
            <w:bookmarkEnd w:id="374"/>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75" w:name="sub_1013"/>
            <w:r w:rsidRPr="00E66E41">
              <w:rPr>
                <w:rFonts w:ascii="Times New Roman" w:hAnsi="Times New Roman" w:cs="Times New Roman"/>
                <w:color w:val="000000" w:themeColor="text1"/>
                <w:sz w:val="18"/>
                <w:szCs w:val="18"/>
                <w:lang w:eastAsia="en-US"/>
              </w:rPr>
              <w:t>Овощеводство</w:t>
            </w:r>
            <w:bookmarkEnd w:id="375"/>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1.3</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76" w:name="sub_1014"/>
            <w:r w:rsidRPr="00E66E41">
              <w:rPr>
                <w:rFonts w:ascii="Times New Roman" w:hAnsi="Times New Roman" w:cs="Times New Roman"/>
                <w:color w:val="000000" w:themeColor="text1"/>
                <w:sz w:val="18"/>
                <w:szCs w:val="18"/>
                <w:lang w:eastAsia="en-US"/>
              </w:rPr>
              <w:t>Выращивание тонизирующих, лекарственных, цветочных культур</w:t>
            </w:r>
            <w:bookmarkEnd w:id="376"/>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1.4</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77" w:name="sub_1015"/>
            <w:r w:rsidRPr="00E66E41">
              <w:rPr>
                <w:rFonts w:ascii="Times New Roman" w:hAnsi="Times New Roman" w:cs="Times New Roman"/>
                <w:color w:val="000000" w:themeColor="text1"/>
                <w:sz w:val="18"/>
                <w:szCs w:val="18"/>
                <w:lang w:eastAsia="en-US"/>
              </w:rPr>
              <w:t>Садоводство</w:t>
            </w:r>
            <w:bookmarkEnd w:id="377"/>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1.5</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78" w:name="sub_1016"/>
            <w:r w:rsidRPr="00E66E41">
              <w:rPr>
                <w:rFonts w:ascii="Times New Roman" w:hAnsi="Times New Roman" w:cs="Times New Roman"/>
                <w:color w:val="000000" w:themeColor="text1"/>
                <w:sz w:val="18"/>
                <w:szCs w:val="18"/>
                <w:lang w:eastAsia="en-US"/>
              </w:rPr>
              <w:t>Выращивание льна и конопли</w:t>
            </w:r>
            <w:bookmarkEnd w:id="378"/>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1.6</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79" w:name="sub_1017"/>
            <w:r w:rsidRPr="00E66E41">
              <w:rPr>
                <w:rFonts w:ascii="Times New Roman" w:hAnsi="Times New Roman" w:cs="Times New Roman"/>
                <w:color w:val="000000" w:themeColor="text1"/>
                <w:sz w:val="18"/>
                <w:szCs w:val="18"/>
                <w:lang w:eastAsia="en-US"/>
              </w:rPr>
              <w:t>Животноводство</w:t>
            </w:r>
            <w:bookmarkEnd w:id="379"/>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Содержание данного вида разрешенного использования включает в себя содержание видов разрешенного использования с </w:t>
            </w:r>
            <w:hyperlink r:id="rId20" w:anchor="sub_1018" w:history="1">
              <w:r w:rsidRPr="00E66E41">
                <w:rPr>
                  <w:rStyle w:val="ab"/>
                  <w:rFonts w:ascii="Times New Roman" w:hAnsi="Times New Roman" w:cs="Times New Roman"/>
                  <w:color w:val="000000" w:themeColor="text1"/>
                  <w:sz w:val="18"/>
                  <w:szCs w:val="18"/>
                  <w:lang w:eastAsia="en-US"/>
                </w:rPr>
                <w:t>кодами 1.8-1.11</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1.7</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80" w:name="sub_1018"/>
            <w:r w:rsidRPr="00E66E41">
              <w:rPr>
                <w:rFonts w:ascii="Times New Roman" w:hAnsi="Times New Roman" w:cs="Times New Roman"/>
                <w:color w:val="000000" w:themeColor="text1"/>
                <w:sz w:val="18"/>
                <w:szCs w:val="18"/>
                <w:lang w:eastAsia="en-US"/>
              </w:rPr>
              <w:t>Скотоводство</w:t>
            </w:r>
            <w:bookmarkEnd w:id="380"/>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1.8</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81" w:name="sub_1019"/>
            <w:r w:rsidRPr="00E66E41">
              <w:rPr>
                <w:rFonts w:ascii="Times New Roman" w:hAnsi="Times New Roman" w:cs="Times New Roman"/>
                <w:color w:val="000000" w:themeColor="text1"/>
                <w:sz w:val="18"/>
                <w:szCs w:val="18"/>
                <w:lang w:eastAsia="en-US"/>
              </w:rPr>
              <w:t>Звероводство</w:t>
            </w:r>
            <w:bookmarkEnd w:id="381"/>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хозяйственной деятельности, связанной с разведением в неволе ценных пушных зверей;</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1.9</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82" w:name="sub_110"/>
            <w:r w:rsidRPr="00E66E41">
              <w:rPr>
                <w:rFonts w:ascii="Times New Roman" w:hAnsi="Times New Roman" w:cs="Times New Roman"/>
                <w:color w:val="000000" w:themeColor="text1"/>
                <w:sz w:val="18"/>
                <w:szCs w:val="18"/>
                <w:lang w:eastAsia="en-US"/>
              </w:rPr>
              <w:t>Птицеводство</w:t>
            </w:r>
            <w:bookmarkEnd w:id="382"/>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хозяйственной деятельности, связанной с разведением домашних пород птиц, в том числе водоплавающих;</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lastRenderedPageBreak/>
              <w:t>1.10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83" w:name="sub_111"/>
            <w:r w:rsidRPr="00E66E41">
              <w:rPr>
                <w:rFonts w:ascii="Times New Roman" w:hAnsi="Times New Roman" w:cs="Times New Roman"/>
                <w:color w:val="000000" w:themeColor="text1"/>
                <w:sz w:val="18"/>
                <w:szCs w:val="18"/>
                <w:lang w:eastAsia="en-US"/>
              </w:rPr>
              <w:lastRenderedPageBreak/>
              <w:t>Свиноводство</w:t>
            </w:r>
            <w:bookmarkEnd w:id="383"/>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хозяйственной деятельности, связанной с разведением свиней;</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1.11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84" w:name="sub_112"/>
            <w:r w:rsidRPr="00E66E41">
              <w:rPr>
                <w:rFonts w:ascii="Times New Roman" w:hAnsi="Times New Roman" w:cs="Times New Roman"/>
                <w:color w:val="000000" w:themeColor="text1"/>
                <w:sz w:val="18"/>
                <w:szCs w:val="18"/>
                <w:lang w:eastAsia="en-US"/>
              </w:rPr>
              <w:t>Пчеловодство</w:t>
            </w:r>
            <w:bookmarkEnd w:id="384"/>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ульев, иных объектов и оборудования, необходимого для пчеловодства и разведениях иных полезных насекомых;</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1.12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85" w:name="sub_113"/>
            <w:r w:rsidRPr="00E66E41">
              <w:rPr>
                <w:rFonts w:ascii="Times New Roman" w:hAnsi="Times New Roman" w:cs="Times New Roman"/>
                <w:color w:val="000000" w:themeColor="text1"/>
                <w:sz w:val="18"/>
                <w:szCs w:val="18"/>
                <w:lang w:eastAsia="en-US"/>
              </w:rPr>
              <w:t>Рыбоводство</w:t>
            </w:r>
            <w:bookmarkEnd w:id="385"/>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1.13</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86" w:name="sub_10114"/>
            <w:r w:rsidRPr="00E66E41">
              <w:rPr>
                <w:rFonts w:ascii="Times New Roman" w:hAnsi="Times New Roman" w:cs="Times New Roman"/>
                <w:color w:val="000000" w:themeColor="text1"/>
                <w:sz w:val="18"/>
                <w:szCs w:val="18"/>
                <w:lang w:eastAsia="en-US"/>
              </w:rPr>
              <w:t>Научное обеспечение сельского хозяйства</w:t>
            </w:r>
            <w:bookmarkEnd w:id="386"/>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1.14</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87" w:name="sub_10115"/>
            <w:r w:rsidRPr="00E66E41">
              <w:rPr>
                <w:rFonts w:ascii="Times New Roman" w:hAnsi="Times New Roman" w:cs="Times New Roman"/>
                <w:color w:val="000000" w:themeColor="text1"/>
                <w:sz w:val="18"/>
                <w:szCs w:val="18"/>
                <w:lang w:eastAsia="en-US"/>
              </w:rPr>
              <w:t>Хранение и переработка</w:t>
            </w:r>
            <w:bookmarkEnd w:id="387"/>
          </w:p>
          <w:p w:rsidR="00B7109D" w:rsidRPr="00E66E41" w:rsidRDefault="00B7109D">
            <w:pPr>
              <w:pStyle w:val="a9"/>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сельскохозяйственной</w:t>
            </w:r>
          </w:p>
          <w:p w:rsidR="00B7109D" w:rsidRPr="00E66E41" w:rsidRDefault="00B7109D">
            <w:pPr>
              <w:pStyle w:val="a9"/>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продукции</w:t>
            </w:r>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1.15</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88" w:name="sub_10116"/>
            <w:r w:rsidRPr="00E66E41">
              <w:rPr>
                <w:rFonts w:ascii="Times New Roman" w:hAnsi="Times New Roman" w:cs="Times New Roman"/>
                <w:color w:val="000000" w:themeColor="text1"/>
                <w:sz w:val="18"/>
                <w:szCs w:val="18"/>
                <w:lang w:eastAsia="en-US"/>
              </w:rPr>
              <w:t>Ведение личного подсобного хозяйства на полевых участках</w:t>
            </w:r>
            <w:bookmarkEnd w:id="388"/>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1.16</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89" w:name="sub_10117"/>
            <w:r w:rsidRPr="00E66E41">
              <w:rPr>
                <w:rFonts w:ascii="Times New Roman" w:hAnsi="Times New Roman" w:cs="Times New Roman"/>
                <w:color w:val="000000" w:themeColor="text1"/>
                <w:sz w:val="18"/>
                <w:szCs w:val="18"/>
                <w:lang w:eastAsia="en-US"/>
              </w:rPr>
              <w:t>Питомники</w:t>
            </w:r>
            <w:bookmarkEnd w:id="389"/>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1.17</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90" w:name="sub_10118"/>
            <w:r w:rsidRPr="00E66E41">
              <w:rPr>
                <w:rFonts w:ascii="Times New Roman" w:hAnsi="Times New Roman" w:cs="Times New Roman"/>
                <w:color w:val="000000" w:themeColor="text1"/>
                <w:sz w:val="18"/>
                <w:szCs w:val="18"/>
                <w:lang w:eastAsia="en-US"/>
              </w:rPr>
              <w:t>Обеспечение</w:t>
            </w:r>
            <w:bookmarkEnd w:id="390"/>
          </w:p>
          <w:p w:rsidR="00B7109D" w:rsidRPr="00E66E41" w:rsidRDefault="00B7109D">
            <w:pPr>
              <w:pStyle w:val="a9"/>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сельскохозяйственного</w:t>
            </w:r>
          </w:p>
          <w:p w:rsidR="00B7109D" w:rsidRPr="00E66E41" w:rsidRDefault="00B7109D">
            <w:pPr>
              <w:pStyle w:val="a9"/>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1.18</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91" w:name="sub_1020"/>
            <w:r w:rsidRPr="00E66E41">
              <w:rPr>
                <w:rFonts w:ascii="Times New Roman" w:hAnsi="Times New Roman" w:cs="Times New Roman"/>
                <w:color w:val="000000" w:themeColor="text1"/>
                <w:sz w:val="18"/>
                <w:szCs w:val="18"/>
                <w:lang w:eastAsia="en-US"/>
              </w:rPr>
              <w:t>Жилая застройка</w:t>
            </w:r>
            <w:bookmarkEnd w:id="391"/>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как способ обеспечения непрерывности производства (вахтовые помещения, служебные жилые помещения на производственных объектах);</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как способ обеспечения деятельности режимного учреждения (казармы, караульные помещения, места лишения свободы, содержания под стражей).</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Содержание данного вида разрешенного использования включает в себя содержание видов разрешенного использования с </w:t>
            </w:r>
            <w:hyperlink r:id="rId21" w:anchor="sub_1021" w:history="1">
              <w:r w:rsidRPr="00E66E41">
                <w:rPr>
                  <w:rStyle w:val="ab"/>
                  <w:rFonts w:ascii="Times New Roman" w:hAnsi="Times New Roman" w:cs="Times New Roman"/>
                  <w:color w:val="000000" w:themeColor="text1"/>
                  <w:sz w:val="18"/>
                  <w:szCs w:val="18"/>
                  <w:lang w:eastAsia="en-US"/>
                </w:rPr>
                <w:t>кодами 2.1-2.7.1</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2.0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92" w:name="sub_1021"/>
            <w:r w:rsidRPr="00E66E41">
              <w:rPr>
                <w:rFonts w:ascii="Times New Roman" w:hAnsi="Times New Roman" w:cs="Times New Roman"/>
                <w:color w:val="000000" w:themeColor="text1"/>
                <w:sz w:val="18"/>
                <w:szCs w:val="18"/>
                <w:lang w:eastAsia="en-US"/>
              </w:rPr>
              <w:t xml:space="preserve">Для индивидуального </w:t>
            </w:r>
            <w:r w:rsidRPr="00E66E41">
              <w:rPr>
                <w:rFonts w:ascii="Times New Roman" w:hAnsi="Times New Roman" w:cs="Times New Roman"/>
                <w:color w:val="000000" w:themeColor="text1"/>
                <w:sz w:val="18"/>
                <w:szCs w:val="18"/>
                <w:lang w:eastAsia="en-US"/>
              </w:rPr>
              <w:lastRenderedPageBreak/>
              <w:t>жилищного строительства</w:t>
            </w:r>
            <w:bookmarkEnd w:id="392"/>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lastRenderedPageBreak/>
              <w:t>Размещение индивидуального жилого дома (дом, пригодный для постоянного проживания, высотой не выше трех надземных этажей);</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lastRenderedPageBreak/>
              <w:t>выращивание плодовых, ягодных, овощных, бахчевых или иных декоративных или сельскохозяйственных культур;</w:t>
            </w:r>
          </w:p>
          <w:p w:rsidR="00B7109D" w:rsidRPr="00E66E41" w:rsidRDefault="00B7109D">
            <w:pPr>
              <w:pStyle w:val="a9"/>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lastRenderedPageBreak/>
              <w:t>2.1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93" w:name="sub_10211"/>
            <w:r w:rsidRPr="00E66E41">
              <w:rPr>
                <w:rFonts w:ascii="Times New Roman" w:hAnsi="Times New Roman" w:cs="Times New Roman"/>
                <w:color w:val="000000" w:themeColor="text1"/>
                <w:sz w:val="18"/>
                <w:szCs w:val="18"/>
                <w:lang w:eastAsia="en-US"/>
              </w:rPr>
              <w:lastRenderedPageBreak/>
              <w:t>Малоэтажная многоквартирная жилая застройка</w:t>
            </w:r>
            <w:bookmarkEnd w:id="393"/>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малоэтажного многоквартирного жилого дома, (дом, пригодный для постоянного проживания, высотой до 4 этажей, включая мансардный);</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2.1.1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bookmarkStart w:id="394" w:name="sub_1022"/>
            <w:r w:rsidRPr="00E66E41">
              <w:rPr>
                <w:rFonts w:ascii="Times New Roman" w:hAnsi="Times New Roman" w:cs="Times New Roman"/>
                <w:color w:val="000000" w:themeColor="text1"/>
                <w:sz w:val="18"/>
                <w:szCs w:val="18"/>
                <w:lang w:eastAsia="en-US"/>
              </w:rPr>
              <w:t>Для ведения личного подсобного хозяйства</w:t>
            </w:r>
            <w:bookmarkEnd w:id="394"/>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производство сельскохозяйственной продукции;</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гаража и иных вспомогательных сооружений;</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содержание сельскохозяйственных животных</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2.2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95" w:name="sub_1023"/>
            <w:r w:rsidRPr="00E66E41">
              <w:rPr>
                <w:rFonts w:ascii="Times New Roman" w:hAnsi="Times New Roman" w:cs="Times New Roman"/>
                <w:color w:val="000000" w:themeColor="text1"/>
                <w:sz w:val="18"/>
                <w:szCs w:val="18"/>
                <w:lang w:eastAsia="en-US"/>
              </w:rPr>
              <w:t>Блокированная жилая застройка</w:t>
            </w:r>
            <w:bookmarkEnd w:id="395"/>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2.3</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96" w:name="sub_1024"/>
            <w:r w:rsidRPr="00E66E41">
              <w:rPr>
                <w:rFonts w:ascii="Times New Roman" w:hAnsi="Times New Roman" w:cs="Times New Roman"/>
                <w:color w:val="000000" w:themeColor="text1"/>
                <w:sz w:val="18"/>
                <w:szCs w:val="18"/>
                <w:lang w:eastAsia="en-US"/>
              </w:rPr>
              <w:t>Передвижное жилье</w:t>
            </w:r>
            <w:bookmarkEnd w:id="396"/>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2.4</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97" w:name="sub_1025"/>
            <w:r w:rsidRPr="00E66E41">
              <w:rPr>
                <w:rFonts w:ascii="Times New Roman" w:hAnsi="Times New Roman" w:cs="Times New Roman"/>
                <w:color w:val="000000" w:themeColor="text1"/>
                <w:sz w:val="18"/>
                <w:szCs w:val="18"/>
                <w:lang w:eastAsia="en-US"/>
              </w:rPr>
              <w:t>Среднеэтажная жилая застройка</w:t>
            </w:r>
            <w:bookmarkEnd w:id="397"/>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благоустройство и озеленение;</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подземных гаражей и автостоянок;</w:t>
            </w:r>
          </w:p>
          <w:p w:rsidR="00B7109D" w:rsidRPr="00E66E41" w:rsidRDefault="00B7109D">
            <w:pPr>
              <w:pStyle w:val="a9"/>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обустройство спортивных и детских площадок, площадок отдыха;</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2.5</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Многоэтажная жилая застройка</w:t>
            </w:r>
          </w:p>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98" w:name="sub_1026"/>
            <w:r w:rsidRPr="00E66E41">
              <w:rPr>
                <w:rFonts w:ascii="Times New Roman" w:hAnsi="Times New Roman" w:cs="Times New Roman"/>
                <w:color w:val="000000" w:themeColor="text1"/>
                <w:sz w:val="18"/>
                <w:szCs w:val="18"/>
                <w:lang w:eastAsia="en-US"/>
              </w:rPr>
              <w:t>(высотная застройка)</w:t>
            </w:r>
            <w:bookmarkEnd w:id="398"/>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благоустройство и озеленение придомовых территорий;</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2.6</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399" w:name="sub_1027"/>
            <w:r w:rsidRPr="00E66E41">
              <w:rPr>
                <w:rFonts w:ascii="Times New Roman" w:hAnsi="Times New Roman" w:cs="Times New Roman"/>
                <w:color w:val="000000" w:themeColor="text1"/>
                <w:sz w:val="18"/>
                <w:szCs w:val="18"/>
                <w:lang w:eastAsia="en-US"/>
              </w:rPr>
              <w:t>Обслуживание застройки жилой</w:t>
            </w:r>
            <w:bookmarkEnd w:id="399"/>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Размещение объектов капитального строительства, размещение которых предусмотрено видами разрешенного использования с </w:t>
            </w:r>
            <w:hyperlink r:id="rId22" w:anchor="sub_1031" w:history="1">
              <w:r w:rsidRPr="00E66E41">
                <w:rPr>
                  <w:rStyle w:val="ab"/>
                  <w:rFonts w:ascii="Times New Roman" w:hAnsi="Times New Roman" w:cs="Times New Roman"/>
                  <w:color w:val="000000" w:themeColor="text1"/>
                  <w:sz w:val="18"/>
                  <w:szCs w:val="18"/>
                  <w:lang w:eastAsia="en-US"/>
                </w:rPr>
                <w:t>кодами 3.1</w:t>
              </w:r>
            </w:hyperlink>
            <w:r w:rsidRPr="00E66E41">
              <w:rPr>
                <w:rFonts w:ascii="Times New Roman" w:hAnsi="Times New Roman" w:cs="Times New Roman"/>
                <w:color w:val="000000" w:themeColor="text1"/>
                <w:sz w:val="18"/>
                <w:szCs w:val="18"/>
                <w:lang w:eastAsia="en-US"/>
              </w:rPr>
              <w:t xml:space="preserve">, </w:t>
            </w:r>
            <w:hyperlink r:id="rId23" w:anchor="sub_1032" w:history="1">
              <w:r w:rsidRPr="00E66E41">
                <w:rPr>
                  <w:rStyle w:val="ab"/>
                  <w:rFonts w:ascii="Times New Roman" w:hAnsi="Times New Roman" w:cs="Times New Roman"/>
                  <w:color w:val="000000" w:themeColor="text1"/>
                  <w:sz w:val="18"/>
                  <w:szCs w:val="18"/>
                  <w:lang w:eastAsia="en-US"/>
                </w:rPr>
                <w:t>3.2</w:t>
              </w:r>
            </w:hyperlink>
            <w:r w:rsidRPr="00E66E41">
              <w:rPr>
                <w:rFonts w:ascii="Times New Roman" w:hAnsi="Times New Roman" w:cs="Times New Roman"/>
                <w:color w:val="000000" w:themeColor="text1"/>
                <w:sz w:val="18"/>
                <w:szCs w:val="18"/>
                <w:lang w:eastAsia="en-US"/>
              </w:rPr>
              <w:t xml:space="preserve">, </w:t>
            </w:r>
            <w:hyperlink r:id="rId24" w:anchor="sub_1033" w:history="1">
              <w:r w:rsidRPr="00E66E41">
                <w:rPr>
                  <w:rStyle w:val="ab"/>
                  <w:rFonts w:ascii="Times New Roman" w:hAnsi="Times New Roman" w:cs="Times New Roman"/>
                  <w:color w:val="000000" w:themeColor="text1"/>
                  <w:sz w:val="18"/>
                  <w:szCs w:val="18"/>
                  <w:lang w:eastAsia="en-US"/>
                </w:rPr>
                <w:t>3.3</w:t>
              </w:r>
            </w:hyperlink>
            <w:r w:rsidRPr="00E66E41">
              <w:rPr>
                <w:rFonts w:ascii="Times New Roman" w:hAnsi="Times New Roman" w:cs="Times New Roman"/>
                <w:color w:val="000000" w:themeColor="text1"/>
                <w:sz w:val="18"/>
                <w:szCs w:val="18"/>
                <w:lang w:eastAsia="en-US"/>
              </w:rPr>
              <w:t xml:space="preserve">, </w:t>
            </w:r>
            <w:hyperlink r:id="rId25" w:anchor="sub_1034" w:history="1">
              <w:r w:rsidRPr="00E66E41">
                <w:rPr>
                  <w:rStyle w:val="ab"/>
                  <w:rFonts w:ascii="Times New Roman" w:hAnsi="Times New Roman" w:cs="Times New Roman"/>
                  <w:color w:val="000000" w:themeColor="text1"/>
                  <w:sz w:val="18"/>
                  <w:szCs w:val="18"/>
                  <w:lang w:eastAsia="en-US"/>
                </w:rPr>
                <w:t>3.4</w:t>
              </w:r>
            </w:hyperlink>
            <w:r w:rsidRPr="00E66E41">
              <w:rPr>
                <w:rFonts w:ascii="Times New Roman" w:hAnsi="Times New Roman" w:cs="Times New Roman"/>
                <w:color w:val="000000" w:themeColor="text1"/>
                <w:sz w:val="18"/>
                <w:szCs w:val="18"/>
                <w:lang w:eastAsia="en-US"/>
              </w:rPr>
              <w:t xml:space="preserve">, </w:t>
            </w:r>
            <w:hyperlink r:id="rId26" w:anchor="sub_10341" w:history="1">
              <w:r w:rsidRPr="00E66E41">
                <w:rPr>
                  <w:rStyle w:val="ab"/>
                  <w:rFonts w:ascii="Times New Roman" w:hAnsi="Times New Roman" w:cs="Times New Roman"/>
                  <w:color w:val="000000" w:themeColor="text1"/>
                  <w:sz w:val="18"/>
                  <w:szCs w:val="18"/>
                  <w:lang w:eastAsia="en-US"/>
                </w:rPr>
                <w:t>3.4.1</w:t>
              </w:r>
            </w:hyperlink>
            <w:r w:rsidRPr="00E66E41">
              <w:rPr>
                <w:rFonts w:ascii="Times New Roman" w:hAnsi="Times New Roman" w:cs="Times New Roman"/>
                <w:color w:val="000000" w:themeColor="text1"/>
                <w:sz w:val="18"/>
                <w:szCs w:val="18"/>
                <w:lang w:eastAsia="en-US"/>
              </w:rPr>
              <w:t xml:space="preserve">, </w:t>
            </w:r>
            <w:hyperlink r:id="rId27" w:anchor="sub_10351" w:history="1">
              <w:r w:rsidRPr="00E66E41">
                <w:rPr>
                  <w:rStyle w:val="ab"/>
                  <w:rFonts w:ascii="Times New Roman" w:hAnsi="Times New Roman" w:cs="Times New Roman"/>
                  <w:color w:val="000000" w:themeColor="text1"/>
                  <w:sz w:val="18"/>
                  <w:szCs w:val="18"/>
                  <w:lang w:eastAsia="en-US"/>
                </w:rPr>
                <w:t>3.5.1</w:t>
              </w:r>
            </w:hyperlink>
            <w:r w:rsidRPr="00E66E41">
              <w:rPr>
                <w:rFonts w:ascii="Times New Roman" w:hAnsi="Times New Roman" w:cs="Times New Roman"/>
                <w:color w:val="000000" w:themeColor="text1"/>
                <w:sz w:val="18"/>
                <w:szCs w:val="18"/>
                <w:lang w:eastAsia="en-US"/>
              </w:rPr>
              <w:t xml:space="preserve">, </w:t>
            </w:r>
            <w:hyperlink r:id="rId28" w:anchor="sub_1036" w:history="1">
              <w:r w:rsidRPr="00E66E41">
                <w:rPr>
                  <w:rStyle w:val="ab"/>
                  <w:rFonts w:ascii="Times New Roman" w:hAnsi="Times New Roman" w:cs="Times New Roman"/>
                  <w:color w:val="000000" w:themeColor="text1"/>
                  <w:sz w:val="18"/>
                  <w:szCs w:val="18"/>
                  <w:lang w:eastAsia="en-US"/>
                </w:rPr>
                <w:t>3.6</w:t>
              </w:r>
            </w:hyperlink>
            <w:r w:rsidRPr="00E66E41">
              <w:rPr>
                <w:rFonts w:ascii="Times New Roman" w:hAnsi="Times New Roman" w:cs="Times New Roman"/>
                <w:color w:val="000000" w:themeColor="text1"/>
                <w:sz w:val="18"/>
                <w:szCs w:val="18"/>
                <w:lang w:eastAsia="en-US"/>
              </w:rPr>
              <w:t xml:space="preserve">, </w:t>
            </w:r>
            <w:hyperlink r:id="rId29" w:anchor="sub_1037" w:history="1">
              <w:r w:rsidRPr="00E66E41">
                <w:rPr>
                  <w:rStyle w:val="ab"/>
                  <w:rFonts w:ascii="Times New Roman" w:hAnsi="Times New Roman" w:cs="Times New Roman"/>
                  <w:color w:val="000000" w:themeColor="text1"/>
                  <w:sz w:val="18"/>
                  <w:szCs w:val="18"/>
                  <w:lang w:eastAsia="en-US"/>
                </w:rPr>
                <w:t>3.7</w:t>
              </w:r>
            </w:hyperlink>
            <w:r w:rsidRPr="00E66E41">
              <w:rPr>
                <w:rFonts w:ascii="Times New Roman" w:hAnsi="Times New Roman" w:cs="Times New Roman"/>
                <w:color w:val="000000" w:themeColor="text1"/>
                <w:sz w:val="18"/>
                <w:szCs w:val="18"/>
                <w:lang w:eastAsia="en-US"/>
              </w:rPr>
              <w:t xml:space="preserve">, </w:t>
            </w:r>
            <w:hyperlink r:id="rId30" w:anchor="sub_103101" w:history="1">
              <w:r w:rsidRPr="00E66E41">
                <w:rPr>
                  <w:rStyle w:val="ab"/>
                  <w:rFonts w:ascii="Times New Roman" w:hAnsi="Times New Roman" w:cs="Times New Roman"/>
                  <w:color w:val="000000" w:themeColor="text1"/>
                  <w:sz w:val="18"/>
                  <w:szCs w:val="18"/>
                  <w:lang w:eastAsia="en-US"/>
                </w:rPr>
                <w:t>3.10.1</w:t>
              </w:r>
            </w:hyperlink>
            <w:r w:rsidRPr="00E66E41">
              <w:rPr>
                <w:rFonts w:ascii="Times New Roman" w:hAnsi="Times New Roman" w:cs="Times New Roman"/>
                <w:color w:val="000000" w:themeColor="text1"/>
                <w:sz w:val="18"/>
                <w:szCs w:val="18"/>
                <w:lang w:eastAsia="en-US"/>
              </w:rPr>
              <w:t xml:space="preserve">, </w:t>
            </w:r>
            <w:hyperlink r:id="rId31" w:anchor="sub_1041" w:history="1">
              <w:r w:rsidRPr="00E66E41">
                <w:rPr>
                  <w:rStyle w:val="ab"/>
                  <w:rFonts w:ascii="Times New Roman" w:hAnsi="Times New Roman" w:cs="Times New Roman"/>
                  <w:color w:val="000000" w:themeColor="text1"/>
                  <w:sz w:val="18"/>
                  <w:szCs w:val="18"/>
                  <w:lang w:eastAsia="en-US"/>
                </w:rPr>
                <w:t>4.1</w:t>
              </w:r>
            </w:hyperlink>
            <w:r w:rsidRPr="00E66E41">
              <w:rPr>
                <w:rFonts w:ascii="Times New Roman" w:hAnsi="Times New Roman" w:cs="Times New Roman"/>
                <w:color w:val="000000" w:themeColor="text1"/>
                <w:sz w:val="18"/>
                <w:szCs w:val="18"/>
                <w:lang w:eastAsia="en-US"/>
              </w:rPr>
              <w:t xml:space="preserve">, </w:t>
            </w:r>
            <w:hyperlink r:id="rId32" w:anchor="sub_1043" w:history="1">
              <w:r w:rsidRPr="00E66E41">
                <w:rPr>
                  <w:rStyle w:val="ab"/>
                  <w:rFonts w:ascii="Times New Roman" w:hAnsi="Times New Roman" w:cs="Times New Roman"/>
                  <w:color w:val="000000" w:themeColor="text1"/>
                  <w:sz w:val="18"/>
                  <w:szCs w:val="18"/>
                  <w:lang w:eastAsia="en-US"/>
                </w:rPr>
                <w:t>4.3</w:t>
              </w:r>
            </w:hyperlink>
            <w:r w:rsidRPr="00E66E41">
              <w:rPr>
                <w:rFonts w:ascii="Times New Roman" w:hAnsi="Times New Roman" w:cs="Times New Roman"/>
                <w:color w:val="000000" w:themeColor="text1"/>
                <w:sz w:val="18"/>
                <w:szCs w:val="18"/>
                <w:lang w:eastAsia="en-US"/>
              </w:rPr>
              <w:t xml:space="preserve">, </w:t>
            </w:r>
            <w:hyperlink r:id="rId33" w:anchor="sub_1044" w:history="1">
              <w:r w:rsidRPr="00E66E41">
                <w:rPr>
                  <w:rStyle w:val="ab"/>
                  <w:rFonts w:ascii="Times New Roman" w:hAnsi="Times New Roman" w:cs="Times New Roman"/>
                  <w:color w:val="000000" w:themeColor="text1"/>
                  <w:sz w:val="18"/>
                  <w:szCs w:val="18"/>
                  <w:lang w:eastAsia="en-US"/>
                </w:rPr>
                <w:t>4.4</w:t>
              </w:r>
            </w:hyperlink>
            <w:r w:rsidRPr="00E66E41">
              <w:rPr>
                <w:rFonts w:ascii="Times New Roman" w:hAnsi="Times New Roman" w:cs="Times New Roman"/>
                <w:color w:val="000000" w:themeColor="text1"/>
                <w:sz w:val="18"/>
                <w:szCs w:val="18"/>
                <w:lang w:eastAsia="en-US"/>
              </w:rPr>
              <w:t xml:space="preserve">, </w:t>
            </w:r>
            <w:hyperlink r:id="rId34" w:anchor="sub_1046" w:history="1">
              <w:r w:rsidRPr="00E66E41">
                <w:rPr>
                  <w:rStyle w:val="ab"/>
                  <w:rFonts w:ascii="Times New Roman" w:hAnsi="Times New Roman" w:cs="Times New Roman"/>
                  <w:color w:val="000000" w:themeColor="text1"/>
                  <w:sz w:val="18"/>
                  <w:szCs w:val="18"/>
                  <w:lang w:eastAsia="en-US"/>
                </w:rPr>
                <w:t>4.6</w:t>
              </w:r>
            </w:hyperlink>
            <w:r w:rsidRPr="00E66E41">
              <w:rPr>
                <w:rFonts w:ascii="Times New Roman" w:hAnsi="Times New Roman" w:cs="Times New Roman"/>
                <w:color w:val="000000" w:themeColor="text1"/>
                <w:sz w:val="18"/>
                <w:szCs w:val="18"/>
                <w:lang w:eastAsia="en-US"/>
              </w:rPr>
              <w:t xml:space="preserve">, </w:t>
            </w:r>
            <w:hyperlink r:id="rId35" w:anchor="sub_1047" w:history="1">
              <w:r w:rsidRPr="00E66E41">
                <w:rPr>
                  <w:rStyle w:val="ab"/>
                  <w:rFonts w:ascii="Times New Roman" w:hAnsi="Times New Roman" w:cs="Times New Roman"/>
                  <w:color w:val="000000" w:themeColor="text1"/>
                  <w:sz w:val="18"/>
                  <w:szCs w:val="18"/>
                  <w:lang w:eastAsia="en-US"/>
                </w:rPr>
                <w:t>4.7</w:t>
              </w:r>
            </w:hyperlink>
            <w:r w:rsidRPr="00E66E41">
              <w:rPr>
                <w:rFonts w:ascii="Times New Roman" w:hAnsi="Times New Roman" w:cs="Times New Roman"/>
                <w:color w:val="000000" w:themeColor="text1"/>
                <w:sz w:val="18"/>
                <w:szCs w:val="18"/>
                <w:lang w:eastAsia="en-US"/>
              </w:rPr>
              <w:t xml:space="preserve">, </w:t>
            </w:r>
            <w:hyperlink r:id="rId36" w:anchor="sub_1049" w:history="1">
              <w:r w:rsidRPr="00E66E41">
                <w:rPr>
                  <w:rStyle w:val="ab"/>
                  <w:rFonts w:ascii="Times New Roman" w:hAnsi="Times New Roman" w:cs="Times New Roman"/>
                  <w:color w:val="000000" w:themeColor="text1"/>
                  <w:sz w:val="18"/>
                  <w:szCs w:val="18"/>
                  <w:lang w:eastAsia="en-US"/>
                </w:rPr>
                <w:t>4.9</w:t>
              </w:r>
            </w:hyperlink>
            <w:r w:rsidRPr="00E66E41">
              <w:rPr>
                <w:rFonts w:ascii="Times New Roman" w:hAnsi="Times New Roman" w:cs="Times New Roman"/>
                <w:color w:val="000000" w:themeColor="text1"/>
                <w:sz w:val="18"/>
                <w:szCs w:val="18"/>
                <w:lang w:eastAsia="en-US"/>
              </w:rPr>
              <w:t xml:space="preserve">, если их размещение связано с удовлетворением повседневных потребностей жителей, не причиняет вреда окружающей среде и санитарному </w:t>
            </w:r>
            <w:r w:rsidRPr="00E66E41">
              <w:rPr>
                <w:rFonts w:ascii="Times New Roman" w:hAnsi="Times New Roman" w:cs="Times New Roman"/>
                <w:color w:val="000000" w:themeColor="text1"/>
                <w:sz w:val="18"/>
                <w:szCs w:val="18"/>
                <w:lang w:eastAsia="en-US"/>
              </w:rPr>
              <w:lastRenderedPageBreak/>
              <w:t>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lastRenderedPageBreak/>
              <w:t>2.7</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00" w:name="sub_10271"/>
            <w:r w:rsidRPr="00E66E41">
              <w:rPr>
                <w:rFonts w:ascii="Times New Roman" w:hAnsi="Times New Roman" w:cs="Times New Roman"/>
                <w:color w:val="000000" w:themeColor="text1"/>
                <w:sz w:val="18"/>
                <w:szCs w:val="18"/>
                <w:lang w:eastAsia="en-US"/>
              </w:rPr>
              <w:lastRenderedPageBreak/>
              <w:t>Объекты гаражного назначения</w:t>
            </w:r>
            <w:bookmarkEnd w:id="400"/>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2.7.1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01" w:name="sub_1030"/>
            <w:r w:rsidRPr="00E66E41">
              <w:rPr>
                <w:rFonts w:ascii="Times New Roman" w:hAnsi="Times New Roman" w:cs="Times New Roman"/>
                <w:color w:val="000000" w:themeColor="text1"/>
                <w:sz w:val="18"/>
                <w:szCs w:val="18"/>
                <w:lang w:eastAsia="en-US"/>
              </w:rPr>
              <w:t>Общественное использование объектов капитального строительства</w:t>
            </w:r>
            <w:bookmarkEnd w:id="401"/>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Содержание данного вида разрешенного использования включает в себя содержание видов разрешенного использования с </w:t>
            </w:r>
            <w:hyperlink r:id="rId37" w:anchor="sub_1031" w:history="1">
              <w:r w:rsidRPr="00E66E41">
                <w:rPr>
                  <w:rStyle w:val="ab"/>
                  <w:rFonts w:ascii="Times New Roman" w:hAnsi="Times New Roman" w:cs="Times New Roman"/>
                  <w:color w:val="000000" w:themeColor="text1"/>
                  <w:sz w:val="18"/>
                  <w:szCs w:val="18"/>
                  <w:lang w:eastAsia="en-US"/>
                </w:rPr>
                <w:t>кодами 3.1-3.10.2</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02" w:name="sub_1031"/>
            <w:r w:rsidRPr="00E66E41">
              <w:rPr>
                <w:rFonts w:ascii="Times New Roman" w:hAnsi="Times New Roman" w:cs="Times New Roman"/>
                <w:color w:val="000000" w:themeColor="text1"/>
                <w:sz w:val="18"/>
                <w:szCs w:val="18"/>
                <w:lang w:eastAsia="en-US"/>
              </w:rPr>
              <w:t>Коммунальное обслуживание</w:t>
            </w:r>
            <w:bookmarkEnd w:id="402"/>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03" w:name="sub_1032"/>
            <w:r w:rsidRPr="00E66E41">
              <w:rPr>
                <w:rFonts w:ascii="Times New Roman" w:hAnsi="Times New Roman" w:cs="Times New Roman"/>
                <w:color w:val="000000" w:themeColor="text1"/>
                <w:sz w:val="18"/>
                <w:szCs w:val="18"/>
                <w:lang w:eastAsia="en-US"/>
              </w:rPr>
              <w:t>Социальное обслуживание</w:t>
            </w:r>
            <w:bookmarkEnd w:id="403"/>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для размещения отделений почты и телеграфа;</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04" w:name="sub_1033"/>
            <w:r w:rsidRPr="00E66E41">
              <w:rPr>
                <w:rFonts w:ascii="Times New Roman" w:hAnsi="Times New Roman" w:cs="Times New Roman"/>
                <w:color w:val="000000" w:themeColor="text1"/>
                <w:sz w:val="18"/>
                <w:szCs w:val="18"/>
                <w:lang w:eastAsia="en-US"/>
              </w:rPr>
              <w:t>Бытовое обслуживание</w:t>
            </w:r>
            <w:bookmarkEnd w:id="404"/>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3.3</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05" w:name="sub_1034"/>
            <w:r w:rsidRPr="00E66E41">
              <w:rPr>
                <w:rFonts w:ascii="Times New Roman" w:hAnsi="Times New Roman" w:cs="Times New Roman"/>
                <w:color w:val="000000" w:themeColor="text1"/>
                <w:sz w:val="18"/>
                <w:szCs w:val="18"/>
                <w:lang w:eastAsia="en-US"/>
              </w:rPr>
              <w:t>Здравоохранение</w:t>
            </w:r>
            <w:bookmarkEnd w:id="405"/>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38" w:anchor="sub_10341" w:history="1">
              <w:r w:rsidRPr="00E66E41">
                <w:rPr>
                  <w:rStyle w:val="ab"/>
                  <w:rFonts w:ascii="Times New Roman" w:hAnsi="Times New Roman" w:cs="Times New Roman"/>
                  <w:color w:val="000000" w:themeColor="text1"/>
                  <w:sz w:val="18"/>
                  <w:szCs w:val="18"/>
                  <w:lang w:eastAsia="en-US"/>
                </w:rPr>
                <w:t>кодами 3.4.1 - 3.4.2</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3.4</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06" w:name="sub_10341"/>
            <w:r w:rsidRPr="00E66E41">
              <w:rPr>
                <w:rFonts w:ascii="Times New Roman" w:hAnsi="Times New Roman" w:cs="Times New Roman"/>
                <w:color w:val="000000" w:themeColor="text1"/>
                <w:sz w:val="18"/>
                <w:szCs w:val="18"/>
                <w:lang w:eastAsia="en-US"/>
              </w:rPr>
              <w:t>Амбулаторно-поликлиническое обслуживание</w:t>
            </w:r>
            <w:bookmarkEnd w:id="406"/>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3.4.1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07" w:name="sub_10342"/>
            <w:r w:rsidRPr="00E66E41">
              <w:rPr>
                <w:rFonts w:ascii="Times New Roman" w:hAnsi="Times New Roman" w:cs="Times New Roman"/>
                <w:color w:val="000000" w:themeColor="text1"/>
                <w:sz w:val="18"/>
                <w:szCs w:val="18"/>
                <w:lang w:eastAsia="en-US"/>
              </w:rPr>
              <w:t>Стационарное медицинское обслуживание</w:t>
            </w:r>
            <w:bookmarkEnd w:id="407"/>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3.4.2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08" w:name="sub_1035"/>
            <w:r w:rsidRPr="00E66E41">
              <w:rPr>
                <w:rFonts w:ascii="Times New Roman" w:hAnsi="Times New Roman" w:cs="Times New Roman"/>
                <w:color w:val="000000" w:themeColor="text1"/>
                <w:sz w:val="18"/>
                <w:szCs w:val="18"/>
                <w:lang w:eastAsia="en-US"/>
              </w:rPr>
              <w:t>Образование и просвещение</w:t>
            </w:r>
            <w:bookmarkEnd w:id="408"/>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r:id="rId39" w:anchor="sub_10351" w:history="1">
              <w:r w:rsidRPr="00E66E41">
                <w:rPr>
                  <w:rStyle w:val="ab"/>
                  <w:rFonts w:ascii="Times New Roman" w:hAnsi="Times New Roman" w:cs="Times New Roman"/>
                  <w:color w:val="000000" w:themeColor="text1"/>
                  <w:sz w:val="18"/>
                  <w:szCs w:val="18"/>
                  <w:lang w:eastAsia="en-US"/>
                </w:rPr>
                <w:t>кодами 3.5.1 - 3.5.2</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3.5</w:t>
            </w:r>
          </w:p>
        </w:tc>
      </w:tr>
      <w:tr w:rsidR="00B7109D" w:rsidRPr="00E66E41" w:rsidTr="00B7109D">
        <w:tc>
          <w:tcPr>
            <w:tcW w:w="1730" w:type="dxa"/>
            <w:tcBorders>
              <w:top w:val="single" w:sz="4" w:space="0" w:color="auto"/>
              <w:left w:val="single" w:sz="4" w:space="0" w:color="auto"/>
              <w:bottom w:val="single" w:sz="4" w:space="0" w:color="auto"/>
              <w:right w:val="nil"/>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09" w:name="sub_10351"/>
            <w:r w:rsidRPr="00E66E41">
              <w:rPr>
                <w:rFonts w:ascii="Times New Roman" w:hAnsi="Times New Roman" w:cs="Times New Roman"/>
                <w:color w:val="000000" w:themeColor="text1"/>
                <w:sz w:val="18"/>
                <w:szCs w:val="18"/>
                <w:lang w:eastAsia="en-US"/>
              </w:rPr>
              <w:t xml:space="preserve">Дошкольное, начальное и среднее общее </w:t>
            </w:r>
            <w:r w:rsidRPr="00E66E41">
              <w:rPr>
                <w:rFonts w:ascii="Times New Roman" w:hAnsi="Times New Roman" w:cs="Times New Roman"/>
                <w:color w:val="000000" w:themeColor="text1"/>
                <w:sz w:val="18"/>
                <w:szCs w:val="18"/>
                <w:lang w:eastAsia="en-US"/>
              </w:rPr>
              <w:lastRenderedPageBreak/>
              <w:t>образование</w:t>
            </w:r>
            <w:bookmarkEnd w:id="409"/>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lastRenderedPageBreak/>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w:t>
            </w:r>
            <w:r w:rsidRPr="00E66E41">
              <w:rPr>
                <w:rFonts w:ascii="Times New Roman" w:hAnsi="Times New Roman" w:cs="Times New Roman"/>
                <w:color w:val="000000" w:themeColor="text1"/>
                <w:sz w:val="18"/>
                <w:szCs w:val="18"/>
                <w:lang w:eastAsia="en-US"/>
              </w:rPr>
              <w:lastRenderedPageBreak/>
              <w:t>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lastRenderedPageBreak/>
              <w:t>3.5.1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10" w:name="sub_10352"/>
            <w:r w:rsidRPr="00E66E41">
              <w:rPr>
                <w:rFonts w:ascii="Times New Roman" w:hAnsi="Times New Roman" w:cs="Times New Roman"/>
                <w:color w:val="000000" w:themeColor="text1"/>
                <w:sz w:val="18"/>
                <w:szCs w:val="18"/>
                <w:lang w:eastAsia="en-US"/>
              </w:rPr>
              <w:lastRenderedPageBreak/>
              <w:t>Среднее и высшее профессиональное образование</w:t>
            </w:r>
            <w:bookmarkEnd w:id="410"/>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3.5.2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11" w:name="sub_1036"/>
            <w:r w:rsidRPr="00E66E41">
              <w:rPr>
                <w:rFonts w:ascii="Times New Roman" w:hAnsi="Times New Roman" w:cs="Times New Roman"/>
                <w:color w:val="000000" w:themeColor="text1"/>
                <w:sz w:val="18"/>
                <w:szCs w:val="18"/>
                <w:lang w:eastAsia="en-US"/>
              </w:rPr>
              <w:t>Культурное развитие</w:t>
            </w:r>
            <w:bookmarkEnd w:id="411"/>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устройство площадок для празднеств и гуляний;</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3.6</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12" w:name="sub_1037"/>
            <w:r w:rsidRPr="00E66E41">
              <w:rPr>
                <w:rFonts w:ascii="Times New Roman" w:hAnsi="Times New Roman" w:cs="Times New Roman"/>
                <w:color w:val="000000" w:themeColor="text1"/>
                <w:sz w:val="18"/>
                <w:szCs w:val="18"/>
                <w:lang w:eastAsia="en-US"/>
              </w:rPr>
              <w:t>Религиозное использование</w:t>
            </w:r>
            <w:bookmarkEnd w:id="412"/>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3.7</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13" w:name="sub_1038"/>
            <w:r w:rsidRPr="00E66E41">
              <w:rPr>
                <w:rFonts w:ascii="Times New Roman" w:hAnsi="Times New Roman" w:cs="Times New Roman"/>
                <w:color w:val="000000" w:themeColor="text1"/>
                <w:sz w:val="18"/>
                <w:szCs w:val="18"/>
                <w:lang w:eastAsia="en-US"/>
              </w:rPr>
              <w:t>Общественное управление</w:t>
            </w:r>
            <w:bookmarkEnd w:id="413"/>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3.8</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14" w:name="sub_1039"/>
            <w:r w:rsidRPr="00E66E41">
              <w:rPr>
                <w:rFonts w:ascii="Times New Roman" w:hAnsi="Times New Roman" w:cs="Times New Roman"/>
                <w:color w:val="000000" w:themeColor="text1"/>
                <w:sz w:val="18"/>
                <w:szCs w:val="18"/>
                <w:lang w:eastAsia="en-US"/>
              </w:rPr>
              <w:t>Обеспечение научной деятельности</w:t>
            </w:r>
            <w:bookmarkEnd w:id="414"/>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3.9</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15" w:name="sub_10391"/>
            <w:r w:rsidRPr="00E66E41">
              <w:rPr>
                <w:rFonts w:ascii="Times New Roman" w:hAnsi="Times New Roman" w:cs="Times New Roman"/>
                <w:color w:val="000000" w:themeColor="text1"/>
                <w:sz w:val="18"/>
                <w:szCs w:val="18"/>
                <w:lang w:eastAsia="en-US"/>
              </w:rPr>
              <w:t>Обеспечение деятельности в области гидрометеорологии и смежных с ней областях</w:t>
            </w:r>
            <w:bookmarkEnd w:id="415"/>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3.9.1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16" w:name="sub_10310"/>
            <w:r w:rsidRPr="00E66E41">
              <w:rPr>
                <w:rFonts w:ascii="Times New Roman" w:hAnsi="Times New Roman" w:cs="Times New Roman"/>
                <w:color w:val="000000" w:themeColor="text1"/>
                <w:sz w:val="18"/>
                <w:szCs w:val="18"/>
                <w:lang w:eastAsia="en-US"/>
              </w:rPr>
              <w:t>Ветеринарное обслуживание</w:t>
            </w:r>
            <w:bookmarkEnd w:id="416"/>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40" w:anchor="sub_103101" w:history="1">
              <w:r w:rsidRPr="00E66E41">
                <w:rPr>
                  <w:rStyle w:val="ab"/>
                  <w:rFonts w:ascii="Times New Roman" w:hAnsi="Times New Roman" w:cs="Times New Roman"/>
                  <w:color w:val="000000" w:themeColor="text1"/>
                  <w:sz w:val="18"/>
                  <w:szCs w:val="18"/>
                  <w:lang w:eastAsia="en-US"/>
                </w:rPr>
                <w:t>кодами 3.10.1 - 3.10.2</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3.10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17" w:name="sub_103101"/>
            <w:r w:rsidRPr="00E66E41">
              <w:rPr>
                <w:rFonts w:ascii="Times New Roman" w:hAnsi="Times New Roman" w:cs="Times New Roman"/>
                <w:color w:val="000000" w:themeColor="text1"/>
                <w:sz w:val="18"/>
                <w:szCs w:val="18"/>
                <w:lang w:eastAsia="en-US"/>
              </w:rPr>
              <w:t>Амбулаторное ветеринарное обслуживание</w:t>
            </w:r>
            <w:bookmarkEnd w:id="417"/>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3.10.1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18" w:name="sub_103102"/>
            <w:r w:rsidRPr="00E66E41">
              <w:rPr>
                <w:rFonts w:ascii="Times New Roman" w:hAnsi="Times New Roman" w:cs="Times New Roman"/>
                <w:color w:val="000000" w:themeColor="text1"/>
                <w:sz w:val="18"/>
                <w:szCs w:val="18"/>
                <w:lang w:eastAsia="en-US"/>
              </w:rPr>
              <w:t>Приюты для животных</w:t>
            </w:r>
            <w:bookmarkEnd w:id="418"/>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оказания ветеринарных услуг в стационаре;</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lastRenderedPageBreak/>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lastRenderedPageBreak/>
              <w:t>3.10.2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19" w:name="sub_1040"/>
            <w:r w:rsidRPr="00E66E41">
              <w:rPr>
                <w:rFonts w:ascii="Times New Roman" w:hAnsi="Times New Roman" w:cs="Times New Roman"/>
                <w:color w:val="000000" w:themeColor="text1"/>
                <w:sz w:val="18"/>
                <w:szCs w:val="18"/>
                <w:lang w:eastAsia="en-US"/>
              </w:rPr>
              <w:lastRenderedPageBreak/>
              <w:t>Предпринимательство</w:t>
            </w:r>
            <w:bookmarkEnd w:id="419"/>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41" w:anchor="sub_1041" w:history="1">
              <w:r w:rsidRPr="00E66E41">
                <w:rPr>
                  <w:rStyle w:val="ab"/>
                  <w:rFonts w:ascii="Times New Roman" w:hAnsi="Times New Roman" w:cs="Times New Roman"/>
                  <w:color w:val="000000" w:themeColor="text1"/>
                  <w:sz w:val="18"/>
                  <w:szCs w:val="18"/>
                  <w:lang w:eastAsia="en-US"/>
                </w:rPr>
                <w:t>кодами 4.1-4.10</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4.0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20" w:name="sub_1041"/>
            <w:r w:rsidRPr="00E66E41">
              <w:rPr>
                <w:rFonts w:ascii="Times New Roman" w:hAnsi="Times New Roman" w:cs="Times New Roman"/>
                <w:color w:val="000000" w:themeColor="text1"/>
                <w:sz w:val="18"/>
                <w:szCs w:val="18"/>
                <w:lang w:eastAsia="en-US"/>
              </w:rPr>
              <w:t>Деловое управление</w:t>
            </w:r>
            <w:bookmarkEnd w:id="420"/>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4.1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bookmarkStart w:id="421" w:name="sub_1042"/>
            <w:r w:rsidRPr="00E66E41">
              <w:rPr>
                <w:rFonts w:ascii="Times New Roman" w:hAnsi="Times New Roman" w:cs="Times New Roman"/>
                <w:color w:val="000000" w:themeColor="text1"/>
                <w:sz w:val="18"/>
                <w:szCs w:val="18"/>
                <w:lang w:eastAsia="en-US"/>
              </w:rPr>
              <w:t>Объекты торговли (торговые центры, торгово-развлекательные центры (комплексы)</w:t>
            </w:r>
            <w:bookmarkEnd w:id="421"/>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42" w:anchor="sub_1045" w:history="1">
              <w:r w:rsidRPr="00E66E41">
                <w:rPr>
                  <w:rStyle w:val="ab"/>
                  <w:rFonts w:ascii="Times New Roman" w:hAnsi="Times New Roman" w:cs="Times New Roman"/>
                  <w:color w:val="000000" w:themeColor="text1"/>
                  <w:sz w:val="18"/>
                  <w:szCs w:val="18"/>
                  <w:lang w:eastAsia="en-US"/>
                </w:rPr>
                <w:t>кодами 4.5-4.9</w:t>
              </w:r>
            </w:hyperlink>
            <w:r w:rsidRPr="00E66E41">
              <w:rPr>
                <w:rFonts w:ascii="Times New Roman" w:hAnsi="Times New Roman" w:cs="Times New Roman"/>
                <w:color w:val="000000" w:themeColor="text1"/>
                <w:sz w:val="18"/>
                <w:szCs w:val="18"/>
                <w:lang w:eastAsia="en-US"/>
              </w:rPr>
              <w:t>;</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4.2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22" w:name="sub_1043"/>
            <w:r w:rsidRPr="00E66E41">
              <w:rPr>
                <w:rFonts w:ascii="Times New Roman" w:hAnsi="Times New Roman" w:cs="Times New Roman"/>
                <w:color w:val="000000" w:themeColor="text1"/>
                <w:sz w:val="18"/>
                <w:szCs w:val="18"/>
                <w:lang w:eastAsia="en-US"/>
              </w:rPr>
              <w:t>Рынки</w:t>
            </w:r>
            <w:bookmarkEnd w:id="422"/>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4.3</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23" w:name="sub_1044"/>
            <w:r w:rsidRPr="00E66E41">
              <w:rPr>
                <w:rFonts w:ascii="Times New Roman" w:hAnsi="Times New Roman" w:cs="Times New Roman"/>
                <w:color w:val="000000" w:themeColor="text1"/>
                <w:sz w:val="18"/>
                <w:szCs w:val="18"/>
                <w:lang w:eastAsia="en-US"/>
              </w:rPr>
              <w:t>Магазины</w:t>
            </w:r>
            <w:bookmarkEnd w:id="423"/>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4.4</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24" w:name="sub_1045"/>
            <w:r w:rsidRPr="00E66E41">
              <w:rPr>
                <w:rFonts w:ascii="Times New Roman" w:hAnsi="Times New Roman" w:cs="Times New Roman"/>
                <w:color w:val="000000" w:themeColor="text1"/>
                <w:sz w:val="18"/>
                <w:szCs w:val="18"/>
                <w:lang w:eastAsia="en-US"/>
              </w:rPr>
              <w:t>Банковская и страховая деятельность</w:t>
            </w:r>
            <w:bookmarkEnd w:id="424"/>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4.5</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25" w:name="sub_1046"/>
            <w:r w:rsidRPr="00E66E41">
              <w:rPr>
                <w:rFonts w:ascii="Times New Roman" w:hAnsi="Times New Roman" w:cs="Times New Roman"/>
                <w:color w:val="000000" w:themeColor="text1"/>
                <w:sz w:val="18"/>
                <w:szCs w:val="18"/>
                <w:lang w:eastAsia="en-US"/>
              </w:rPr>
              <w:t>Общественное питание</w:t>
            </w:r>
            <w:bookmarkEnd w:id="425"/>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4.6</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26" w:name="sub_1047"/>
            <w:r w:rsidRPr="00E66E41">
              <w:rPr>
                <w:rFonts w:ascii="Times New Roman" w:hAnsi="Times New Roman" w:cs="Times New Roman"/>
                <w:color w:val="000000" w:themeColor="text1"/>
                <w:sz w:val="18"/>
                <w:szCs w:val="18"/>
                <w:lang w:eastAsia="en-US"/>
              </w:rPr>
              <w:t>Гостиничное обслуживание</w:t>
            </w:r>
            <w:bookmarkEnd w:id="426"/>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4.7</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27" w:name="sub_1048"/>
            <w:r w:rsidRPr="00E66E41">
              <w:rPr>
                <w:rFonts w:ascii="Times New Roman" w:hAnsi="Times New Roman" w:cs="Times New Roman"/>
                <w:color w:val="000000" w:themeColor="text1"/>
                <w:sz w:val="18"/>
                <w:szCs w:val="18"/>
                <w:lang w:eastAsia="en-US"/>
              </w:rPr>
              <w:t>Развлечения</w:t>
            </w:r>
            <w:bookmarkEnd w:id="427"/>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4.8</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28" w:name="sub_1049"/>
            <w:r w:rsidRPr="00E66E41">
              <w:rPr>
                <w:rFonts w:ascii="Times New Roman" w:hAnsi="Times New Roman" w:cs="Times New Roman"/>
                <w:color w:val="000000" w:themeColor="text1"/>
                <w:sz w:val="18"/>
                <w:szCs w:val="18"/>
                <w:lang w:eastAsia="en-US"/>
              </w:rPr>
              <w:t>Обслуживание автотранспорта</w:t>
            </w:r>
            <w:bookmarkEnd w:id="428"/>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43" w:anchor="sub_10271" w:history="1">
              <w:r w:rsidRPr="00E66E41">
                <w:rPr>
                  <w:rStyle w:val="ab"/>
                  <w:rFonts w:ascii="Times New Roman" w:hAnsi="Times New Roman" w:cs="Times New Roman"/>
                  <w:color w:val="000000" w:themeColor="text1"/>
                  <w:sz w:val="18"/>
                  <w:szCs w:val="18"/>
                  <w:lang w:eastAsia="en-US"/>
                </w:rPr>
                <w:t>коде 2.7.1</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4.9</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29" w:name="sub_10491"/>
            <w:r w:rsidRPr="00E66E41">
              <w:rPr>
                <w:rFonts w:ascii="Times New Roman" w:hAnsi="Times New Roman" w:cs="Times New Roman"/>
                <w:color w:val="000000" w:themeColor="text1"/>
                <w:sz w:val="18"/>
                <w:szCs w:val="18"/>
                <w:lang w:eastAsia="en-US"/>
              </w:rPr>
              <w:t>Объекты придорожного сервиса</w:t>
            </w:r>
            <w:bookmarkEnd w:id="429"/>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4.9.1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30" w:name="sub_10410"/>
            <w:r w:rsidRPr="00E66E41">
              <w:rPr>
                <w:rFonts w:ascii="Times New Roman" w:hAnsi="Times New Roman" w:cs="Times New Roman"/>
                <w:color w:val="000000" w:themeColor="text1"/>
                <w:sz w:val="18"/>
                <w:szCs w:val="18"/>
                <w:lang w:eastAsia="en-US"/>
              </w:rPr>
              <w:t>Выставочно-ярмарочная деятельность</w:t>
            </w:r>
            <w:bookmarkEnd w:id="430"/>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4.10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31" w:name="sub_1050"/>
            <w:r w:rsidRPr="00E66E41">
              <w:rPr>
                <w:rFonts w:ascii="Times New Roman" w:hAnsi="Times New Roman" w:cs="Times New Roman"/>
                <w:color w:val="000000" w:themeColor="text1"/>
                <w:sz w:val="18"/>
                <w:szCs w:val="18"/>
                <w:lang w:eastAsia="en-US"/>
              </w:rPr>
              <w:lastRenderedPageBreak/>
              <w:t>Отдых (рекреация)</w:t>
            </w:r>
            <w:bookmarkEnd w:id="431"/>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Содержание данного вида разрешенного использования включает в себя содержание видов разрешенного использования с </w:t>
            </w:r>
            <w:hyperlink r:id="rId44" w:anchor="sub_1051" w:history="1">
              <w:r w:rsidRPr="00E66E41">
                <w:rPr>
                  <w:rStyle w:val="ab"/>
                  <w:rFonts w:ascii="Times New Roman" w:hAnsi="Times New Roman" w:cs="Times New Roman"/>
                  <w:color w:val="000000" w:themeColor="text1"/>
                  <w:sz w:val="18"/>
                  <w:szCs w:val="18"/>
                  <w:lang w:eastAsia="en-US"/>
                </w:rPr>
                <w:t>кодами 5.1 - 5.5</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5.0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32" w:name="sub_1051"/>
            <w:r w:rsidRPr="00E66E41">
              <w:rPr>
                <w:rFonts w:ascii="Times New Roman" w:hAnsi="Times New Roman" w:cs="Times New Roman"/>
                <w:color w:val="000000" w:themeColor="text1"/>
                <w:sz w:val="18"/>
                <w:szCs w:val="18"/>
                <w:lang w:eastAsia="en-US"/>
              </w:rPr>
              <w:t>Спорт</w:t>
            </w:r>
            <w:bookmarkEnd w:id="432"/>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спортивных баз и лагерей</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5.1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33" w:name="sub_1052"/>
            <w:r w:rsidRPr="00E66E41">
              <w:rPr>
                <w:rFonts w:ascii="Times New Roman" w:hAnsi="Times New Roman" w:cs="Times New Roman"/>
                <w:color w:val="000000" w:themeColor="text1"/>
                <w:sz w:val="18"/>
                <w:szCs w:val="18"/>
                <w:lang w:eastAsia="en-US"/>
              </w:rPr>
              <w:t>Природно-познавательный туризм</w:t>
            </w:r>
            <w:bookmarkEnd w:id="433"/>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необходимых природоохранных и природовосстановительных мероприятий</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5.2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34" w:name="sub_10521"/>
            <w:r w:rsidRPr="00E66E41">
              <w:rPr>
                <w:rFonts w:ascii="Times New Roman" w:hAnsi="Times New Roman" w:cs="Times New Roman"/>
                <w:color w:val="000000" w:themeColor="text1"/>
                <w:sz w:val="18"/>
                <w:szCs w:val="18"/>
                <w:lang w:eastAsia="en-US"/>
              </w:rPr>
              <w:t>Туристическое обслуживание</w:t>
            </w:r>
            <w:bookmarkEnd w:id="434"/>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5.2.1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35" w:name="sub_1053"/>
            <w:r w:rsidRPr="00E66E41">
              <w:rPr>
                <w:rFonts w:ascii="Times New Roman" w:hAnsi="Times New Roman" w:cs="Times New Roman"/>
                <w:color w:val="000000" w:themeColor="text1"/>
                <w:sz w:val="18"/>
                <w:szCs w:val="18"/>
                <w:lang w:eastAsia="en-US"/>
              </w:rPr>
              <w:t>Охота и рыбалка</w:t>
            </w:r>
            <w:bookmarkEnd w:id="435"/>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5.3</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36" w:name="sub_1054"/>
            <w:r w:rsidRPr="00E66E41">
              <w:rPr>
                <w:rFonts w:ascii="Times New Roman" w:hAnsi="Times New Roman" w:cs="Times New Roman"/>
                <w:color w:val="000000" w:themeColor="text1"/>
                <w:sz w:val="18"/>
                <w:szCs w:val="18"/>
                <w:lang w:eastAsia="en-US"/>
              </w:rPr>
              <w:t>Причалы для маломерных</w:t>
            </w:r>
            <w:bookmarkEnd w:id="436"/>
          </w:p>
          <w:p w:rsidR="00B7109D" w:rsidRPr="00E66E41" w:rsidRDefault="00B7109D">
            <w:pPr>
              <w:pStyle w:val="a9"/>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судов</w:t>
            </w:r>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5.4</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37" w:name="sub_1055"/>
            <w:r w:rsidRPr="00E66E41">
              <w:rPr>
                <w:rFonts w:ascii="Times New Roman" w:hAnsi="Times New Roman" w:cs="Times New Roman"/>
                <w:color w:val="000000" w:themeColor="text1"/>
                <w:sz w:val="18"/>
                <w:szCs w:val="18"/>
                <w:lang w:eastAsia="en-US"/>
              </w:rPr>
              <w:t>Поля для гольфа или конных прогулок</w:t>
            </w:r>
            <w:bookmarkEnd w:id="437"/>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5.5</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38" w:name="sub_1060"/>
            <w:r w:rsidRPr="00E66E41">
              <w:rPr>
                <w:rFonts w:ascii="Times New Roman" w:hAnsi="Times New Roman" w:cs="Times New Roman"/>
                <w:color w:val="000000" w:themeColor="text1"/>
                <w:sz w:val="18"/>
                <w:szCs w:val="18"/>
                <w:lang w:eastAsia="en-US"/>
              </w:rPr>
              <w:t>Производственная деятельность</w:t>
            </w:r>
            <w:bookmarkEnd w:id="438"/>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39" w:name="sub_1061"/>
            <w:r w:rsidRPr="00E66E41">
              <w:rPr>
                <w:rFonts w:ascii="Times New Roman" w:hAnsi="Times New Roman" w:cs="Times New Roman"/>
                <w:color w:val="000000" w:themeColor="text1"/>
                <w:sz w:val="18"/>
                <w:szCs w:val="18"/>
                <w:lang w:eastAsia="en-US"/>
              </w:rPr>
              <w:t>Недропользование</w:t>
            </w:r>
            <w:bookmarkEnd w:id="439"/>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геологических изысканий;</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добыча недр открытым (карьеры, отвалы) и закрытым (шахты, скважины) способами;</w:t>
            </w:r>
          </w:p>
          <w:p w:rsidR="00B7109D" w:rsidRPr="00E66E41" w:rsidRDefault="00B7109D">
            <w:pPr>
              <w:pStyle w:val="a9"/>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в том числе подземных, в целях добычи недр;</w:t>
            </w:r>
          </w:p>
          <w:p w:rsidR="00B7109D" w:rsidRPr="00E66E41" w:rsidRDefault="00B7109D">
            <w:pPr>
              <w:pStyle w:val="a9"/>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необходимых для подготовки сырья к транспортировке и (или) промышленной переработке;</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40" w:name="sub_1062"/>
            <w:r w:rsidRPr="00E66E41">
              <w:rPr>
                <w:rFonts w:ascii="Times New Roman" w:hAnsi="Times New Roman" w:cs="Times New Roman"/>
                <w:color w:val="000000" w:themeColor="text1"/>
                <w:sz w:val="18"/>
                <w:szCs w:val="18"/>
                <w:lang w:eastAsia="en-US"/>
              </w:rPr>
              <w:t>Тяжелая промышленность</w:t>
            </w:r>
            <w:bookmarkEnd w:id="440"/>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41" w:name="sub_10621"/>
            <w:r w:rsidRPr="00E66E41">
              <w:rPr>
                <w:rFonts w:ascii="Times New Roman" w:hAnsi="Times New Roman" w:cs="Times New Roman"/>
                <w:color w:val="000000" w:themeColor="text1"/>
                <w:sz w:val="18"/>
                <w:szCs w:val="18"/>
                <w:lang w:eastAsia="en-US"/>
              </w:rPr>
              <w:t>Автомобилестроительная промышленность</w:t>
            </w:r>
            <w:bookmarkEnd w:id="441"/>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6.2.1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42" w:name="sub_1063"/>
            <w:r w:rsidRPr="00E66E41">
              <w:rPr>
                <w:rFonts w:ascii="Times New Roman" w:hAnsi="Times New Roman" w:cs="Times New Roman"/>
                <w:color w:val="000000" w:themeColor="text1"/>
                <w:sz w:val="18"/>
                <w:szCs w:val="18"/>
                <w:lang w:eastAsia="en-US"/>
              </w:rPr>
              <w:lastRenderedPageBreak/>
              <w:t>Легкая промышленность</w:t>
            </w:r>
            <w:bookmarkEnd w:id="442"/>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текстильной, фарфоро-фаянсовой, электронной промышленности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6.3</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43" w:name="sub_10631"/>
            <w:r w:rsidRPr="00E66E41">
              <w:rPr>
                <w:rFonts w:ascii="Times New Roman" w:hAnsi="Times New Roman" w:cs="Times New Roman"/>
                <w:color w:val="000000" w:themeColor="text1"/>
                <w:sz w:val="18"/>
                <w:szCs w:val="18"/>
                <w:lang w:eastAsia="en-US"/>
              </w:rPr>
              <w:t>Фармацевтическая промышленность</w:t>
            </w:r>
            <w:bookmarkEnd w:id="443"/>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6.3.1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44" w:name="sub_1064"/>
            <w:r w:rsidRPr="00E66E41">
              <w:rPr>
                <w:rFonts w:ascii="Times New Roman" w:hAnsi="Times New Roman" w:cs="Times New Roman"/>
                <w:color w:val="000000" w:themeColor="text1"/>
                <w:sz w:val="18"/>
                <w:szCs w:val="18"/>
                <w:lang w:eastAsia="en-US"/>
              </w:rPr>
              <w:t>Пищевая промышленность</w:t>
            </w:r>
            <w:bookmarkEnd w:id="444"/>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6.4</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45" w:name="sub_1065"/>
            <w:r w:rsidRPr="00E66E41">
              <w:rPr>
                <w:rFonts w:ascii="Times New Roman" w:hAnsi="Times New Roman" w:cs="Times New Roman"/>
                <w:color w:val="000000" w:themeColor="text1"/>
                <w:sz w:val="18"/>
                <w:szCs w:val="18"/>
                <w:lang w:eastAsia="en-US"/>
              </w:rPr>
              <w:t>Нефтехимическая промышленность</w:t>
            </w:r>
            <w:bookmarkEnd w:id="445"/>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6.5</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46" w:name="sub_1066"/>
            <w:r w:rsidRPr="00E66E41">
              <w:rPr>
                <w:rFonts w:ascii="Times New Roman" w:hAnsi="Times New Roman" w:cs="Times New Roman"/>
                <w:color w:val="000000" w:themeColor="text1"/>
                <w:sz w:val="18"/>
                <w:szCs w:val="18"/>
                <w:lang w:eastAsia="en-US"/>
              </w:rPr>
              <w:t>Строительная промышленность</w:t>
            </w:r>
            <w:bookmarkEnd w:id="446"/>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6.6</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47" w:name="sub_1067"/>
            <w:r w:rsidRPr="00E66E41">
              <w:rPr>
                <w:rFonts w:ascii="Times New Roman" w:hAnsi="Times New Roman" w:cs="Times New Roman"/>
                <w:color w:val="000000" w:themeColor="text1"/>
                <w:sz w:val="18"/>
                <w:szCs w:val="18"/>
                <w:lang w:eastAsia="en-US"/>
              </w:rPr>
              <w:t>Энергетика</w:t>
            </w:r>
            <w:bookmarkEnd w:id="447"/>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45" w:anchor="sub_1031" w:history="1">
              <w:r w:rsidRPr="00E66E41">
                <w:rPr>
                  <w:rStyle w:val="ab"/>
                  <w:rFonts w:ascii="Times New Roman" w:hAnsi="Times New Roman" w:cs="Times New Roman"/>
                  <w:color w:val="000000" w:themeColor="text1"/>
                  <w:sz w:val="18"/>
                  <w:szCs w:val="18"/>
                  <w:lang w:eastAsia="en-US"/>
                </w:rPr>
                <w:t>кодом 3.1</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6.7</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48" w:name="sub_10671"/>
            <w:r w:rsidRPr="00E66E41">
              <w:rPr>
                <w:rFonts w:ascii="Times New Roman" w:hAnsi="Times New Roman" w:cs="Times New Roman"/>
                <w:color w:val="000000" w:themeColor="text1"/>
                <w:sz w:val="18"/>
                <w:szCs w:val="18"/>
                <w:lang w:eastAsia="en-US"/>
              </w:rPr>
              <w:t>Атомная энергетика</w:t>
            </w:r>
            <w:bookmarkEnd w:id="448"/>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6.7.1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49" w:name="sub_1068"/>
            <w:r w:rsidRPr="00E66E41">
              <w:rPr>
                <w:rFonts w:ascii="Times New Roman" w:hAnsi="Times New Roman" w:cs="Times New Roman"/>
                <w:color w:val="000000" w:themeColor="text1"/>
                <w:sz w:val="18"/>
                <w:szCs w:val="18"/>
                <w:lang w:eastAsia="en-US"/>
              </w:rPr>
              <w:t>Связь</w:t>
            </w:r>
            <w:bookmarkEnd w:id="449"/>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46" w:anchor="sub_1031" w:history="1">
              <w:r w:rsidRPr="00E66E41">
                <w:rPr>
                  <w:rStyle w:val="ab"/>
                  <w:rFonts w:ascii="Times New Roman" w:hAnsi="Times New Roman" w:cs="Times New Roman"/>
                  <w:color w:val="000000" w:themeColor="text1"/>
                  <w:sz w:val="18"/>
                  <w:szCs w:val="18"/>
                  <w:lang w:eastAsia="en-US"/>
                </w:rPr>
                <w:t>кодом 3.1</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6.8</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50" w:name="sub_1069"/>
            <w:r w:rsidRPr="00E66E41">
              <w:rPr>
                <w:rFonts w:ascii="Times New Roman" w:hAnsi="Times New Roman" w:cs="Times New Roman"/>
                <w:color w:val="000000" w:themeColor="text1"/>
                <w:sz w:val="18"/>
                <w:szCs w:val="18"/>
                <w:lang w:eastAsia="en-US"/>
              </w:rPr>
              <w:t>Склады</w:t>
            </w:r>
            <w:bookmarkEnd w:id="450"/>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6.9</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51" w:name="sub_10610"/>
            <w:r w:rsidRPr="00E66E41">
              <w:rPr>
                <w:rFonts w:ascii="Times New Roman" w:hAnsi="Times New Roman" w:cs="Times New Roman"/>
                <w:color w:val="000000" w:themeColor="text1"/>
                <w:sz w:val="18"/>
                <w:szCs w:val="18"/>
                <w:lang w:eastAsia="en-US"/>
              </w:rPr>
              <w:t>Обеспечение космической деятельности</w:t>
            </w:r>
            <w:bookmarkEnd w:id="451"/>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6.10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52" w:name="sub_10611"/>
            <w:r w:rsidRPr="00E66E41">
              <w:rPr>
                <w:rFonts w:ascii="Times New Roman" w:hAnsi="Times New Roman" w:cs="Times New Roman"/>
                <w:color w:val="000000" w:themeColor="text1"/>
                <w:sz w:val="18"/>
                <w:szCs w:val="18"/>
                <w:lang w:eastAsia="en-US"/>
              </w:rPr>
              <w:t>Целлюлозно-бумажная промышленность</w:t>
            </w:r>
            <w:bookmarkEnd w:id="452"/>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6.11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53" w:name="sub_1070"/>
            <w:r w:rsidRPr="00E66E41">
              <w:rPr>
                <w:rFonts w:ascii="Times New Roman" w:hAnsi="Times New Roman" w:cs="Times New Roman"/>
                <w:color w:val="000000" w:themeColor="text1"/>
                <w:sz w:val="18"/>
                <w:szCs w:val="18"/>
                <w:lang w:eastAsia="en-US"/>
              </w:rPr>
              <w:t>Транспорт</w:t>
            </w:r>
            <w:bookmarkEnd w:id="453"/>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различного рода путей сообщения и сооружений, используемых для перевозки людей или грузов, либо передачи веществ.</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Содержание данного вида разрешенного использования включает в себя содержание видов разрешенного использования с </w:t>
            </w:r>
            <w:hyperlink r:id="rId47" w:anchor="sub_1071" w:history="1">
              <w:r w:rsidRPr="00E66E41">
                <w:rPr>
                  <w:rStyle w:val="ab"/>
                  <w:rFonts w:ascii="Times New Roman" w:hAnsi="Times New Roman" w:cs="Times New Roman"/>
                  <w:color w:val="000000" w:themeColor="text1"/>
                  <w:sz w:val="18"/>
                  <w:szCs w:val="18"/>
                  <w:lang w:eastAsia="en-US"/>
                </w:rPr>
                <w:t>кодами 7.1 -7.5</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7.0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54" w:name="sub_1071"/>
            <w:r w:rsidRPr="00E66E41">
              <w:rPr>
                <w:rFonts w:ascii="Times New Roman" w:hAnsi="Times New Roman" w:cs="Times New Roman"/>
                <w:color w:val="000000" w:themeColor="text1"/>
                <w:sz w:val="18"/>
                <w:szCs w:val="18"/>
                <w:lang w:eastAsia="en-US"/>
              </w:rPr>
              <w:t xml:space="preserve">Железнодорожный </w:t>
            </w:r>
            <w:r w:rsidRPr="00E66E41">
              <w:rPr>
                <w:rFonts w:ascii="Times New Roman" w:hAnsi="Times New Roman" w:cs="Times New Roman"/>
                <w:color w:val="000000" w:themeColor="text1"/>
                <w:sz w:val="18"/>
                <w:szCs w:val="18"/>
                <w:lang w:eastAsia="en-US"/>
              </w:rPr>
              <w:lastRenderedPageBreak/>
              <w:t>транспорт</w:t>
            </w:r>
            <w:bookmarkEnd w:id="454"/>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lastRenderedPageBreak/>
              <w:t xml:space="preserve">Размещение железнодорожных путей; размещение, зданий и сооружений, </w:t>
            </w:r>
            <w:r w:rsidRPr="00E66E41">
              <w:rPr>
                <w:rFonts w:ascii="Times New Roman" w:hAnsi="Times New Roman" w:cs="Times New Roman"/>
                <w:color w:val="000000" w:themeColor="text1"/>
                <w:sz w:val="18"/>
                <w:szCs w:val="18"/>
                <w:lang w:eastAsia="en-US"/>
              </w:rPr>
              <w:lastRenderedPageBreak/>
              <w:t>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lastRenderedPageBreak/>
              <w:t>7.1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55" w:name="sub_1072"/>
            <w:r w:rsidRPr="00E66E41">
              <w:rPr>
                <w:rFonts w:ascii="Times New Roman" w:hAnsi="Times New Roman" w:cs="Times New Roman"/>
                <w:color w:val="000000" w:themeColor="text1"/>
                <w:sz w:val="18"/>
                <w:szCs w:val="18"/>
                <w:lang w:eastAsia="en-US"/>
              </w:rPr>
              <w:lastRenderedPageBreak/>
              <w:t>Автомобильный транспорт</w:t>
            </w:r>
            <w:bookmarkEnd w:id="455"/>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7.2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56" w:name="sub_1073"/>
            <w:r w:rsidRPr="00E66E41">
              <w:rPr>
                <w:rFonts w:ascii="Times New Roman" w:hAnsi="Times New Roman" w:cs="Times New Roman"/>
                <w:color w:val="000000" w:themeColor="text1"/>
                <w:sz w:val="18"/>
                <w:szCs w:val="18"/>
                <w:lang w:eastAsia="en-US"/>
              </w:rPr>
              <w:t>Водный транспорт</w:t>
            </w:r>
            <w:bookmarkEnd w:id="456"/>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7.3</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57" w:name="sub_1074"/>
            <w:r w:rsidRPr="00E66E41">
              <w:rPr>
                <w:rFonts w:ascii="Times New Roman" w:hAnsi="Times New Roman" w:cs="Times New Roman"/>
                <w:color w:val="000000" w:themeColor="text1"/>
                <w:sz w:val="18"/>
                <w:szCs w:val="18"/>
                <w:lang w:eastAsia="en-US"/>
              </w:rPr>
              <w:t>Воздушный транспорт</w:t>
            </w:r>
            <w:bookmarkEnd w:id="457"/>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7.4</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58" w:name="sub_1075"/>
            <w:r w:rsidRPr="00E66E41">
              <w:rPr>
                <w:rFonts w:ascii="Times New Roman" w:hAnsi="Times New Roman" w:cs="Times New Roman"/>
                <w:color w:val="000000" w:themeColor="text1"/>
                <w:sz w:val="18"/>
                <w:szCs w:val="18"/>
                <w:lang w:eastAsia="en-US"/>
              </w:rPr>
              <w:t>Трубопроводный транспорт</w:t>
            </w:r>
            <w:bookmarkEnd w:id="458"/>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7.5</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59" w:name="sub_1080"/>
            <w:r w:rsidRPr="00E66E41">
              <w:rPr>
                <w:rFonts w:ascii="Times New Roman" w:hAnsi="Times New Roman" w:cs="Times New Roman"/>
                <w:color w:val="000000" w:themeColor="text1"/>
                <w:sz w:val="18"/>
                <w:szCs w:val="18"/>
                <w:lang w:eastAsia="en-US"/>
              </w:rPr>
              <w:t>Обеспечение обороны и безопасности</w:t>
            </w:r>
            <w:bookmarkEnd w:id="459"/>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8.0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60" w:name="sub_1081"/>
            <w:r w:rsidRPr="00E66E41">
              <w:rPr>
                <w:rFonts w:ascii="Times New Roman" w:hAnsi="Times New Roman" w:cs="Times New Roman"/>
                <w:color w:val="000000" w:themeColor="text1"/>
                <w:sz w:val="18"/>
                <w:szCs w:val="18"/>
                <w:lang w:eastAsia="en-US"/>
              </w:rPr>
              <w:t>Обеспечение вооруженных сил</w:t>
            </w:r>
            <w:bookmarkEnd w:id="460"/>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размещение объектов капитального строительства, необходимых для создания и хранения запасов материальных ценностей в государственном </w:t>
            </w:r>
            <w:r w:rsidRPr="00E66E41">
              <w:rPr>
                <w:rFonts w:ascii="Times New Roman" w:hAnsi="Times New Roman" w:cs="Times New Roman"/>
                <w:color w:val="000000" w:themeColor="text1"/>
                <w:sz w:val="18"/>
                <w:szCs w:val="18"/>
                <w:lang w:eastAsia="en-US"/>
              </w:rPr>
              <w:lastRenderedPageBreak/>
              <w:t>и мобилизационном резервах (хранилища, склады и другие объекты);</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lastRenderedPageBreak/>
              <w:t>8.1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61" w:name="sub_1082"/>
            <w:r w:rsidRPr="00E66E41">
              <w:rPr>
                <w:rFonts w:ascii="Times New Roman" w:hAnsi="Times New Roman" w:cs="Times New Roman"/>
                <w:color w:val="000000" w:themeColor="text1"/>
                <w:sz w:val="18"/>
                <w:szCs w:val="18"/>
                <w:lang w:eastAsia="en-US"/>
              </w:rPr>
              <w:lastRenderedPageBreak/>
              <w:t>Охрана Государственной границы Российской Федерации</w:t>
            </w:r>
            <w:bookmarkEnd w:id="461"/>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8.2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62" w:name="sub_1083"/>
            <w:r w:rsidRPr="00E66E41">
              <w:rPr>
                <w:rFonts w:ascii="Times New Roman" w:hAnsi="Times New Roman" w:cs="Times New Roman"/>
                <w:color w:val="000000" w:themeColor="text1"/>
                <w:sz w:val="18"/>
                <w:szCs w:val="18"/>
                <w:lang w:eastAsia="en-US"/>
              </w:rPr>
              <w:t>Обеспечение внутреннего правопорядка</w:t>
            </w:r>
            <w:bookmarkEnd w:id="462"/>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8.3</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63" w:name="sub_1084"/>
            <w:r w:rsidRPr="00E66E41">
              <w:rPr>
                <w:rFonts w:ascii="Times New Roman" w:hAnsi="Times New Roman" w:cs="Times New Roman"/>
                <w:color w:val="000000" w:themeColor="text1"/>
                <w:sz w:val="18"/>
                <w:szCs w:val="18"/>
                <w:lang w:eastAsia="en-US"/>
              </w:rPr>
              <w:t>Обеспечение деятельности по исполнению наказаний</w:t>
            </w:r>
            <w:bookmarkEnd w:id="463"/>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8.4</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64" w:name="sub_1090"/>
            <w:r w:rsidRPr="00E66E41">
              <w:rPr>
                <w:rFonts w:ascii="Times New Roman" w:hAnsi="Times New Roman" w:cs="Times New Roman"/>
                <w:color w:val="000000" w:themeColor="text1"/>
                <w:sz w:val="18"/>
                <w:szCs w:val="18"/>
                <w:lang w:eastAsia="en-US"/>
              </w:rPr>
              <w:t>Деятельность по особой охране и изучению природы</w:t>
            </w:r>
            <w:bookmarkEnd w:id="464"/>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9.0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65" w:name="sub_1091"/>
            <w:r w:rsidRPr="00E66E41">
              <w:rPr>
                <w:rFonts w:ascii="Times New Roman" w:hAnsi="Times New Roman" w:cs="Times New Roman"/>
                <w:color w:val="000000" w:themeColor="text1"/>
                <w:sz w:val="18"/>
                <w:szCs w:val="18"/>
                <w:lang w:eastAsia="en-US"/>
              </w:rPr>
              <w:t>Охрана природных территорий</w:t>
            </w:r>
            <w:bookmarkEnd w:id="465"/>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9.1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66" w:name="sub_1092"/>
            <w:r w:rsidRPr="00E66E41">
              <w:rPr>
                <w:rFonts w:ascii="Times New Roman" w:hAnsi="Times New Roman" w:cs="Times New Roman"/>
                <w:color w:val="000000" w:themeColor="text1"/>
                <w:sz w:val="18"/>
                <w:szCs w:val="18"/>
                <w:lang w:eastAsia="en-US"/>
              </w:rPr>
              <w:t>Курортная деятельность</w:t>
            </w:r>
            <w:bookmarkEnd w:id="466"/>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9.2</w:t>
            </w:r>
          </w:p>
        </w:tc>
      </w:tr>
      <w:tr w:rsidR="00B7109D" w:rsidRPr="00E66E41" w:rsidTr="00B7109D">
        <w:tc>
          <w:tcPr>
            <w:tcW w:w="1730" w:type="dxa"/>
            <w:tcBorders>
              <w:top w:val="single" w:sz="4" w:space="0" w:color="auto"/>
              <w:left w:val="single" w:sz="4" w:space="0" w:color="auto"/>
              <w:bottom w:val="single" w:sz="4" w:space="0" w:color="auto"/>
              <w:right w:val="nil"/>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67" w:name="sub_10921"/>
            <w:r w:rsidRPr="00E66E41">
              <w:rPr>
                <w:rFonts w:ascii="Times New Roman" w:hAnsi="Times New Roman" w:cs="Times New Roman"/>
                <w:color w:val="000000" w:themeColor="text1"/>
                <w:sz w:val="18"/>
                <w:szCs w:val="18"/>
                <w:lang w:eastAsia="en-US"/>
              </w:rPr>
              <w:t>Санаторная деятельность</w:t>
            </w:r>
            <w:bookmarkEnd w:id="467"/>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санаториев и профилакториев, обеспечивающих оказание услуги по лечению и оздоровлению населения;</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обустройство лечебно-оздоровительных местностей (пляжи, бюветы, места добычи целебной грязи);</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лечебно-оздоровительных лагерей</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9.2.1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bookmarkStart w:id="468" w:name="sub_1093"/>
            <w:r w:rsidRPr="00E66E41">
              <w:rPr>
                <w:rFonts w:ascii="Times New Roman" w:hAnsi="Times New Roman" w:cs="Times New Roman"/>
                <w:color w:val="000000" w:themeColor="text1"/>
                <w:sz w:val="18"/>
                <w:szCs w:val="18"/>
                <w:lang w:eastAsia="en-US"/>
              </w:rPr>
              <w:t>Историко-культурная деятельность</w:t>
            </w:r>
            <w:bookmarkEnd w:id="468"/>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9.3</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bookmarkStart w:id="469" w:name="sub_10100"/>
            <w:r w:rsidRPr="00E66E41">
              <w:rPr>
                <w:rFonts w:ascii="Times New Roman" w:hAnsi="Times New Roman" w:cs="Times New Roman"/>
                <w:color w:val="000000" w:themeColor="text1"/>
                <w:sz w:val="18"/>
                <w:szCs w:val="18"/>
                <w:lang w:eastAsia="en-US"/>
              </w:rPr>
              <w:t>Использование лесов</w:t>
            </w:r>
            <w:bookmarkEnd w:id="469"/>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48" w:anchor="sub_10101" w:history="1">
              <w:r w:rsidRPr="00E66E41">
                <w:rPr>
                  <w:rStyle w:val="ab"/>
                  <w:rFonts w:ascii="Times New Roman" w:hAnsi="Times New Roman" w:cs="Times New Roman"/>
                  <w:color w:val="000000" w:themeColor="text1"/>
                  <w:sz w:val="18"/>
                  <w:szCs w:val="18"/>
                  <w:lang w:eastAsia="en-US"/>
                </w:rPr>
                <w:t>кодами 10.1-10.5</w:t>
              </w:r>
            </w:hyperlink>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10.0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70" w:name="sub_10101"/>
            <w:r w:rsidRPr="00E66E41">
              <w:rPr>
                <w:rFonts w:ascii="Times New Roman" w:hAnsi="Times New Roman" w:cs="Times New Roman"/>
                <w:color w:val="000000" w:themeColor="text1"/>
                <w:sz w:val="18"/>
                <w:szCs w:val="18"/>
                <w:lang w:eastAsia="en-US"/>
              </w:rPr>
              <w:t>Заготовка древесины</w:t>
            </w:r>
            <w:bookmarkEnd w:id="470"/>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10.1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71" w:name="sub_10102"/>
            <w:r w:rsidRPr="00E66E41">
              <w:rPr>
                <w:rFonts w:ascii="Times New Roman" w:hAnsi="Times New Roman" w:cs="Times New Roman"/>
                <w:color w:val="000000" w:themeColor="text1"/>
                <w:sz w:val="18"/>
                <w:szCs w:val="18"/>
                <w:lang w:eastAsia="en-US"/>
              </w:rPr>
              <w:t>Лесные плантации</w:t>
            </w:r>
            <w:bookmarkEnd w:id="471"/>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 xml:space="preserve">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w:t>
            </w:r>
            <w:r w:rsidRPr="00E66E41">
              <w:rPr>
                <w:rFonts w:ascii="Times New Roman" w:hAnsi="Times New Roman" w:cs="Times New Roman"/>
                <w:color w:val="000000" w:themeColor="text1"/>
                <w:sz w:val="18"/>
                <w:szCs w:val="18"/>
                <w:lang w:eastAsia="en-US"/>
              </w:rPr>
              <w:lastRenderedPageBreak/>
              <w:t>древесины (лесных складов, лесопилен), охрана лесов</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lastRenderedPageBreak/>
              <w:t>10.2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72" w:name="sub_10103"/>
            <w:r w:rsidRPr="00E66E41">
              <w:rPr>
                <w:rFonts w:ascii="Times New Roman" w:hAnsi="Times New Roman" w:cs="Times New Roman"/>
                <w:color w:val="000000" w:themeColor="text1"/>
                <w:sz w:val="18"/>
                <w:szCs w:val="18"/>
                <w:lang w:eastAsia="en-US"/>
              </w:rPr>
              <w:lastRenderedPageBreak/>
              <w:t>Заготовка лесных ресурсов</w:t>
            </w:r>
            <w:bookmarkEnd w:id="472"/>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10.3</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73" w:name="sub_10104"/>
            <w:r w:rsidRPr="00E66E41">
              <w:rPr>
                <w:rFonts w:ascii="Times New Roman" w:hAnsi="Times New Roman" w:cs="Times New Roman"/>
                <w:color w:val="000000" w:themeColor="text1"/>
                <w:sz w:val="18"/>
                <w:szCs w:val="18"/>
                <w:lang w:eastAsia="en-US"/>
              </w:rPr>
              <w:t>Резервные леса</w:t>
            </w:r>
            <w:bookmarkEnd w:id="473"/>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Деятельность, связанная с охраной лесов</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10.4</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74" w:name="sub_10110"/>
            <w:r w:rsidRPr="00E66E41">
              <w:rPr>
                <w:rFonts w:ascii="Times New Roman" w:hAnsi="Times New Roman" w:cs="Times New Roman"/>
                <w:color w:val="000000" w:themeColor="text1"/>
                <w:sz w:val="18"/>
                <w:szCs w:val="18"/>
                <w:lang w:eastAsia="en-US"/>
              </w:rPr>
              <w:t>Водные объекты</w:t>
            </w:r>
            <w:bookmarkEnd w:id="474"/>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11.0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75" w:name="sub_10111"/>
            <w:r w:rsidRPr="00E66E41">
              <w:rPr>
                <w:rFonts w:ascii="Times New Roman" w:hAnsi="Times New Roman" w:cs="Times New Roman"/>
                <w:color w:val="000000" w:themeColor="text1"/>
                <w:sz w:val="18"/>
                <w:szCs w:val="18"/>
                <w:lang w:eastAsia="en-US"/>
              </w:rPr>
              <w:t>Общее пользование водными объектами</w:t>
            </w:r>
            <w:bookmarkEnd w:id="475"/>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11.1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76" w:name="sub_10112"/>
            <w:r w:rsidRPr="00E66E41">
              <w:rPr>
                <w:rFonts w:ascii="Times New Roman" w:hAnsi="Times New Roman" w:cs="Times New Roman"/>
                <w:color w:val="000000" w:themeColor="text1"/>
                <w:sz w:val="18"/>
                <w:szCs w:val="18"/>
                <w:lang w:eastAsia="en-US"/>
              </w:rPr>
              <w:t>Специальное пользование водными объектами</w:t>
            </w:r>
            <w:bookmarkEnd w:id="476"/>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11.2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77" w:name="sub_10113"/>
            <w:r w:rsidRPr="00E66E41">
              <w:rPr>
                <w:rFonts w:ascii="Times New Roman" w:hAnsi="Times New Roman" w:cs="Times New Roman"/>
                <w:color w:val="000000" w:themeColor="text1"/>
                <w:sz w:val="18"/>
                <w:szCs w:val="18"/>
                <w:lang w:eastAsia="en-US"/>
              </w:rPr>
              <w:t>Гидротехнические сооружения</w:t>
            </w:r>
            <w:bookmarkEnd w:id="477"/>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11.3</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78" w:name="sub_10120"/>
            <w:r w:rsidRPr="00E66E41">
              <w:rPr>
                <w:rFonts w:ascii="Times New Roman" w:hAnsi="Times New Roman" w:cs="Times New Roman"/>
                <w:color w:val="000000" w:themeColor="text1"/>
                <w:sz w:val="18"/>
                <w:szCs w:val="18"/>
                <w:lang w:eastAsia="en-US"/>
              </w:rPr>
              <w:t>Земельные участки (территории) общего пользования</w:t>
            </w:r>
            <w:bookmarkEnd w:id="478"/>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12.0</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79" w:name="sub_10121"/>
            <w:r w:rsidRPr="00E66E41">
              <w:rPr>
                <w:rFonts w:ascii="Times New Roman" w:hAnsi="Times New Roman" w:cs="Times New Roman"/>
                <w:color w:val="000000" w:themeColor="text1"/>
                <w:sz w:val="18"/>
                <w:szCs w:val="18"/>
                <w:lang w:eastAsia="en-US"/>
              </w:rPr>
              <w:t>Ритуальная деятельность</w:t>
            </w:r>
            <w:bookmarkEnd w:id="479"/>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12.1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80" w:name="sub_10122"/>
            <w:r w:rsidRPr="00E66E41">
              <w:rPr>
                <w:rFonts w:ascii="Times New Roman" w:hAnsi="Times New Roman" w:cs="Times New Roman"/>
                <w:color w:val="000000" w:themeColor="text1"/>
                <w:sz w:val="18"/>
                <w:szCs w:val="18"/>
                <w:lang w:eastAsia="en-US"/>
              </w:rPr>
              <w:t>Специальная деятельность</w:t>
            </w:r>
            <w:bookmarkEnd w:id="480"/>
          </w:p>
        </w:tc>
        <w:tc>
          <w:tcPr>
            <w:tcW w:w="5954" w:type="dxa"/>
            <w:tcBorders>
              <w:top w:val="single" w:sz="4" w:space="0" w:color="auto"/>
              <w:left w:val="single" w:sz="4" w:space="0" w:color="auto"/>
              <w:bottom w:val="single" w:sz="4" w:space="0" w:color="auto"/>
              <w:right w:val="single" w:sz="4" w:space="0" w:color="auto"/>
            </w:tcBorders>
          </w:tcPr>
          <w:p w:rsidR="00B7109D" w:rsidRPr="00E66E41" w:rsidRDefault="00B7109D" w:rsidP="002267A9">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12.2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81" w:name="sub_10123"/>
            <w:r w:rsidRPr="00E66E41">
              <w:rPr>
                <w:rFonts w:ascii="Times New Roman" w:hAnsi="Times New Roman" w:cs="Times New Roman"/>
                <w:color w:val="000000" w:themeColor="text1"/>
                <w:sz w:val="18"/>
                <w:szCs w:val="18"/>
                <w:lang w:eastAsia="en-US"/>
              </w:rPr>
              <w:t>Запас</w:t>
            </w:r>
            <w:bookmarkEnd w:id="481"/>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Отсутствие хозяйственной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12.3</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82" w:name="sub_10131"/>
            <w:r w:rsidRPr="00E66E41">
              <w:rPr>
                <w:rFonts w:ascii="Times New Roman" w:hAnsi="Times New Roman" w:cs="Times New Roman"/>
                <w:color w:val="000000" w:themeColor="text1"/>
                <w:sz w:val="18"/>
                <w:szCs w:val="18"/>
                <w:lang w:eastAsia="en-US"/>
              </w:rPr>
              <w:t>Ведение огородничества</w:t>
            </w:r>
            <w:bookmarkEnd w:id="482"/>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13.1</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83" w:name="sub_10132"/>
            <w:r w:rsidRPr="00E66E41">
              <w:rPr>
                <w:rFonts w:ascii="Times New Roman" w:hAnsi="Times New Roman" w:cs="Times New Roman"/>
                <w:color w:val="000000" w:themeColor="text1"/>
                <w:sz w:val="18"/>
                <w:szCs w:val="18"/>
                <w:lang w:eastAsia="en-US"/>
              </w:rPr>
              <w:t>Ведение садоводства</w:t>
            </w:r>
            <w:bookmarkEnd w:id="483"/>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садового дома, предназначенного для отдыха и не подлежащего разделу на квартиры;</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хозяйственных строений и сооружений</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13.2</w:t>
            </w:r>
          </w:p>
        </w:tc>
      </w:tr>
      <w:tr w:rsidR="00B7109D" w:rsidRPr="00E66E41" w:rsidTr="00B7109D">
        <w:tc>
          <w:tcPr>
            <w:tcW w:w="1730"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9"/>
              <w:spacing w:line="256" w:lineRule="auto"/>
              <w:rPr>
                <w:rFonts w:ascii="Times New Roman" w:hAnsi="Times New Roman" w:cs="Times New Roman"/>
                <w:color w:val="000000" w:themeColor="text1"/>
                <w:sz w:val="18"/>
                <w:szCs w:val="18"/>
                <w:lang w:eastAsia="en-US"/>
              </w:rPr>
            </w:pPr>
            <w:bookmarkStart w:id="484" w:name="sub_10133"/>
            <w:r w:rsidRPr="00E66E41">
              <w:rPr>
                <w:rFonts w:ascii="Times New Roman" w:hAnsi="Times New Roman" w:cs="Times New Roman"/>
                <w:color w:val="000000" w:themeColor="text1"/>
                <w:sz w:val="18"/>
                <w:szCs w:val="18"/>
                <w:lang w:eastAsia="en-US"/>
              </w:rPr>
              <w:t>Ведение дачного хозяйства</w:t>
            </w:r>
            <w:bookmarkEnd w:id="484"/>
          </w:p>
        </w:tc>
        <w:tc>
          <w:tcPr>
            <w:tcW w:w="5954"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B7109D" w:rsidRPr="00E66E41" w:rsidRDefault="00B7109D">
            <w:pPr>
              <w:pStyle w:val="a8"/>
              <w:spacing w:line="256" w:lineRule="auto"/>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осуществление деятельности, связанной с выращиванием плодовых, ягодных, овощных, бахчевых или иных сельскохозяйственных культур и картофеля;</w:t>
            </w:r>
            <w:r w:rsidR="00831776">
              <w:rPr>
                <w:rFonts w:ascii="Times New Roman" w:hAnsi="Times New Roman" w:cs="Times New Roman"/>
                <w:color w:val="000000" w:themeColor="text1"/>
                <w:sz w:val="18"/>
                <w:szCs w:val="18"/>
                <w:lang w:eastAsia="en-US"/>
              </w:rPr>
              <w:t xml:space="preserve"> </w:t>
            </w:r>
            <w:r w:rsidRPr="00E66E41">
              <w:rPr>
                <w:rFonts w:ascii="Times New Roman" w:hAnsi="Times New Roman" w:cs="Times New Roman"/>
                <w:color w:val="000000" w:themeColor="text1"/>
                <w:sz w:val="18"/>
                <w:szCs w:val="18"/>
                <w:lang w:eastAsia="en-US"/>
              </w:rPr>
              <w:t>размещение хозяйственных строений и сооружений</w:t>
            </w:r>
          </w:p>
        </w:tc>
        <w:tc>
          <w:tcPr>
            <w:tcW w:w="1417" w:type="dxa"/>
            <w:tcBorders>
              <w:top w:val="single" w:sz="4" w:space="0" w:color="auto"/>
              <w:left w:val="single" w:sz="4" w:space="0" w:color="auto"/>
              <w:bottom w:val="single" w:sz="4" w:space="0" w:color="auto"/>
              <w:right w:val="single" w:sz="4" w:space="0" w:color="auto"/>
            </w:tcBorders>
            <w:hideMark/>
          </w:tcPr>
          <w:p w:rsidR="00B7109D" w:rsidRPr="00E66E41" w:rsidRDefault="00B7109D">
            <w:pPr>
              <w:pStyle w:val="a8"/>
              <w:spacing w:line="256" w:lineRule="auto"/>
              <w:jc w:val="center"/>
              <w:rPr>
                <w:rFonts w:ascii="Times New Roman" w:hAnsi="Times New Roman" w:cs="Times New Roman"/>
                <w:color w:val="000000" w:themeColor="text1"/>
                <w:sz w:val="18"/>
                <w:szCs w:val="18"/>
                <w:lang w:eastAsia="en-US"/>
              </w:rPr>
            </w:pPr>
            <w:r w:rsidRPr="00E66E41">
              <w:rPr>
                <w:rFonts w:ascii="Times New Roman" w:hAnsi="Times New Roman" w:cs="Times New Roman"/>
                <w:color w:val="000000" w:themeColor="text1"/>
                <w:sz w:val="18"/>
                <w:szCs w:val="18"/>
                <w:lang w:eastAsia="en-US"/>
              </w:rPr>
              <w:t>13.3</w:t>
            </w:r>
          </w:p>
        </w:tc>
      </w:tr>
    </w:tbl>
    <w:p w:rsidR="00B7109D" w:rsidRPr="00E66E41" w:rsidRDefault="00B7109D" w:rsidP="00B7109D">
      <w:pPr>
        <w:pStyle w:val="a5"/>
        <w:rPr>
          <w:sz w:val="20"/>
          <w:lang w:val="ru-RU"/>
        </w:rPr>
      </w:pPr>
    </w:p>
    <w:p w:rsidR="00B7109D" w:rsidRPr="00E66E41" w:rsidRDefault="00B7109D" w:rsidP="00B7109D">
      <w:pPr>
        <w:pStyle w:val="a5"/>
        <w:rPr>
          <w:sz w:val="20"/>
          <w:lang w:val="ru-RU"/>
        </w:rPr>
      </w:pPr>
      <w:r w:rsidRPr="00E66E41">
        <w:rPr>
          <w:sz w:val="20"/>
          <w:lang w:val="ru-RU"/>
        </w:rPr>
        <w:t>* В скобках указаны иные равнозначные наименования.</w:t>
      </w:r>
    </w:p>
    <w:p w:rsidR="00B7109D" w:rsidRPr="00E66E41" w:rsidRDefault="00B7109D" w:rsidP="00B7109D">
      <w:pPr>
        <w:pStyle w:val="a5"/>
        <w:rPr>
          <w:sz w:val="20"/>
          <w:lang w:val="ru-RU"/>
        </w:rPr>
      </w:pPr>
      <w:r w:rsidRPr="00E66E41">
        <w:rPr>
          <w:sz w:val="20"/>
          <w:lang w:val="ru-RU"/>
        </w:rPr>
        <w:lastRenderedPageBreak/>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B7109D" w:rsidRPr="00E66E41" w:rsidRDefault="00B7109D" w:rsidP="00B7109D">
      <w:pPr>
        <w:pStyle w:val="a5"/>
        <w:rPr>
          <w:lang w:val="ru-RU" w:eastAsia="ru-RU" w:bidi="ar-SA"/>
        </w:rPr>
      </w:pPr>
      <w:r w:rsidRPr="00E66E41">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p>
    <w:p w:rsidR="00B7109D" w:rsidRPr="00E66E41" w:rsidRDefault="00B7109D" w:rsidP="00B7109D">
      <w:pPr>
        <w:spacing w:after="160" w:line="256" w:lineRule="auto"/>
        <w:jc w:val="left"/>
        <w:rPr>
          <w:rFonts w:ascii="Times New Roman" w:hAnsi="Times New Roman"/>
          <w:sz w:val="24"/>
          <w:szCs w:val="24"/>
        </w:rPr>
      </w:pPr>
    </w:p>
    <w:p w:rsidR="002267A9" w:rsidRPr="00E66E41" w:rsidRDefault="002267A9" w:rsidP="002267A9">
      <w:pPr>
        <w:spacing w:after="160" w:line="256" w:lineRule="auto"/>
        <w:jc w:val="left"/>
        <w:rPr>
          <w:rFonts w:ascii="Times New Roman" w:hAnsi="Times New Roman"/>
          <w:sz w:val="24"/>
          <w:szCs w:val="24"/>
        </w:rPr>
      </w:pPr>
    </w:p>
    <w:p w:rsidR="002267A9" w:rsidRPr="00E66E41" w:rsidRDefault="002267A9" w:rsidP="002267A9">
      <w:pPr>
        <w:pStyle w:val="1"/>
        <w:spacing w:line="240" w:lineRule="auto"/>
        <w:jc w:val="left"/>
        <w:rPr>
          <w:rFonts w:ascii="Times New Roman" w:hAnsi="Times New Roman" w:cs="Times New Roman"/>
          <w:b/>
          <w:i/>
          <w:color w:val="auto"/>
          <w:kern w:val="32"/>
          <w:sz w:val="28"/>
          <w:szCs w:val="28"/>
          <w:u w:val="single"/>
          <w:lang w:eastAsia="ar-SA"/>
        </w:rPr>
      </w:pPr>
      <w:r w:rsidRPr="00E66E41">
        <w:rPr>
          <w:rFonts w:ascii="Times New Roman" w:hAnsi="Times New Roman" w:cs="Times New Roman"/>
          <w:b/>
          <w:i/>
          <w:color w:val="auto"/>
          <w:kern w:val="32"/>
          <w:sz w:val="28"/>
          <w:szCs w:val="28"/>
          <w:u w:val="single"/>
          <w:lang w:eastAsia="ar-SA"/>
        </w:rPr>
        <w:t>ПРИЛОЖЕНИЕ 2.</w:t>
      </w:r>
    </w:p>
    <w:p w:rsidR="002267A9" w:rsidRPr="00E66E41" w:rsidRDefault="002267A9" w:rsidP="002267A9">
      <w:pPr>
        <w:rPr>
          <w:lang w:eastAsia="ar-SA"/>
        </w:rPr>
      </w:pPr>
    </w:p>
    <w:p w:rsidR="002267A9" w:rsidRPr="00E66E41" w:rsidRDefault="002267A9" w:rsidP="002267A9">
      <w:pPr>
        <w:pStyle w:val="a6"/>
        <w:jc w:val="center"/>
        <w:rPr>
          <w:rFonts w:ascii="Times New Roman" w:hAnsi="Times New Roman"/>
          <w:b/>
          <w:sz w:val="24"/>
          <w:szCs w:val="24"/>
        </w:rPr>
      </w:pPr>
      <w:r w:rsidRPr="00E66E41">
        <w:rPr>
          <w:rFonts w:ascii="Times New Roman" w:hAnsi="Times New Roman"/>
          <w:b/>
          <w:sz w:val="24"/>
          <w:szCs w:val="24"/>
        </w:rPr>
        <w:t>Объекты культурного наследия (ОКН), расположенные на территории  Семеновского муниципального образования</w:t>
      </w:r>
    </w:p>
    <w:p w:rsidR="002267A9" w:rsidRPr="00E66E41" w:rsidRDefault="002267A9" w:rsidP="002267A9">
      <w:pPr>
        <w:pStyle w:val="a6"/>
        <w:rPr>
          <w:i/>
        </w:rPr>
      </w:pPr>
      <w:r w:rsidRPr="00E66E41">
        <w:rPr>
          <w:i/>
        </w:rPr>
        <w:t>Таблица 1.</w:t>
      </w:r>
    </w:p>
    <w:p w:rsidR="002267A9" w:rsidRPr="00E66E41" w:rsidRDefault="002267A9" w:rsidP="002267A9">
      <w:pPr>
        <w:jc w:val="both"/>
        <w:rPr>
          <w:rFonts w:ascii="Times New Roman" w:hAnsi="Times New Roman"/>
          <w:b/>
          <w:i/>
          <w:sz w:val="24"/>
          <w:szCs w:val="24"/>
          <w:lang w:eastAsia="ar-SA"/>
        </w:rPr>
      </w:pPr>
    </w:p>
    <w:tbl>
      <w:tblPr>
        <w:tblStyle w:val="af1"/>
        <w:tblW w:w="0" w:type="auto"/>
        <w:tblLook w:val="04A0"/>
      </w:tblPr>
      <w:tblGrid>
        <w:gridCol w:w="540"/>
        <w:gridCol w:w="2082"/>
        <w:gridCol w:w="1992"/>
        <w:gridCol w:w="1680"/>
        <w:gridCol w:w="1725"/>
        <w:gridCol w:w="1552"/>
      </w:tblGrid>
      <w:tr w:rsidR="002267A9" w:rsidRPr="00E66E41" w:rsidTr="00FF3963">
        <w:tc>
          <w:tcPr>
            <w:tcW w:w="540" w:type="dxa"/>
          </w:tcPr>
          <w:p w:rsidR="002267A9" w:rsidRPr="00E66E41" w:rsidRDefault="002267A9" w:rsidP="004B09C4">
            <w:pPr>
              <w:pStyle w:val="a6"/>
              <w:jc w:val="center"/>
              <w:rPr>
                <w:rFonts w:ascii="Times New Roman" w:hAnsi="Times New Roman"/>
                <w:sz w:val="24"/>
                <w:szCs w:val="24"/>
              </w:rPr>
            </w:pPr>
            <w:r w:rsidRPr="00E66E41">
              <w:rPr>
                <w:rFonts w:ascii="Times New Roman" w:hAnsi="Times New Roman"/>
                <w:sz w:val="24"/>
                <w:szCs w:val="24"/>
              </w:rPr>
              <w:t>№ п/п</w:t>
            </w:r>
          </w:p>
        </w:tc>
        <w:tc>
          <w:tcPr>
            <w:tcW w:w="2082" w:type="dxa"/>
          </w:tcPr>
          <w:p w:rsidR="002267A9" w:rsidRPr="00E66E41" w:rsidRDefault="002267A9" w:rsidP="004B09C4">
            <w:pPr>
              <w:pStyle w:val="a6"/>
              <w:jc w:val="center"/>
              <w:rPr>
                <w:rFonts w:ascii="Times New Roman" w:hAnsi="Times New Roman"/>
                <w:sz w:val="24"/>
                <w:szCs w:val="24"/>
              </w:rPr>
            </w:pPr>
            <w:r w:rsidRPr="00E66E41">
              <w:rPr>
                <w:rFonts w:ascii="Times New Roman" w:hAnsi="Times New Roman"/>
                <w:sz w:val="24"/>
                <w:szCs w:val="24"/>
              </w:rPr>
              <w:t>Наименование ОКН</w:t>
            </w:r>
          </w:p>
        </w:tc>
        <w:tc>
          <w:tcPr>
            <w:tcW w:w="1992" w:type="dxa"/>
          </w:tcPr>
          <w:p w:rsidR="002267A9" w:rsidRPr="00E66E41" w:rsidRDefault="002267A9" w:rsidP="004B09C4">
            <w:pPr>
              <w:pStyle w:val="a6"/>
              <w:jc w:val="center"/>
              <w:rPr>
                <w:rFonts w:ascii="Times New Roman" w:hAnsi="Times New Roman"/>
                <w:sz w:val="24"/>
                <w:szCs w:val="24"/>
              </w:rPr>
            </w:pPr>
            <w:r w:rsidRPr="00E66E41">
              <w:rPr>
                <w:rFonts w:ascii="Times New Roman" w:hAnsi="Times New Roman"/>
                <w:sz w:val="24"/>
                <w:szCs w:val="24"/>
              </w:rPr>
              <w:t>Местоположение</w:t>
            </w:r>
          </w:p>
          <w:p w:rsidR="002267A9" w:rsidRPr="00E66E41" w:rsidRDefault="002267A9" w:rsidP="004B09C4">
            <w:pPr>
              <w:pStyle w:val="a6"/>
              <w:jc w:val="center"/>
              <w:rPr>
                <w:rFonts w:ascii="Times New Roman" w:hAnsi="Times New Roman"/>
                <w:sz w:val="24"/>
                <w:szCs w:val="24"/>
              </w:rPr>
            </w:pPr>
            <w:r w:rsidRPr="00E66E41">
              <w:rPr>
                <w:rFonts w:ascii="Times New Roman" w:hAnsi="Times New Roman"/>
                <w:sz w:val="24"/>
                <w:szCs w:val="24"/>
              </w:rPr>
              <w:t>ОКН</w:t>
            </w:r>
          </w:p>
        </w:tc>
        <w:tc>
          <w:tcPr>
            <w:tcW w:w="1680" w:type="dxa"/>
          </w:tcPr>
          <w:p w:rsidR="002267A9" w:rsidRPr="00E66E41" w:rsidRDefault="002267A9" w:rsidP="004B09C4">
            <w:pPr>
              <w:pStyle w:val="a6"/>
              <w:jc w:val="center"/>
              <w:rPr>
                <w:rFonts w:ascii="Times New Roman" w:hAnsi="Times New Roman"/>
                <w:sz w:val="24"/>
                <w:szCs w:val="24"/>
              </w:rPr>
            </w:pPr>
            <w:r w:rsidRPr="00E66E41">
              <w:rPr>
                <w:rFonts w:ascii="Times New Roman" w:hAnsi="Times New Roman"/>
                <w:sz w:val="24"/>
                <w:szCs w:val="24"/>
              </w:rPr>
              <w:t>Статус</w:t>
            </w:r>
          </w:p>
          <w:p w:rsidR="002267A9" w:rsidRPr="00E66E41" w:rsidRDefault="002267A9" w:rsidP="004B09C4">
            <w:pPr>
              <w:pStyle w:val="a6"/>
              <w:jc w:val="center"/>
              <w:rPr>
                <w:rFonts w:ascii="Times New Roman" w:hAnsi="Times New Roman"/>
                <w:sz w:val="24"/>
                <w:szCs w:val="24"/>
              </w:rPr>
            </w:pPr>
            <w:r w:rsidRPr="00E66E41">
              <w:rPr>
                <w:rFonts w:ascii="Times New Roman" w:hAnsi="Times New Roman"/>
                <w:sz w:val="24"/>
                <w:szCs w:val="24"/>
              </w:rPr>
              <w:t>ОКН</w:t>
            </w:r>
          </w:p>
        </w:tc>
        <w:tc>
          <w:tcPr>
            <w:tcW w:w="1725" w:type="dxa"/>
          </w:tcPr>
          <w:p w:rsidR="002267A9" w:rsidRPr="00E66E41" w:rsidRDefault="002267A9" w:rsidP="004B09C4">
            <w:pPr>
              <w:pStyle w:val="a6"/>
              <w:jc w:val="center"/>
              <w:rPr>
                <w:rFonts w:ascii="Times New Roman" w:hAnsi="Times New Roman"/>
                <w:sz w:val="24"/>
                <w:szCs w:val="24"/>
              </w:rPr>
            </w:pPr>
            <w:r w:rsidRPr="00E66E41">
              <w:rPr>
                <w:rFonts w:ascii="Times New Roman" w:hAnsi="Times New Roman"/>
                <w:sz w:val="24"/>
                <w:szCs w:val="24"/>
              </w:rPr>
              <w:t>Сведения об утвержденных границах ОКН</w:t>
            </w:r>
          </w:p>
        </w:tc>
        <w:tc>
          <w:tcPr>
            <w:tcW w:w="1552" w:type="dxa"/>
          </w:tcPr>
          <w:p w:rsidR="002267A9" w:rsidRPr="00E66E41" w:rsidRDefault="002267A9" w:rsidP="004B09C4">
            <w:pPr>
              <w:pStyle w:val="a6"/>
              <w:jc w:val="center"/>
              <w:rPr>
                <w:rFonts w:ascii="Times New Roman" w:hAnsi="Times New Roman"/>
                <w:sz w:val="24"/>
                <w:szCs w:val="24"/>
              </w:rPr>
            </w:pPr>
            <w:r w:rsidRPr="00E66E41">
              <w:rPr>
                <w:rFonts w:ascii="Times New Roman" w:hAnsi="Times New Roman"/>
                <w:sz w:val="24"/>
                <w:szCs w:val="24"/>
              </w:rPr>
              <w:t>Расстояние защитной зоны ОКН, м</w:t>
            </w:r>
          </w:p>
        </w:tc>
      </w:tr>
      <w:tr w:rsidR="002267A9" w:rsidRPr="00E66E41" w:rsidTr="00FF3963">
        <w:tc>
          <w:tcPr>
            <w:tcW w:w="540" w:type="dxa"/>
          </w:tcPr>
          <w:p w:rsidR="002267A9" w:rsidRPr="00E66E41" w:rsidRDefault="002267A9" w:rsidP="004B09C4">
            <w:pPr>
              <w:pStyle w:val="a6"/>
              <w:jc w:val="center"/>
              <w:rPr>
                <w:rFonts w:ascii="Times New Roman" w:hAnsi="Times New Roman"/>
                <w:sz w:val="24"/>
                <w:szCs w:val="24"/>
              </w:rPr>
            </w:pPr>
            <w:r w:rsidRPr="00E66E41">
              <w:rPr>
                <w:rFonts w:ascii="Times New Roman" w:hAnsi="Times New Roman"/>
                <w:sz w:val="24"/>
                <w:szCs w:val="24"/>
              </w:rPr>
              <w:t>1.</w:t>
            </w:r>
          </w:p>
        </w:tc>
        <w:tc>
          <w:tcPr>
            <w:tcW w:w="2082" w:type="dxa"/>
          </w:tcPr>
          <w:p w:rsidR="002267A9" w:rsidRPr="00E66E41" w:rsidRDefault="002267A9" w:rsidP="004B09C4">
            <w:pPr>
              <w:pStyle w:val="a6"/>
              <w:jc w:val="center"/>
              <w:rPr>
                <w:rFonts w:ascii="Times New Roman" w:hAnsi="Times New Roman"/>
                <w:sz w:val="24"/>
                <w:szCs w:val="24"/>
              </w:rPr>
            </w:pPr>
            <w:r w:rsidRPr="00E66E41">
              <w:rPr>
                <w:rFonts w:ascii="Times New Roman" w:hAnsi="Times New Roman"/>
                <w:sz w:val="24"/>
                <w:szCs w:val="24"/>
              </w:rPr>
              <w:t>Памятник павшим воинам в ВОВ</w:t>
            </w:r>
          </w:p>
        </w:tc>
        <w:tc>
          <w:tcPr>
            <w:tcW w:w="1992" w:type="dxa"/>
          </w:tcPr>
          <w:p w:rsidR="002267A9" w:rsidRPr="00E66E41" w:rsidRDefault="002267A9" w:rsidP="004B09C4">
            <w:pPr>
              <w:pStyle w:val="a6"/>
              <w:jc w:val="center"/>
              <w:rPr>
                <w:rFonts w:ascii="Times New Roman" w:hAnsi="Times New Roman"/>
                <w:sz w:val="24"/>
                <w:szCs w:val="24"/>
              </w:rPr>
            </w:pPr>
            <w:r w:rsidRPr="00E66E41">
              <w:rPr>
                <w:rFonts w:ascii="Times New Roman" w:hAnsi="Times New Roman"/>
                <w:sz w:val="24"/>
                <w:szCs w:val="24"/>
              </w:rPr>
              <w:t>с. Семеновка</w:t>
            </w:r>
          </w:p>
        </w:tc>
        <w:tc>
          <w:tcPr>
            <w:tcW w:w="1680" w:type="dxa"/>
          </w:tcPr>
          <w:p w:rsidR="002267A9" w:rsidRPr="00E66E41" w:rsidRDefault="002267A9" w:rsidP="004B09C4">
            <w:pPr>
              <w:pStyle w:val="a6"/>
              <w:jc w:val="center"/>
              <w:rPr>
                <w:rFonts w:ascii="Times New Roman" w:hAnsi="Times New Roman"/>
                <w:sz w:val="24"/>
                <w:szCs w:val="24"/>
              </w:rPr>
            </w:pPr>
            <w:r w:rsidRPr="00E66E41">
              <w:rPr>
                <w:rFonts w:ascii="Times New Roman" w:hAnsi="Times New Roman"/>
                <w:sz w:val="24"/>
                <w:szCs w:val="24"/>
              </w:rPr>
              <w:t>не имеет официального статуса</w:t>
            </w:r>
          </w:p>
        </w:tc>
        <w:tc>
          <w:tcPr>
            <w:tcW w:w="1725" w:type="dxa"/>
          </w:tcPr>
          <w:p w:rsidR="002267A9" w:rsidRPr="00E66E41" w:rsidRDefault="002267A9" w:rsidP="004B09C4">
            <w:pPr>
              <w:pStyle w:val="a6"/>
              <w:jc w:val="center"/>
              <w:rPr>
                <w:rFonts w:ascii="Times New Roman" w:hAnsi="Times New Roman"/>
                <w:sz w:val="24"/>
                <w:szCs w:val="24"/>
              </w:rPr>
            </w:pPr>
            <w:r w:rsidRPr="00E66E41">
              <w:rPr>
                <w:rFonts w:ascii="Times New Roman" w:hAnsi="Times New Roman"/>
                <w:sz w:val="24"/>
                <w:szCs w:val="24"/>
              </w:rPr>
              <w:t>границы территории не утверждены</w:t>
            </w:r>
          </w:p>
        </w:tc>
        <w:tc>
          <w:tcPr>
            <w:tcW w:w="1552" w:type="dxa"/>
          </w:tcPr>
          <w:p w:rsidR="002267A9" w:rsidRPr="00E66E41" w:rsidRDefault="002267A9" w:rsidP="004B09C4">
            <w:pPr>
              <w:pStyle w:val="a6"/>
              <w:jc w:val="center"/>
              <w:rPr>
                <w:rFonts w:ascii="Times New Roman" w:hAnsi="Times New Roman"/>
                <w:sz w:val="24"/>
                <w:szCs w:val="24"/>
              </w:rPr>
            </w:pPr>
            <w:r w:rsidRPr="00E66E41">
              <w:rPr>
                <w:rFonts w:ascii="Times New Roman" w:hAnsi="Times New Roman"/>
                <w:sz w:val="24"/>
                <w:szCs w:val="24"/>
              </w:rPr>
              <w:t>200</w:t>
            </w:r>
          </w:p>
        </w:tc>
      </w:tr>
      <w:tr w:rsidR="00FF3963" w:rsidRPr="00E66E41" w:rsidTr="00FF3963">
        <w:tc>
          <w:tcPr>
            <w:tcW w:w="540" w:type="dxa"/>
          </w:tcPr>
          <w:p w:rsidR="00FF3963" w:rsidRPr="00E66E41" w:rsidRDefault="00FF3963" w:rsidP="00036367">
            <w:pPr>
              <w:pStyle w:val="a6"/>
              <w:jc w:val="center"/>
              <w:rPr>
                <w:rFonts w:ascii="Times New Roman" w:hAnsi="Times New Roman"/>
                <w:sz w:val="24"/>
                <w:szCs w:val="24"/>
              </w:rPr>
            </w:pPr>
            <w:r w:rsidRPr="00E66E41">
              <w:rPr>
                <w:rFonts w:ascii="Times New Roman" w:hAnsi="Times New Roman"/>
                <w:sz w:val="24"/>
                <w:szCs w:val="24"/>
              </w:rPr>
              <w:t>2.</w:t>
            </w:r>
          </w:p>
        </w:tc>
        <w:tc>
          <w:tcPr>
            <w:tcW w:w="2082" w:type="dxa"/>
          </w:tcPr>
          <w:p w:rsidR="00FF3963" w:rsidRPr="00E66E41" w:rsidRDefault="00FF3963" w:rsidP="00FF3963">
            <w:pPr>
              <w:pStyle w:val="a6"/>
              <w:jc w:val="center"/>
              <w:rPr>
                <w:rFonts w:ascii="Times New Roman" w:hAnsi="Times New Roman"/>
                <w:sz w:val="24"/>
                <w:szCs w:val="24"/>
              </w:rPr>
            </w:pPr>
            <w:r w:rsidRPr="00E66E41">
              <w:rPr>
                <w:rFonts w:ascii="Times New Roman" w:hAnsi="Times New Roman"/>
                <w:sz w:val="24"/>
                <w:szCs w:val="24"/>
              </w:rPr>
              <w:t>Монумент павшим воинам в ВОВ</w:t>
            </w:r>
          </w:p>
        </w:tc>
        <w:tc>
          <w:tcPr>
            <w:tcW w:w="1992" w:type="dxa"/>
          </w:tcPr>
          <w:p w:rsidR="00FF3963" w:rsidRPr="00E66E41" w:rsidRDefault="00FF3963" w:rsidP="00036367">
            <w:pPr>
              <w:pStyle w:val="a6"/>
              <w:jc w:val="center"/>
              <w:rPr>
                <w:rFonts w:ascii="Times New Roman" w:hAnsi="Times New Roman"/>
                <w:sz w:val="24"/>
                <w:szCs w:val="24"/>
              </w:rPr>
            </w:pPr>
            <w:r w:rsidRPr="00E66E41">
              <w:rPr>
                <w:rFonts w:ascii="Times New Roman" w:hAnsi="Times New Roman"/>
                <w:sz w:val="24"/>
                <w:szCs w:val="24"/>
              </w:rPr>
              <w:t>с. Калдино</w:t>
            </w:r>
          </w:p>
        </w:tc>
        <w:tc>
          <w:tcPr>
            <w:tcW w:w="1680" w:type="dxa"/>
          </w:tcPr>
          <w:p w:rsidR="00FF3963" w:rsidRPr="00E66E41" w:rsidRDefault="00FF3963" w:rsidP="00036367">
            <w:pPr>
              <w:pStyle w:val="a6"/>
              <w:jc w:val="center"/>
              <w:rPr>
                <w:rFonts w:ascii="Times New Roman" w:hAnsi="Times New Roman"/>
                <w:sz w:val="24"/>
                <w:szCs w:val="24"/>
              </w:rPr>
            </w:pPr>
            <w:r w:rsidRPr="00E66E41">
              <w:rPr>
                <w:rFonts w:ascii="Times New Roman" w:hAnsi="Times New Roman"/>
                <w:sz w:val="24"/>
                <w:szCs w:val="24"/>
              </w:rPr>
              <w:t>не имеет официального статуса</w:t>
            </w:r>
          </w:p>
        </w:tc>
        <w:tc>
          <w:tcPr>
            <w:tcW w:w="1725" w:type="dxa"/>
          </w:tcPr>
          <w:p w:rsidR="00FF3963" w:rsidRPr="00E66E41" w:rsidRDefault="00FF3963" w:rsidP="00036367">
            <w:pPr>
              <w:pStyle w:val="a6"/>
              <w:jc w:val="center"/>
              <w:rPr>
                <w:rFonts w:ascii="Times New Roman" w:hAnsi="Times New Roman"/>
                <w:sz w:val="24"/>
                <w:szCs w:val="24"/>
              </w:rPr>
            </w:pPr>
            <w:r w:rsidRPr="00E66E41">
              <w:rPr>
                <w:rFonts w:ascii="Times New Roman" w:hAnsi="Times New Roman"/>
                <w:sz w:val="24"/>
                <w:szCs w:val="24"/>
              </w:rPr>
              <w:t>границы территории не утверждены</w:t>
            </w:r>
          </w:p>
        </w:tc>
        <w:tc>
          <w:tcPr>
            <w:tcW w:w="1552" w:type="dxa"/>
          </w:tcPr>
          <w:p w:rsidR="00FF3963" w:rsidRPr="00E66E41" w:rsidRDefault="00FF3963" w:rsidP="00036367">
            <w:pPr>
              <w:pStyle w:val="a6"/>
              <w:jc w:val="center"/>
              <w:rPr>
                <w:rFonts w:ascii="Times New Roman" w:hAnsi="Times New Roman"/>
                <w:sz w:val="24"/>
                <w:szCs w:val="24"/>
              </w:rPr>
            </w:pPr>
            <w:r w:rsidRPr="00E66E41">
              <w:rPr>
                <w:rFonts w:ascii="Times New Roman" w:hAnsi="Times New Roman"/>
                <w:sz w:val="24"/>
                <w:szCs w:val="24"/>
              </w:rPr>
              <w:t>200</w:t>
            </w:r>
          </w:p>
        </w:tc>
      </w:tr>
      <w:tr w:rsidR="00FF3963" w:rsidRPr="007C3EDF" w:rsidTr="00FF3963">
        <w:tc>
          <w:tcPr>
            <w:tcW w:w="540" w:type="dxa"/>
          </w:tcPr>
          <w:p w:rsidR="00FF3963" w:rsidRPr="00E66E41" w:rsidRDefault="00FF3963" w:rsidP="00036367">
            <w:pPr>
              <w:pStyle w:val="a6"/>
              <w:jc w:val="center"/>
              <w:rPr>
                <w:rFonts w:ascii="Times New Roman" w:hAnsi="Times New Roman"/>
                <w:sz w:val="24"/>
                <w:szCs w:val="24"/>
              </w:rPr>
            </w:pPr>
            <w:r w:rsidRPr="00E66E41">
              <w:rPr>
                <w:rFonts w:ascii="Times New Roman" w:hAnsi="Times New Roman"/>
                <w:sz w:val="24"/>
                <w:szCs w:val="24"/>
              </w:rPr>
              <w:t>3.</w:t>
            </w:r>
          </w:p>
        </w:tc>
        <w:tc>
          <w:tcPr>
            <w:tcW w:w="2082" w:type="dxa"/>
          </w:tcPr>
          <w:p w:rsidR="00FF3963" w:rsidRPr="00E66E41" w:rsidRDefault="00FF3963" w:rsidP="00036367">
            <w:pPr>
              <w:pStyle w:val="a6"/>
              <w:jc w:val="center"/>
              <w:rPr>
                <w:rFonts w:ascii="Times New Roman" w:hAnsi="Times New Roman"/>
                <w:sz w:val="24"/>
                <w:szCs w:val="24"/>
              </w:rPr>
            </w:pPr>
            <w:r w:rsidRPr="00E66E41">
              <w:rPr>
                <w:rFonts w:ascii="Times New Roman" w:hAnsi="Times New Roman"/>
                <w:sz w:val="24"/>
                <w:szCs w:val="24"/>
              </w:rPr>
              <w:t>Обелиск павшим воинам в ВОВ</w:t>
            </w:r>
          </w:p>
        </w:tc>
        <w:tc>
          <w:tcPr>
            <w:tcW w:w="1992" w:type="dxa"/>
          </w:tcPr>
          <w:p w:rsidR="00FF3963" w:rsidRPr="00E66E41" w:rsidRDefault="00FF3963" w:rsidP="00036367">
            <w:pPr>
              <w:pStyle w:val="a6"/>
              <w:jc w:val="center"/>
              <w:rPr>
                <w:rFonts w:ascii="Times New Roman" w:hAnsi="Times New Roman"/>
                <w:sz w:val="24"/>
                <w:szCs w:val="24"/>
              </w:rPr>
            </w:pPr>
            <w:r w:rsidRPr="00E66E41">
              <w:rPr>
                <w:rFonts w:ascii="Times New Roman" w:hAnsi="Times New Roman"/>
                <w:sz w:val="24"/>
                <w:szCs w:val="24"/>
              </w:rPr>
              <w:t>с. Николаевка</w:t>
            </w:r>
          </w:p>
        </w:tc>
        <w:tc>
          <w:tcPr>
            <w:tcW w:w="1680" w:type="dxa"/>
          </w:tcPr>
          <w:p w:rsidR="00FF3963" w:rsidRPr="00E66E41" w:rsidRDefault="00FF3963" w:rsidP="00036367">
            <w:pPr>
              <w:pStyle w:val="a6"/>
              <w:jc w:val="center"/>
              <w:rPr>
                <w:rFonts w:ascii="Times New Roman" w:hAnsi="Times New Roman"/>
                <w:sz w:val="24"/>
                <w:szCs w:val="24"/>
              </w:rPr>
            </w:pPr>
            <w:r w:rsidRPr="00E66E41">
              <w:rPr>
                <w:rFonts w:ascii="Times New Roman" w:hAnsi="Times New Roman"/>
                <w:sz w:val="24"/>
                <w:szCs w:val="24"/>
              </w:rPr>
              <w:t>не имеет официального статуса</w:t>
            </w:r>
          </w:p>
        </w:tc>
        <w:tc>
          <w:tcPr>
            <w:tcW w:w="1725" w:type="dxa"/>
          </w:tcPr>
          <w:p w:rsidR="00FF3963" w:rsidRPr="00E66E41" w:rsidRDefault="00FF3963" w:rsidP="00036367">
            <w:pPr>
              <w:pStyle w:val="a6"/>
              <w:jc w:val="center"/>
              <w:rPr>
                <w:rFonts w:ascii="Times New Roman" w:hAnsi="Times New Roman"/>
                <w:sz w:val="24"/>
                <w:szCs w:val="24"/>
              </w:rPr>
            </w:pPr>
            <w:r w:rsidRPr="00E66E41">
              <w:rPr>
                <w:rFonts w:ascii="Times New Roman" w:hAnsi="Times New Roman"/>
                <w:sz w:val="24"/>
                <w:szCs w:val="24"/>
              </w:rPr>
              <w:t>границы территории не утверждены</w:t>
            </w:r>
          </w:p>
        </w:tc>
        <w:tc>
          <w:tcPr>
            <w:tcW w:w="1552" w:type="dxa"/>
          </w:tcPr>
          <w:p w:rsidR="00FF3963" w:rsidRDefault="00FF3963" w:rsidP="00036367">
            <w:pPr>
              <w:pStyle w:val="a6"/>
              <w:jc w:val="center"/>
              <w:rPr>
                <w:rFonts w:ascii="Times New Roman" w:hAnsi="Times New Roman"/>
                <w:sz w:val="24"/>
                <w:szCs w:val="24"/>
              </w:rPr>
            </w:pPr>
            <w:r w:rsidRPr="00E66E41">
              <w:rPr>
                <w:rFonts w:ascii="Times New Roman" w:hAnsi="Times New Roman"/>
                <w:sz w:val="24"/>
                <w:szCs w:val="24"/>
              </w:rPr>
              <w:t>200</w:t>
            </w:r>
          </w:p>
        </w:tc>
      </w:tr>
    </w:tbl>
    <w:p w:rsidR="002267A9" w:rsidRDefault="002267A9" w:rsidP="00B7109D">
      <w:pPr>
        <w:spacing w:after="160" w:line="256" w:lineRule="auto"/>
        <w:jc w:val="left"/>
        <w:rPr>
          <w:rFonts w:ascii="Times New Roman" w:hAnsi="Times New Roman"/>
          <w:sz w:val="24"/>
          <w:szCs w:val="24"/>
        </w:rPr>
      </w:pPr>
    </w:p>
    <w:p w:rsidR="00412278" w:rsidRDefault="00412278" w:rsidP="000C192E"/>
    <w:p w:rsidR="00831776" w:rsidRDefault="00831776" w:rsidP="000C192E"/>
    <w:p w:rsidR="00831776" w:rsidRDefault="00831776" w:rsidP="000C192E"/>
    <w:p w:rsidR="00831776" w:rsidRDefault="00831776" w:rsidP="000C192E"/>
    <w:p w:rsidR="00831776" w:rsidRDefault="00831776" w:rsidP="000C192E"/>
    <w:p w:rsidR="00831776" w:rsidRPr="00831776" w:rsidRDefault="00831776" w:rsidP="00831776">
      <w:pPr>
        <w:jc w:val="left"/>
        <w:rPr>
          <w:rFonts w:ascii="Times New Roman" w:hAnsi="Times New Roman"/>
          <w:sz w:val="24"/>
          <w:szCs w:val="24"/>
        </w:rPr>
      </w:pPr>
      <w:r w:rsidRPr="00831776">
        <w:rPr>
          <w:rFonts w:ascii="Times New Roman" w:hAnsi="Times New Roman"/>
          <w:sz w:val="24"/>
          <w:szCs w:val="24"/>
        </w:rPr>
        <w:t>Верно:</w:t>
      </w:r>
    </w:p>
    <w:p w:rsidR="00412278" w:rsidRDefault="00412278" w:rsidP="000C192E"/>
    <w:p w:rsidR="00412278" w:rsidRDefault="00412278" w:rsidP="000C192E"/>
    <w:p w:rsidR="00412278" w:rsidRDefault="00412278" w:rsidP="000C192E"/>
    <w:sectPr w:rsidR="00412278" w:rsidSect="000D6617">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0DD" w:rsidRDefault="003530DD" w:rsidP="003F3040">
      <w:pPr>
        <w:spacing w:line="240" w:lineRule="auto"/>
      </w:pPr>
      <w:r>
        <w:separator/>
      </w:r>
    </w:p>
  </w:endnote>
  <w:endnote w:type="continuationSeparator" w:id="1">
    <w:p w:rsidR="003530DD" w:rsidRDefault="003530DD" w:rsidP="003F304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20000287" w:usb1="4000207B" w:usb2="00000000" w:usb3="00000000" w:csb0="0000019F" w:csb1="00000000"/>
  </w:font>
  <w:font w:name="Arial">
    <w:panose1 w:val="020B0604020202020204"/>
    <w:charset w:val="CC"/>
    <w:family w:val="swiss"/>
    <w:pitch w:val="variable"/>
    <w:sig w:usb0="20002A87" w:usb1="80000000" w:usb2="00000008" w:usb3="00000000" w:csb0="000001FF" w:csb1="00000000"/>
  </w:font>
  <w:font w:name="Peterburg">
    <w:altName w:val="Arial"/>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2811647"/>
      <w:docPartObj>
        <w:docPartGallery w:val="Page Numbers (Bottom of Page)"/>
        <w:docPartUnique/>
      </w:docPartObj>
    </w:sdtPr>
    <w:sdtEndPr>
      <w:rPr>
        <w:rFonts w:ascii="Times New Roman" w:hAnsi="Times New Roman"/>
        <w:sz w:val="20"/>
        <w:szCs w:val="20"/>
      </w:rPr>
    </w:sdtEndPr>
    <w:sdtContent>
      <w:p w:rsidR="0049501C" w:rsidRDefault="0049501C" w:rsidP="003F3040">
        <w:pPr>
          <w:pStyle w:val="ae"/>
          <w:jc w:val="both"/>
        </w:pPr>
        <w:r>
          <w:t>_____________________________________________________________________________________</w:t>
        </w:r>
      </w:p>
      <w:p w:rsidR="0049501C" w:rsidRPr="003F3040" w:rsidRDefault="0049501C" w:rsidP="003F3040">
        <w:pPr>
          <w:pStyle w:val="ae"/>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sidRPr="003F3040">
          <w:rPr>
            <w:rFonts w:ascii="Times New Roman" w:hAnsi="Times New Roman"/>
            <w:sz w:val="20"/>
            <w:szCs w:val="20"/>
          </w:rPr>
          <w:fldChar w:fldCharType="begin"/>
        </w:r>
        <w:r w:rsidRPr="003F3040">
          <w:rPr>
            <w:rFonts w:ascii="Times New Roman" w:hAnsi="Times New Roman"/>
            <w:sz w:val="20"/>
            <w:szCs w:val="20"/>
          </w:rPr>
          <w:instrText>PAGE   \* MERGEFORMAT</w:instrText>
        </w:r>
        <w:r w:rsidRPr="003F3040">
          <w:rPr>
            <w:rFonts w:ascii="Times New Roman" w:hAnsi="Times New Roman"/>
            <w:sz w:val="20"/>
            <w:szCs w:val="20"/>
          </w:rPr>
          <w:fldChar w:fldCharType="separate"/>
        </w:r>
        <w:r w:rsidR="00CF42CB">
          <w:rPr>
            <w:rFonts w:ascii="Times New Roman" w:hAnsi="Times New Roman"/>
            <w:noProof/>
            <w:sz w:val="20"/>
            <w:szCs w:val="20"/>
          </w:rPr>
          <w:t>84</w:t>
        </w:r>
        <w:r w:rsidRPr="003F3040">
          <w:rPr>
            <w:rFonts w:ascii="Times New Roman" w:hAnsi="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0DD" w:rsidRDefault="003530DD" w:rsidP="003F3040">
      <w:pPr>
        <w:spacing w:line="240" w:lineRule="auto"/>
      </w:pPr>
      <w:r>
        <w:separator/>
      </w:r>
    </w:p>
  </w:footnote>
  <w:footnote w:type="continuationSeparator" w:id="1">
    <w:p w:rsidR="003530DD" w:rsidRDefault="003530DD" w:rsidP="003F304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C0301"/>
    <w:multiLevelType w:val="hybridMultilevel"/>
    <w:tmpl w:val="02582548"/>
    <w:lvl w:ilvl="0" w:tplc="B5202FDA">
      <w:start w:val="1"/>
      <w:numFmt w:val="decimal"/>
      <w:lvlText w:val="%1."/>
      <w:lvlJc w:val="left"/>
      <w:pPr>
        <w:tabs>
          <w:tab w:val="num" w:pos="1620"/>
        </w:tabs>
        <w:ind w:left="1620" w:hanging="945"/>
      </w:pPr>
    </w:lvl>
    <w:lvl w:ilvl="1" w:tplc="04190019">
      <w:start w:val="1"/>
      <w:numFmt w:val="lowerLetter"/>
      <w:lvlText w:val="%2."/>
      <w:lvlJc w:val="left"/>
      <w:pPr>
        <w:tabs>
          <w:tab w:val="num" w:pos="1755"/>
        </w:tabs>
        <w:ind w:left="1755" w:hanging="360"/>
      </w:pPr>
    </w:lvl>
    <w:lvl w:ilvl="2" w:tplc="0419001B">
      <w:start w:val="1"/>
      <w:numFmt w:val="lowerRoman"/>
      <w:lvlText w:val="%3."/>
      <w:lvlJc w:val="right"/>
      <w:pPr>
        <w:tabs>
          <w:tab w:val="num" w:pos="2475"/>
        </w:tabs>
        <w:ind w:left="2475" w:hanging="180"/>
      </w:pPr>
    </w:lvl>
    <w:lvl w:ilvl="3" w:tplc="0419000F">
      <w:start w:val="1"/>
      <w:numFmt w:val="decimal"/>
      <w:lvlText w:val="%4."/>
      <w:lvlJc w:val="left"/>
      <w:pPr>
        <w:tabs>
          <w:tab w:val="num" w:pos="3195"/>
        </w:tabs>
        <w:ind w:left="3195" w:hanging="360"/>
      </w:pPr>
    </w:lvl>
    <w:lvl w:ilvl="4" w:tplc="04190019">
      <w:start w:val="1"/>
      <w:numFmt w:val="lowerLetter"/>
      <w:lvlText w:val="%5."/>
      <w:lvlJc w:val="left"/>
      <w:pPr>
        <w:tabs>
          <w:tab w:val="num" w:pos="3915"/>
        </w:tabs>
        <w:ind w:left="3915" w:hanging="360"/>
      </w:pPr>
    </w:lvl>
    <w:lvl w:ilvl="5" w:tplc="0419001B">
      <w:start w:val="1"/>
      <w:numFmt w:val="lowerRoman"/>
      <w:lvlText w:val="%6."/>
      <w:lvlJc w:val="right"/>
      <w:pPr>
        <w:tabs>
          <w:tab w:val="num" w:pos="4635"/>
        </w:tabs>
        <w:ind w:left="4635" w:hanging="180"/>
      </w:pPr>
    </w:lvl>
    <w:lvl w:ilvl="6" w:tplc="0419000F">
      <w:start w:val="1"/>
      <w:numFmt w:val="decimal"/>
      <w:lvlText w:val="%7."/>
      <w:lvlJc w:val="left"/>
      <w:pPr>
        <w:tabs>
          <w:tab w:val="num" w:pos="5355"/>
        </w:tabs>
        <w:ind w:left="5355" w:hanging="360"/>
      </w:pPr>
    </w:lvl>
    <w:lvl w:ilvl="7" w:tplc="04190019">
      <w:start w:val="1"/>
      <w:numFmt w:val="lowerLetter"/>
      <w:lvlText w:val="%8."/>
      <w:lvlJc w:val="left"/>
      <w:pPr>
        <w:tabs>
          <w:tab w:val="num" w:pos="6075"/>
        </w:tabs>
        <w:ind w:left="6075" w:hanging="360"/>
      </w:pPr>
    </w:lvl>
    <w:lvl w:ilvl="8" w:tplc="0419001B">
      <w:start w:val="1"/>
      <w:numFmt w:val="lowerRoman"/>
      <w:lvlText w:val="%9."/>
      <w:lvlJc w:val="right"/>
      <w:pPr>
        <w:tabs>
          <w:tab w:val="num" w:pos="6795"/>
        </w:tabs>
        <w:ind w:left="6795" w:hanging="180"/>
      </w:pPr>
    </w:lvl>
  </w:abstractNum>
  <w:abstractNum w:abstractNumId="1">
    <w:nsid w:val="06674BB4"/>
    <w:multiLevelType w:val="hybridMultilevel"/>
    <w:tmpl w:val="8412391C"/>
    <w:lvl w:ilvl="0" w:tplc="B5202FDA">
      <w:start w:val="1"/>
      <w:numFmt w:val="decimal"/>
      <w:lvlText w:val="%1."/>
      <w:lvlJc w:val="left"/>
      <w:pPr>
        <w:tabs>
          <w:tab w:val="num" w:pos="1620"/>
        </w:tabs>
        <w:ind w:left="1620" w:hanging="945"/>
      </w:pPr>
    </w:lvl>
    <w:lvl w:ilvl="1" w:tplc="A9A476AC">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87C3B3B"/>
    <w:multiLevelType w:val="hybridMultilevel"/>
    <w:tmpl w:val="0BC61BE0"/>
    <w:lvl w:ilvl="0" w:tplc="ECCC163A">
      <w:start w:val="1"/>
      <w:numFmt w:val="decimal"/>
      <w:lvlText w:val="%1."/>
      <w:lvlJc w:val="left"/>
      <w:pPr>
        <w:tabs>
          <w:tab w:val="num" w:pos="1740"/>
        </w:tabs>
        <w:ind w:left="1740" w:hanging="1065"/>
      </w:pPr>
    </w:lvl>
    <w:lvl w:ilvl="1" w:tplc="04190019">
      <w:start w:val="1"/>
      <w:numFmt w:val="lowerLetter"/>
      <w:lvlText w:val="%2."/>
      <w:lvlJc w:val="left"/>
      <w:pPr>
        <w:tabs>
          <w:tab w:val="num" w:pos="1755"/>
        </w:tabs>
        <w:ind w:left="1755" w:hanging="360"/>
      </w:pPr>
    </w:lvl>
    <w:lvl w:ilvl="2" w:tplc="0419001B">
      <w:start w:val="1"/>
      <w:numFmt w:val="lowerRoman"/>
      <w:lvlText w:val="%3."/>
      <w:lvlJc w:val="right"/>
      <w:pPr>
        <w:tabs>
          <w:tab w:val="num" w:pos="2475"/>
        </w:tabs>
        <w:ind w:left="2475" w:hanging="180"/>
      </w:pPr>
    </w:lvl>
    <w:lvl w:ilvl="3" w:tplc="0419000F">
      <w:start w:val="1"/>
      <w:numFmt w:val="decimal"/>
      <w:lvlText w:val="%4."/>
      <w:lvlJc w:val="left"/>
      <w:pPr>
        <w:tabs>
          <w:tab w:val="num" w:pos="3195"/>
        </w:tabs>
        <w:ind w:left="3195" w:hanging="360"/>
      </w:pPr>
    </w:lvl>
    <w:lvl w:ilvl="4" w:tplc="04190019">
      <w:start w:val="1"/>
      <w:numFmt w:val="lowerLetter"/>
      <w:lvlText w:val="%5."/>
      <w:lvlJc w:val="left"/>
      <w:pPr>
        <w:tabs>
          <w:tab w:val="num" w:pos="3915"/>
        </w:tabs>
        <w:ind w:left="3915" w:hanging="360"/>
      </w:pPr>
    </w:lvl>
    <w:lvl w:ilvl="5" w:tplc="0419001B">
      <w:start w:val="1"/>
      <w:numFmt w:val="lowerRoman"/>
      <w:lvlText w:val="%6."/>
      <w:lvlJc w:val="right"/>
      <w:pPr>
        <w:tabs>
          <w:tab w:val="num" w:pos="4635"/>
        </w:tabs>
        <w:ind w:left="4635" w:hanging="180"/>
      </w:pPr>
    </w:lvl>
    <w:lvl w:ilvl="6" w:tplc="0419000F">
      <w:start w:val="1"/>
      <w:numFmt w:val="decimal"/>
      <w:lvlText w:val="%7."/>
      <w:lvlJc w:val="left"/>
      <w:pPr>
        <w:tabs>
          <w:tab w:val="num" w:pos="5355"/>
        </w:tabs>
        <w:ind w:left="5355" w:hanging="360"/>
      </w:pPr>
    </w:lvl>
    <w:lvl w:ilvl="7" w:tplc="04190019">
      <w:start w:val="1"/>
      <w:numFmt w:val="lowerLetter"/>
      <w:lvlText w:val="%8."/>
      <w:lvlJc w:val="left"/>
      <w:pPr>
        <w:tabs>
          <w:tab w:val="num" w:pos="6075"/>
        </w:tabs>
        <w:ind w:left="6075" w:hanging="360"/>
      </w:pPr>
    </w:lvl>
    <w:lvl w:ilvl="8" w:tplc="0419001B">
      <w:start w:val="1"/>
      <w:numFmt w:val="lowerRoman"/>
      <w:lvlText w:val="%9."/>
      <w:lvlJc w:val="right"/>
      <w:pPr>
        <w:tabs>
          <w:tab w:val="num" w:pos="6795"/>
        </w:tabs>
        <w:ind w:left="6795" w:hanging="180"/>
      </w:pPr>
    </w:lvl>
  </w:abstractNum>
  <w:abstractNum w:abstractNumId="3">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9D95DC5"/>
    <w:multiLevelType w:val="hybridMultilevel"/>
    <w:tmpl w:val="4F8C198A"/>
    <w:lvl w:ilvl="0" w:tplc="5108251A">
      <w:start w:val="1"/>
      <w:numFmt w:val="bullet"/>
      <w:lvlText w:val="−"/>
      <w:lvlJc w:val="left"/>
      <w:pPr>
        <w:tabs>
          <w:tab w:val="num" w:pos="690"/>
        </w:tabs>
        <w:ind w:left="690" w:firstLine="0"/>
      </w:pPr>
      <w:rPr>
        <w:rFonts w:ascii="Times New Roman" w:hAnsi="Times New Roman" w:cs="Times New Roman" w:hint="default"/>
        <w:b/>
        <w:i w:val="0"/>
        <w:sz w:val="24"/>
        <w:szCs w:val="24"/>
      </w:rPr>
    </w:lvl>
    <w:lvl w:ilvl="1" w:tplc="04190003">
      <w:start w:val="1"/>
      <w:numFmt w:val="bullet"/>
      <w:lvlText w:val="o"/>
      <w:lvlJc w:val="left"/>
      <w:pPr>
        <w:tabs>
          <w:tab w:val="num" w:pos="2130"/>
        </w:tabs>
        <w:ind w:left="2130" w:hanging="360"/>
      </w:pPr>
      <w:rPr>
        <w:rFonts w:ascii="Courier New" w:hAnsi="Courier New" w:cs="Courier New" w:hint="default"/>
      </w:rPr>
    </w:lvl>
    <w:lvl w:ilvl="2" w:tplc="04190005">
      <w:start w:val="1"/>
      <w:numFmt w:val="bullet"/>
      <w:lvlText w:val=""/>
      <w:lvlJc w:val="left"/>
      <w:pPr>
        <w:tabs>
          <w:tab w:val="num" w:pos="2850"/>
        </w:tabs>
        <w:ind w:left="2850" w:hanging="360"/>
      </w:pPr>
      <w:rPr>
        <w:rFonts w:ascii="Wingdings" w:hAnsi="Wingdings" w:hint="default"/>
      </w:rPr>
    </w:lvl>
    <w:lvl w:ilvl="3" w:tplc="04190001">
      <w:start w:val="1"/>
      <w:numFmt w:val="bullet"/>
      <w:lvlText w:val=""/>
      <w:lvlJc w:val="left"/>
      <w:pPr>
        <w:tabs>
          <w:tab w:val="num" w:pos="3570"/>
        </w:tabs>
        <w:ind w:left="3570" w:hanging="360"/>
      </w:pPr>
      <w:rPr>
        <w:rFonts w:ascii="Symbol" w:hAnsi="Symbol" w:hint="default"/>
      </w:rPr>
    </w:lvl>
    <w:lvl w:ilvl="4" w:tplc="04190003">
      <w:start w:val="1"/>
      <w:numFmt w:val="bullet"/>
      <w:lvlText w:val="o"/>
      <w:lvlJc w:val="left"/>
      <w:pPr>
        <w:tabs>
          <w:tab w:val="num" w:pos="4290"/>
        </w:tabs>
        <w:ind w:left="4290" w:hanging="360"/>
      </w:pPr>
      <w:rPr>
        <w:rFonts w:ascii="Courier New" w:hAnsi="Courier New" w:cs="Courier New" w:hint="default"/>
      </w:rPr>
    </w:lvl>
    <w:lvl w:ilvl="5" w:tplc="04190005">
      <w:start w:val="1"/>
      <w:numFmt w:val="bullet"/>
      <w:lvlText w:val=""/>
      <w:lvlJc w:val="left"/>
      <w:pPr>
        <w:tabs>
          <w:tab w:val="num" w:pos="5010"/>
        </w:tabs>
        <w:ind w:left="5010" w:hanging="360"/>
      </w:pPr>
      <w:rPr>
        <w:rFonts w:ascii="Wingdings" w:hAnsi="Wingdings" w:hint="default"/>
      </w:rPr>
    </w:lvl>
    <w:lvl w:ilvl="6" w:tplc="04190001">
      <w:start w:val="1"/>
      <w:numFmt w:val="bullet"/>
      <w:lvlText w:val=""/>
      <w:lvlJc w:val="left"/>
      <w:pPr>
        <w:tabs>
          <w:tab w:val="num" w:pos="5730"/>
        </w:tabs>
        <w:ind w:left="5730" w:hanging="360"/>
      </w:pPr>
      <w:rPr>
        <w:rFonts w:ascii="Symbol" w:hAnsi="Symbol" w:hint="default"/>
      </w:rPr>
    </w:lvl>
    <w:lvl w:ilvl="7" w:tplc="04190003">
      <w:start w:val="1"/>
      <w:numFmt w:val="bullet"/>
      <w:lvlText w:val="o"/>
      <w:lvlJc w:val="left"/>
      <w:pPr>
        <w:tabs>
          <w:tab w:val="num" w:pos="6450"/>
        </w:tabs>
        <w:ind w:left="6450" w:hanging="360"/>
      </w:pPr>
      <w:rPr>
        <w:rFonts w:ascii="Courier New" w:hAnsi="Courier New" w:cs="Courier New" w:hint="default"/>
      </w:rPr>
    </w:lvl>
    <w:lvl w:ilvl="8" w:tplc="04190005">
      <w:start w:val="1"/>
      <w:numFmt w:val="bullet"/>
      <w:lvlText w:val=""/>
      <w:lvlJc w:val="left"/>
      <w:pPr>
        <w:tabs>
          <w:tab w:val="num" w:pos="7170"/>
        </w:tabs>
        <w:ind w:left="7170" w:hanging="360"/>
      </w:pPr>
      <w:rPr>
        <w:rFonts w:ascii="Wingdings" w:hAnsi="Wingdings" w:hint="default"/>
      </w:rPr>
    </w:lvl>
  </w:abstractNum>
  <w:abstractNum w:abstractNumId="5">
    <w:nsid w:val="1EA550F9"/>
    <w:multiLevelType w:val="hybridMultilevel"/>
    <w:tmpl w:val="05943C74"/>
    <w:lvl w:ilvl="0" w:tplc="A9A476AC">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6">
    <w:nsid w:val="2C822D14"/>
    <w:multiLevelType w:val="hybridMultilevel"/>
    <w:tmpl w:val="08AE5EBE"/>
    <w:lvl w:ilvl="0" w:tplc="A24CDF66">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9514EC3"/>
    <w:multiLevelType w:val="hybridMultilevel"/>
    <w:tmpl w:val="9CB2C61E"/>
    <w:lvl w:ilvl="0" w:tplc="2FDEA82C">
      <w:start w:val="1"/>
      <w:numFmt w:val="decimal"/>
      <w:lvlText w:val="%1)"/>
      <w:lvlJc w:val="left"/>
      <w:pPr>
        <w:tabs>
          <w:tab w:val="num" w:pos="1680"/>
        </w:tabs>
        <w:ind w:left="1680" w:hanging="990"/>
      </w:pPr>
    </w:lvl>
    <w:lvl w:ilvl="1" w:tplc="5108251A">
      <w:start w:val="1"/>
      <w:numFmt w:val="bullet"/>
      <w:lvlText w:val="−"/>
      <w:lvlJc w:val="left"/>
      <w:pPr>
        <w:tabs>
          <w:tab w:val="num" w:pos="1410"/>
        </w:tabs>
        <w:ind w:left="1410" w:firstLine="0"/>
      </w:pPr>
      <w:rPr>
        <w:rFonts w:ascii="Times New Roman" w:hAnsi="Times New Roman" w:cs="Times New Roman" w:hint="default"/>
        <w:b/>
        <w:i w:val="0"/>
        <w:sz w:val="24"/>
        <w:szCs w:val="24"/>
      </w:rPr>
    </w:lvl>
    <w:lvl w:ilvl="2" w:tplc="0D84CD4A">
      <w:start w:val="1"/>
      <w:numFmt w:val="decimal"/>
      <w:lvlText w:val="%3."/>
      <w:lvlJc w:val="left"/>
      <w:pPr>
        <w:tabs>
          <w:tab w:val="num" w:pos="3375"/>
        </w:tabs>
        <w:ind w:left="3375" w:hanging="1065"/>
      </w:pPr>
    </w:lvl>
    <w:lvl w:ilvl="3" w:tplc="0419000F">
      <w:start w:val="1"/>
      <w:numFmt w:val="decimal"/>
      <w:lvlText w:val="%4."/>
      <w:lvlJc w:val="left"/>
      <w:pPr>
        <w:tabs>
          <w:tab w:val="num" w:pos="3210"/>
        </w:tabs>
        <w:ind w:left="3210" w:hanging="360"/>
      </w:pPr>
    </w:lvl>
    <w:lvl w:ilvl="4" w:tplc="04190019">
      <w:start w:val="1"/>
      <w:numFmt w:val="lowerLetter"/>
      <w:lvlText w:val="%5."/>
      <w:lvlJc w:val="left"/>
      <w:pPr>
        <w:tabs>
          <w:tab w:val="num" w:pos="3930"/>
        </w:tabs>
        <w:ind w:left="3930" w:hanging="360"/>
      </w:pPr>
    </w:lvl>
    <w:lvl w:ilvl="5" w:tplc="0419001B">
      <w:start w:val="1"/>
      <w:numFmt w:val="lowerRoman"/>
      <w:lvlText w:val="%6."/>
      <w:lvlJc w:val="right"/>
      <w:pPr>
        <w:tabs>
          <w:tab w:val="num" w:pos="4650"/>
        </w:tabs>
        <w:ind w:left="4650" w:hanging="180"/>
      </w:pPr>
    </w:lvl>
    <w:lvl w:ilvl="6" w:tplc="0419000F">
      <w:start w:val="1"/>
      <w:numFmt w:val="decimal"/>
      <w:lvlText w:val="%7."/>
      <w:lvlJc w:val="left"/>
      <w:pPr>
        <w:tabs>
          <w:tab w:val="num" w:pos="5370"/>
        </w:tabs>
        <w:ind w:left="5370" w:hanging="360"/>
      </w:pPr>
    </w:lvl>
    <w:lvl w:ilvl="7" w:tplc="04190019">
      <w:start w:val="1"/>
      <w:numFmt w:val="lowerLetter"/>
      <w:lvlText w:val="%8."/>
      <w:lvlJc w:val="left"/>
      <w:pPr>
        <w:tabs>
          <w:tab w:val="num" w:pos="6090"/>
        </w:tabs>
        <w:ind w:left="6090" w:hanging="360"/>
      </w:pPr>
    </w:lvl>
    <w:lvl w:ilvl="8" w:tplc="0419001B">
      <w:start w:val="1"/>
      <w:numFmt w:val="lowerRoman"/>
      <w:lvlText w:val="%9."/>
      <w:lvlJc w:val="right"/>
      <w:pPr>
        <w:tabs>
          <w:tab w:val="num" w:pos="6810"/>
        </w:tabs>
        <w:ind w:left="6810" w:hanging="180"/>
      </w:pPr>
    </w:lvl>
  </w:abstractNum>
  <w:abstractNum w:abstractNumId="8">
    <w:nsid w:val="5AD2713B"/>
    <w:multiLevelType w:val="hybridMultilevel"/>
    <w:tmpl w:val="9C502CBA"/>
    <w:lvl w:ilvl="0" w:tplc="70945BCC">
      <w:start w:val="1"/>
      <w:numFmt w:val="decimal"/>
      <w:lvlText w:val="%1)"/>
      <w:lvlJc w:val="left"/>
      <w:pPr>
        <w:tabs>
          <w:tab w:val="num" w:pos="1069"/>
        </w:tabs>
        <w:ind w:left="1069" w:hanging="360"/>
      </w:pPr>
    </w:lvl>
    <w:lvl w:ilvl="1" w:tplc="4BA21C08">
      <w:start w:val="1"/>
      <w:numFmt w:val="decimal"/>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9">
    <w:nsid w:val="5F8F31A4"/>
    <w:multiLevelType w:val="hybridMultilevel"/>
    <w:tmpl w:val="F41A15EC"/>
    <w:lvl w:ilvl="0" w:tplc="52BC4D46">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62436F5E"/>
    <w:multiLevelType w:val="hybridMultilevel"/>
    <w:tmpl w:val="C0B6BD08"/>
    <w:lvl w:ilvl="0" w:tplc="BB28A118">
      <w:start w:val="1"/>
      <w:numFmt w:val="decimal"/>
      <w:lvlText w:val="%1)"/>
      <w:lvlJc w:val="left"/>
      <w:pPr>
        <w:tabs>
          <w:tab w:val="num" w:pos="1635"/>
        </w:tabs>
        <w:ind w:left="1635" w:hanging="960"/>
      </w:pPr>
    </w:lvl>
    <w:lvl w:ilvl="1" w:tplc="4C76BF68">
      <w:start w:val="1"/>
      <w:numFmt w:val="decimal"/>
      <w:lvlText w:val="%2."/>
      <w:lvlJc w:val="left"/>
      <w:pPr>
        <w:tabs>
          <w:tab w:val="num" w:pos="1755"/>
        </w:tabs>
        <w:ind w:left="1755" w:hanging="360"/>
      </w:pPr>
    </w:lvl>
    <w:lvl w:ilvl="2" w:tplc="0419001B">
      <w:start w:val="1"/>
      <w:numFmt w:val="lowerRoman"/>
      <w:lvlText w:val="%3."/>
      <w:lvlJc w:val="right"/>
      <w:pPr>
        <w:tabs>
          <w:tab w:val="num" w:pos="2475"/>
        </w:tabs>
        <w:ind w:left="2475" w:hanging="180"/>
      </w:pPr>
    </w:lvl>
    <w:lvl w:ilvl="3" w:tplc="0419000F">
      <w:start w:val="1"/>
      <w:numFmt w:val="decimal"/>
      <w:lvlText w:val="%4."/>
      <w:lvlJc w:val="left"/>
      <w:pPr>
        <w:tabs>
          <w:tab w:val="num" w:pos="3195"/>
        </w:tabs>
        <w:ind w:left="3195" w:hanging="360"/>
      </w:pPr>
    </w:lvl>
    <w:lvl w:ilvl="4" w:tplc="04190019">
      <w:start w:val="1"/>
      <w:numFmt w:val="lowerLetter"/>
      <w:lvlText w:val="%5."/>
      <w:lvlJc w:val="left"/>
      <w:pPr>
        <w:tabs>
          <w:tab w:val="num" w:pos="3915"/>
        </w:tabs>
        <w:ind w:left="3915" w:hanging="360"/>
      </w:pPr>
    </w:lvl>
    <w:lvl w:ilvl="5" w:tplc="0419001B">
      <w:start w:val="1"/>
      <w:numFmt w:val="lowerRoman"/>
      <w:lvlText w:val="%6."/>
      <w:lvlJc w:val="right"/>
      <w:pPr>
        <w:tabs>
          <w:tab w:val="num" w:pos="4635"/>
        </w:tabs>
        <w:ind w:left="4635" w:hanging="180"/>
      </w:pPr>
    </w:lvl>
    <w:lvl w:ilvl="6" w:tplc="0419000F">
      <w:start w:val="1"/>
      <w:numFmt w:val="decimal"/>
      <w:lvlText w:val="%7."/>
      <w:lvlJc w:val="left"/>
      <w:pPr>
        <w:tabs>
          <w:tab w:val="num" w:pos="5355"/>
        </w:tabs>
        <w:ind w:left="5355" w:hanging="360"/>
      </w:pPr>
    </w:lvl>
    <w:lvl w:ilvl="7" w:tplc="04190019">
      <w:start w:val="1"/>
      <w:numFmt w:val="lowerLetter"/>
      <w:lvlText w:val="%8."/>
      <w:lvlJc w:val="left"/>
      <w:pPr>
        <w:tabs>
          <w:tab w:val="num" w:pos="6075"/>
        </w:tabs>
        <w:ind w:left="6075" w:hanging="360"/>
      </w:pPr>
    </w:lvl>
    <w:lvl w:ilvl="8" w:tplc="0419001B">
      <w:start w:val="1"/>
      <w:numFmt w:val="lowerRoman"/>
      <w:lvlText w:val="%9."/>
      <w:lvlJc w:val="right"/>
      <w:pPr>
        <w:tabs>
          <w:tab w:val="num" w:pos="6795"/>
        </w:tabs>
        <w:ind w:left="6795" w:hanging="180"/>
      </w:pPr>
    </w:lvl>
  </w:abstractNum>
  <w:abstractNum w:abstractNumId="11">
    <w:nsid w:val="650833C1"/>
    <w:multiLevelType w:val="hybridMultilevel"/>
    <w:tmpl w:val="3B964AE4"/>
    <w:lvl w:ilvl="0" w:tplc="A4F24FCA">
      <w:start w:val="1"/>
      <w:numFmt w:val="decimal"/>
      <w:lvlText w:val="%1."/>
      <w:lvlJc w:val="left"/>
      <w:pPr>
        <w:tabs>
          <w:tab w:val="num" w:pos="1710"/>
        </w:tabs>
        <w:ind w:left="1710" w:hanging="1005"/>
      </w:pPr>
    </w:lvl>
    <w:lvl w:ilvl="1" w:tplc="05E45F4C">
      <w:start w:val="1"/>
      <w:numFmt w:val="decimal"/>
      <w:lvlText w:val="%2)"/>
      <w:lvlJc w:val="left"/>
      <w:pPr>
        <w:tabs>
          <w:tab w:val="num" w:pos="2505"/>
        </w:tabs>
        <w:ind w:left="2505" w:hanging="108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num w:numId="1">
    <w:abstractNumId w:val="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C192E"/>
    <w:rsid w:val="00005C99"/>
    <w:rsid w:val="000063D9"/>
    <w:rsid w:val="00006412"/>
    <w:rsid w:val="00006D46"/>
    <w:rsid w:val="00017857"/>
    <w:rsid w:val="00020630"/>
    <w:rsid w:val="000254BD"/>
    <w:rsid w:val="00036367"/>
    <w:rsid w:val="00040E5F"/>
    <w:rsid w:val="00045B9E"/>
    <w:rsid w:val="000502A7"/>
    <w:rsid w:val="000503B5"/>
    <w:rsid w:val="0005097B"/>
    <w:rsid w:val="0005405D"/>
    <w:rsid w:val="00060D7D"/>
    <w:rsid w:val="00063CB5"/>
    <w:rsid w:val="00065841"/>
    <w:rsid w:val="0007222C"/>
    <w:rsid w:val="00073AFA"/>
    <w:rsid w:val="00077DBC"/>
    <w:rsid w:val="0008785C"/>
    <w:rsid w:val="00091546"/>
    <w:rsid w:val="00092C64"/>
    <w:rsid w:val="000A036E"/>
    <w:rsid w:val="000A101B"/>
    <w:rsid w:val="000A328C"/>
    <w:rsid w:val="000B1024"/>
    <w:rsid w:val="000B1CB5"/>
    <w:rsid w:val="000B566C"/>
    <w:rsid w:val="000C192E"/>
    <w:rsid w:val="000C617D"/>
    <w:rsid w:val="000C6A8B"/>
    <w:rsid w:val="000D16C0"/>
    <w:rsid w:val="000D600D"/>
    <w:rsid w:val="000D6617"/>
    <w:rsid w:val="000D748F"/>
    <w:rsid w:val="000E1E72"/>
    <w:rsid w:val="000E55A0"/>
    <w:rsid w:val="000E5E13"/>
    <w:rsid w:val="000E7A93"/>
    <w:rsid w:val="000F3965"/>
    <w:rsid w:val="000F39B6"/>
    <w:rsid w:val="00107DCB"/>
    <w:rsid w:val="001179D3"/>
    <w:rsid w:val="00122B09"/>
    <w:rsid w:val="00123112"/>
    <w:rsid w:val="00127086"/>
    <w:rsid w:val="00127B4D"/>
    <w:rsid w:val="00135DB3"/>
    <w:rsid w:val="001510D2"/>
    <w:rsid w:val="001666C3"/>
    <w:rsid w:val="00170427"/>
    <w:rsid w:val="001729DD"/>
    <w:rsid w:val="00175CD2"/>
    <w:rsid w:val="00180499"/>
    <w:rsid w:val="001812B3"/>
    <w:rsid w:val="00182E0B"/>
    <w:rsid w:val="0019059A"/>
    <w:rsid w:val="00196073"/>
    <w:rsid w:val="001976B4"/>
    <w:rsid w:val="001A56B5"/>
    <w:rsid w:val="001B503D"/>
    <w:rsid w:val="001B57EF"/>
    <w:rsid w:val="001C0F34"/>
    <w:rsid w:val="001C1FC0"/>
    <w:rsid w:val="001C2601"/>
    <w:rsid w:val="001C3DAC"/>
    <w:rsid w:val="001C7FB5"/>
    <w:rsid w:val="001D1216"/>
    <w:rsid w:val="001D1D2F"/>
    <w:rsid w:val="001D25F1"/>
    <w:rsid w:val="001D36B1"/>
    <w:rsid w:val="001D4025"/>
    <w:rsid w:val="001E20F2"/>
    <w:rsid w:val="001E37C8"/>
    <w:rsid w:val="001F025E"/>
    <w:rsid w:val="002012D3"/>
    <w:rsid w:val="0020188B"/>
    <w:rsid w:val="00206FB2"/>
    <w:rsid w:val="002072FA"/>
    <w:rsid w:val="00214726"/>
    <w:rsid w:val="002173B8"/>
    <w:rsid w:val="002177C0"/>
    <w:rsid w:val="002250E5"/>
    <w:rsid w:val="002267A9"/>
    <w:rsid w:val="00227E70"/>
    <w:rsid w:val="002311DD"/>
    <w:rsid w:val="00237DDF"/>
    <w:rsid w:val="002407D0"/>
    <w:rsid w:val="00243A36"/>
    <w:rsid w:val="00244FBF"/>
    <w:rsid w:val="00246F00"/>
    <w:rsid w:val="002534A5"/>
    <w:rsid w:val="00256F5F"/>
    <w:rsid w:val="00260484"/>
    <w:rsid w:val="00260D03"/>
    <w:rsid w:val="00263019"/>
    <w:rsid w:val="002672B1"/>
    <w:rsid w:val="002749E8"/>
    <w:rsid w:val="00276706"/>
    <w:rsid w:val="002800C8"/>
    <w:rsid w:val="00293333"/>
    <w:rsid w:val="00293F62"/>
    <w:rsid w:val="00295C7C"/>
    <w:rsid w:val="002972B9"/>
    <w:rsid w:val="00297ECC"/>
    <w:rsid w:val="002A1B60"/>
    <w:rsid w:val="002A1FE2"/>
    <w:rsid w:val="002A2AE9"/>
    <w:rsid w:val="002A404C"/>
    <w:rsid w:val="002A5B57"/>
    <w:rsid w:val="002B14BA"/>
    <w:rsid w:val="002B1F8B"/>
    <w:rsid w:val="002B25AB"/>
    <w:rsid w:val="002B2EA6"/>
    <w:rsid w:val="002B412B"/>
    <w:rsid w:val="002B4898"/>
    <w:rsid w:val="002B6249"/>
    <w:rsid w:val="002C0131"/>
    <w:rsid w:val="002C3A6F"/>
    <w:rsid w:val="002C3A71"/>
    <w:rsid w:val="002D213E"/>
    <w:rsid w:val="002D6A6B"/>
    <w:rsid w:val="002E009C"/>
    <w:rsid w:val="002E2B9C"/>
    <w:rsid w:val="002E2BF6"/>
    <w:rsid w:val="002E56A8"/>
    <w:rsid w:val="002F79DD"/>
    <w:rsid w:val="00306DEC"/>
    <w:rsid w:val="00307F72"/>
    <w:rsid w:val="00310194"/>
    <w:rsid w:val="00310ECD"/>
    <w:rsid w:val="00312FE4"/>
    <w:rsid w:val="00330606"/>
    <w:rsid w:val="00335763"/>
    <w:rsid w:val="00336C67"/>
    <w:rsid w:val="0033728F"/>
    <w:rsid w:val="00342FD2"/>
    <w:rsid w:val="00343DAD"/>
    <w:rsid w:val="00347C7C"/>
    <w:rsid w:val="003530DD"/>
    <w:rsid w:val="003540C2"/>
    <w:rsid w:val="003556AE"/>
    <w:rsid w:val="003558F3"/>
    <w:rsid w:val="003562EB"/>
    <w:rsid w:val="00356D80"/>
    <w:rsid w:val="00357512"/>
    <w:rsid w:val="003635AA"/>
    <w:rsid w:val="00365CF5"/>
    <w:rsid w:val="00375EA3"/>
    <w:rsid w:val="003873B7"/>
    <w:rsid w:val="00387D7D"/>
    <w:rsid w:val="0039304B"/>
    <w:rsid w:val="00393B8C"/>
    <w:rsid w:val="0039463F"/>
    <w:rsid w:val="00397780"/>
    <w:rsid w:val="003A5C93"/>
    <w:rsid w:val="003A6A89"/>
    <w:rsid w:val="003B66A0"/>
    <w:rsid w:val="003B7EEA"/>
    <w:rsid w:val="003C040E"/>
    <w:rsid w:val="003C34CC"/>
    <w:rsid w:val="003D3D4C"/>
    <w:rsid w:val="003D5EB1"/>
    <w:rsid w:val="003D61D8"/>
    <w:rsid w:val="003E3FFC"/>
    <w:rsid w:val="003E4709"/>
    <w:rsid w:val="003E702E"/>
    <w:rsid w:val="003F13EF"/>
    <w:rsid w:val="003F3040"/>
    <w:rsid w:val="003F33C6"/>
    <w:rsid w:val="003F48C8"/>
    <w:rsid w:val="0040189B"/>
    <w:rsid w:val="00402C4A"/>
    <w:rsid w:val="00403BB6"/>
    <w:rsid w:val="004073FF"/>
    <w:rsid w:val="00410F28"/>
    <w:rsid w:val="00412268"/>
    <w:rsid w:val="00412278"/>
    <w:rsid w:val="00412866"/>
    <w:rsid w:val="0041710D"/>
    <w:rsid w:val="00425274"/>
    <w:rsid w:val="00430093"/>
    <w:rsid w:val="00457024"/>
    <w:rsid w:val="004603F4"/>
    <w:rsid w:val="004617B9"/>
    <w:rsid w:val="00461C4C"/>
    <w:rsid w:val="00461E5F"/>
    <w:rsid w:val="00467346"/>
    <w:rsid w:val="00471556"/>
    <w:rsid w:val="004866EB"/>
    <w:rsid w:val="00492BD7"/>
    <w:rsid w:val="00492EEC"/>
    <w:rsid w:val="0049501C"/>
    <w:rsid w:val="00496796"/>
    <w:rsid w:val="00496C37"/>
    <w:rsid w:val="004974DC"/>
    <w:rsid w:val="004A0AAF"/>
    <w:rsid w:val="004A5BEF"/>
    <w:rsid w:val="004B0076"/>
    <w:rsid w:val="004B09C4"/>
    <w:rsid w:val="004C0D12"/>
    <w:rsid w:val="004C0D52"/>
    <w:rsid w:val="004C7C36"/>
    <w:rsid w:val="004D49AB"/>
    <w:rsid w:val="004D6C25"/>
    <w:rsid w:val="004E1A42"/>
    <w:rsid w:val="004E4DBD"/>
    <w:rsid w:val="004E69F0"/>
    <w:rsid w:val="004F2555"/>
    <w:rsid w:val="004F4B1F"/>
    <w:rsid w:val="004F61F1"/>
    <w:rsid w:val="004F67CA"/>
    <w:rsid w:val="00500300"/>
    <w:rsid w:val="0050275A"/>
    <w:rsid w:val="005049DA"/>
    <w:rsid w:val="00504D54"/>
    <w:rsid w:val="00510289"/>
    <w:rsid w:val="005104F9"/>
    <w:rsid w:val="005111B7"/>
    <w:rsid w:val="00515A97"/>
    <w:rsid w:val="005167CA"/>
    <w:rsid w:val="0051726F"/>
    <w:rsid w:val="0052111E"/>
    <w:rsid w:val="005224A5"/>
    <w:rsid w:val="00523FE6"/>
    <w:rsid w:val="00524E49"/>
    <w:rsid w:val="00533CE1"/>
    <w:rsid w:val="005376BD"/>
    <w:rsid w:val="00540789"/>
    <w:rsid w:val="005420E0"/>
    <w:rsid w:val="005473AF"/>
    <w:rsid w:val="00557A08"/>
    <w:rsid w:val="00567EDC"/>
    <w:rsid w:val="005719D3"/>
    <w:rsid w:val="00575551"/>
    <w:rsid w:val="00576B36"/>
    <w:rsid w:val="00581893"/>
    <w:rsid w:val="00582F1F"/>
    <w:rsid w:val="005840A2"/>
    <w:rsid w:val="00587CE7"/>
    <w:rsid w:val="00587D4E"/>
    <w:rsid w:val="00587FD6"/>
    <w:rsid w:val="005908FC"/>
    <w:rsid w:val="00597700"/>
    <w:rsid w:val="005A27B5"/>
    <w:rsid w:val="005A3C06"/>
    <w:rsid w:val="005B63A5"/>
    <w:rsid w:val="005B659E"/>
    <w:rsid w:val="005B7C70"/>
    <w:rsid w:val="005C05CD"/>
    <w:rsid w:val="005C7B2B"/>
    <w:rsid w:val="005D57E6"/>
    <w:rsid w:val="005D7236"/>
    <w:rsid w:val="005E131B"/>
    <w:rsid w:val="005E180F"/>
    <w:rsid w:val="005E1FBD"/>
    <w:rsid w:val="005E5F28"/>
    <w:rsid w:val="005E6731"/>
    <w:rsid w:val="005E6D00"/>
    <w:rsid w:val="005E79C2"/>
    <w:rsid w:val="00601A05"/>
    <w:rsid w:val="0060303D"/>
    <w:rsid w:val="00611C5F"/>
    <w:rsid w:val="00613352"/>
    <w:rsid w:val="0061734A"/>
    <w:rsid w:val="00623122"/>
    <w:rsid w:val="006266BF"/>
    <w:rsid w:val="006373A7"/>
    <w:rsid w:val="00640456"/>
    <w:rsid w:val="006445B3"/>
    <w:rsid w:val="00646FBE"/>
    <w:rsid w:val="0065398C"/>
    <w:rsid w:val="00663195"/>
    <w:rsid w:val="00663D18"/>
    <w:rsid w:val="00664D07"/>
    <w:rsid w:val="00667666"/>
    <w:rsid w:val="0067005B"/>
    <w:rsid w:val="0068064A"/>
    <w:rsid w:val="00681CC0"/>
    <w:rsid w:val="00696C01"/>
    <w:rsid w:val="006A0A47"/>
    <w:rsid w:val="006A0BEE"/>
    <w:rsid w:val="006A2F81"/>
    <w:rsid w:val="006A2F82"/>
    <w:rsid w:val="006A6E29"/>
    <w:rsid w:val="006A7B93"/>
    <w:rsid w:val="006B36B1"/>
    <w:rsid w:val="006B6CAE"/>
    <w:rsid w:val="006B6CD1"/>
    <w:rsid w:val="006C05AC"/>
    <w:rsid w:val="006C3432"/>
    <w:rsid w:val="006D5388"/>
    <w:rsid w:val="006D5DE7"/>
    <w:rsid w:val="006D7878"/>
    <w:rsid w:val="006E1833"/>
    <w:rsid w:val="006E3ACB"/>
    <w:rsid w:val="006F63B9"/>
    <w:rsid w:val="006F717A"/>
    <w:rsid w:val="007075E7"/>
    <w:rsid w:val="00710433"/>
    <w:rsid w:val="007114C0"/>
    <w:rsid w:val="0071351C"/>
    <w:rsid w:val="00726AFA"/>
    <w:rsid w:val="00731D9B"/>
    <w:rsid w:val="007329F3"/>
    <w:rsid w:val="007335F7"/>
    <w:rsid w:val="007429DE"/>
    <w:rsid w:val="007434FA"/>
    <w:rsid w:val="0074462F"/>
    <w:rsid w:val="00745520"/>
    <w:rsid w:val="00747A1E"/>
    <w:rsid w:val="00757021"/>
    <w:rsid w:val="00757728"/>
    <w:rsid w:val="007612DF"/>
    <w:rsid w:val="00765A5A"/>
    <w:rsid w:val="007721A7"/>
    <w:rsid w:val="00774588"/>
    <w:rsid w:val="00776494"/>
    <w:rsid w:val="00777890"/>
    <w:rsid w:val="00780804"/>
    <w:rsid w:val="00781BB1"/>
    <w:rsid w:val="00785F60"/>
    <w:rsid w:val="00786865"/>
    <w:rsid w:val="0079696F"/>
    <w:rsid w:val="007A0DCF"/>
    <w:rsid w:val="007A3830"/>
    <w:rsid w:val="007A5443"/>
    <w:rsid w:val="007B6BE0"/>
    <w:rsid w:val="007B78BF"/>
    <w:rsid w:val="007C1BCB"/>
    <w:rsid w:val="007C4896"/>
    <w:rsid w:val="007C7166"/>
    <w:rsid w:val="007D4757"/>
    <w:rsid w:val="007D6D76"/>
    <w:rsid w:val="007E6219"/>
    <w:rsid w:val="007F115B"/>
    <w:rsid w:val="007F2A7E"/>
    <w:rsid w:val="007F315A"/>
    <w:rsid w:val="007F4BB8"/>
    <w:rsid w:val="007F5CF1"/>
    <w:rsid w:val="007F6208"/>
    <w:rsid w:val="00801AC9"/>
    <w:rsid w:val="0080392F"/>
    <w:rsid w:val="00812715"/>
    <w:rsid w:val="0081367A"/>
    <w:rsid w:val="008151D5"/>
    <w:rsid w:val="00817D10"/>
    <w:rsid w:val="008202CB"/>
    <w:rsid w:val="00822194"/>
    <w:rsid w:val="00822771"/>
    <w:rsid w:val="00823D41"/>
    <w:rsid w:val="00827997"/>
    <w:rsid w:val="00831776"/>
    <w:rsid w:val="00831BD1"/>
    <w:rsid w:val="00835088"/>
    <w:rsid w:val="00837FBA"/>
    <w:rsid w:val="0084160E"/>
    <w:rsid w:val="0084333A"/>
    <w:rsid w:val="00844ECD"/>
    <w:rsid w:val="008459C1"/>
    <w:rsid w:val="00857073"/>
    <w:rsid w:val="0086244A"/>
    <w:rsid w:val="00871AA9"/>
    <w:rsid w:val="00872CF5"/>
    <w:rsid w:val="00874139"/>
    <w:rsid w:val="00874382"/>
    <w:rsid w:val="0087560E"/>
    <w:rsid w:val="00875ED7"/>
    <w:rsid w:val="00882287"/>
    <w:rsid w:val="00885DBD"/>
    <w:rsid w:val="00886964"/>
    <w:rsid w:val="0088700B"/>
    <w:rsid w:val="00893DF2"/>
    <w:rsid w:val="0089672B"/>
    <w:rsid w:val="008A129D"/>
    <w:rsid w:val="008A2D16"/>
    <w:rsid w:val="008B13E1"/>
    <w:rsid w:val="008B19AA"/>
    <w:rsid w:val="008B35B3"/>
    <w:rsid w:val="008C0C33"/>
    <w:rsid w:val="008C3D3B"/>
    <w:rsid w:val="008C6B06"/>
    <w:rsid w:val="008C6E33"/>
    <w:rsid w:val="008D294A"/>
    <w:rsid w:val="008D3531"/>
    <w:rsid w:val="008D39FC"/>
    <w:rsid w:val="008D4A79"/>
    <w:rsid w:val="008D6411"/>
    <w:rsid w:val="008E3193"/>
    <w:rsid w:val="008E50D8"/>
    <w:rsid w:val="008F0250"/>
    <w:rsid w:val="008F451D"/>
    <w:rsid w:val="008F558C"/>
    <w:rsid w:val="00900E0B"/>
    <w:rsid w:val="009047DD"/>
    <w:rsid w:val="0090639F"/>
    <w:rsid w:val="00906E84"/>
    <w:rsid w:val="00916645"/>
    <w:rsid w:val="009215F1"/>
    <w:rsid w:val="00923189"/>
    <w:rsid w:val="00925641"/>
    <w:rsid w:val="00933357"/>
    <w:rsid w:val="009335B4"/>
    <w:rsid w:val="00946311"/>
    <w:rsid w:val="0095051E"/>
    <w:rsid w:val="009538B0"/>
    <w:rsid w:val="00961161"/>
    <w:rsid w:val="009615C1"/>
    <w:rsid w:val="0096331E"/>
    <w:rsid w:val="00965054"/>
    <w:rsid w:val="00965A69"/>
    <w:rsid w:val="00966AEB"/>
    <w:rsid w:val="009676C2"/>
    <w:rsid w:val="00970891"/>
    <w:rsid w:val="00973B6D"/>
    <w:rsid w:val="00975C6A"/>
    <w:rsid w:val="0097684F"/>
    <w:rsid w:val="009805AD"/>
    <w:rsid w:val="009868AC"/>
    <w:rsid w:val="00986B19"/>
    <w:rsid w:val="009916EC"/>
    <w:rsid w:val="00993551"/>
    <w:rsid w:val="009A062E"/>
    <w:rsid w:val="009A2554"/>
    <w:rsid w:val="009A3984"/>
    <w:rsid w:val="009A4415"/>
    <w:rsid w:val="009A63A9"/>
    <w:rsid w:val="009A723C"/>
    <w:rsid w:val="009B0AE7"/>
    <w:rsid w:val="009B41DA"/>
    <w:rsid w:val="009B481C"/>
    <w:rsid w:val="009C1DAB"/>
    <w:rsid w:val="009C23FE"/>
    <w:rsid w:val="009C3794"/>
    <w:rsid w:val="009C3955"/>
    <w:rsid w:val="009C6967"/>
    <w:rsid w:val="009D1BE4"/>
    <w:rsid w:val="009D4663"/>
    <w:rsid w:val="009D4C1E"/>
    <w:rsid w:val="009D5DF6"/>
    <w:rsid w:val="009E10D2"/>
    <w:rsid w:val="009E25E6"/>
    <w:rsid w:val="009E5B69"/>
    <w:rsid w:val="009F04BD"/>
    <w:rsid w:val="009F163F"/>
    <w:rsid w:val="009F1C0B"/>
    <w:rsid w:val="009F1E9A"/>
    <w:rsid w:val="009F4079"/>
    <w:rsid w:val="00A04253"/>
    <w:rsid w:val="00A067A6"/>
    <w:rsid w:val="00A1579E"/>
    <w:rsid w:val="00A177D0"/>
    <w:rsid w:val="00A2164D"/>
    <w:rsid w:val="00A278D5"/>
    <w:rsid w:val="00A35D68"/>
    <w:rsid w:val="00A37205"/>
    <w:rsid w:val="00A4409A"/>
    <w:rsid w:val="00A475A5"/>
    <w:rsid w:val="00A47921"/>
    <w:rsid w:val="00A50206"/>
    <w:rsid w:val="00A51668"/>
    <w:rsid w:val="00A6394F"/>
    <w:rsid w:val="00A63994"/>
    <w:rsid w:val="00A642D2"/>
    <w:rsid w:val="00A64A8A"/>
    <w:rsid w:val="00A65FD6"/>
    <w:rsid w:val="00A72AC6"/>
    <w:rsid w:val="00A75E07"/>
    <w:rsid w:val="00A9010D"/>
    <w:rsid w:val="00A90853"/>
    <w:rsid w:val="00A92333"/>
    <w:rsid w:val="00A92C24"/>
    <w:rsid w:val="00A9695F"/>
    <w:rsid w:val="00A97FEF"/>
    <w:rsid w:val="00AA04F8"/>
    <w:rsid w:val="00AA2BA4"/>
    <w:rsid w:val="00AA7ECE"/>
    <w:rsid w:val="00AB2A34"/>
    <w:rsid w:val="00AC26E9"/>
    <w:rsid w:val="00AC3607"/>
    <w:rsid w:val="00AC7ABA"/>
    <w:rsid w:val="00AD2749"/>
    <w:rsid w:val="00AD2F35"/>
    <w:rsid w:val="00AD33BB"/>
    <w:rsid w:val="00AD3D43"/>
    <w:rsid w:val="00AD5371"/>
    <w:rsid w:val="00AD5EC0"/>
    <w:rsid w:val="00AD5F1A"/>
    <w:rsid w:val="00AD6E03"/>
    <w:rsid w:val="00AD7515"/>
    <w:rsid w:val="00AD7922"/>
    <w:rsid w:val="00AD7BA7"/>
    <w:rsid w:val="00B02079"/>
    <w:rsid w:val="00B02E0B"/>
    <w:rsid w:val="00B04C00"/>
    <w:rsid w:val="00B06BB1"/>
    <w:rsid w:val="00B1222B"/>
    <w:rsid w:val="00B13D7E"/>
    <w:rsid w:val="00B14B88"/>
    <w:rsid w:val="00B160E2"/>
    <w:rsid w:val="00B17429"/>
    <w:rsid w:val="00B201B1"/>
    <w:rsid w:val="00B20341"/>
    <w:rsid w:val="00B24B8E"/>
    <w:rsid w:val="00B31206"/>
    <w:rsid w:val="00B31F44"/>
    <w:rsid w:val="00B32C74"/>
    <w:rsid w:val="00B354DC"/>
    <w:rsid w:val="00B35FEF"/>
    <w:rsid w:val="00B3607E"/>
    <w:rsid w:val="00B46A42"/>
    <w:rsid w:val="00B500FB"/>
    <w:rsid w:val="00B51944"/>
    <w:rsid w:val="00B54004"/>
    <w:rsid w:val="00B647CE"/>
    <w:rsid w:val="00B67C24"/>
    <w:rsid w:val="00B7032E"/>
    <w:rsid w:val="00B7109D"/>
    <w:rsid w:val="00B71B46"/>
    <w:rsid w:val="00B72DF7"/>
    <w:rsid w:val="00B766A4"/>
    <w:rsid w:val="00B80CC8"/>
    <w:rsid w:val="00B822D0"/>
    <w:rsid w:val="00B83205"/>
    <w:rsid w:val="00B83CBB"/>
    <w:rsid w:val="00B90575"/>
    <w:rsid w:val="00B92C7A"/>
    <w:rsid w:val="00B94857"/>
    <w:rsid w:val="00B9642A"/>
    <w:rsid w:val="00BA0F62"/>
    <w:rsid w:val="00BA1689"/>
    <w:rsid w:val="00BA217A"/>
    <w:rsid w:val="00BA4FEB"/>
    <w:rsid w:val="00BB02FE"/>
    <w:rsid w:val="00BB3B9D"/>
    <w:rsid w:val="00BB4236"/>
    <w:rsid w:val="00BB572B"/>
    <w:rsid w:val="00BB6EED"/>
    <w:rsid w:val="00BC07BD"/>
    <w:rsid w:val="00BC7D29"/>
    <w:rsid w:val="00BD3C50"/>
    <w:rsid w:val="00BD4CE3"/>
    <w:rsid w:val="00BD7316"/>
    <w:rsid w:val="00BE268A"/>
    <w:rsid w:val="00BE4E1E"/>
    <w:rsid w:val="00BE5031"/>
    <w:rsid w:val="00BF3E64"/>
    <w:rsid w:val="00BF4E5A"/>
    <w:rsid w:val="00BF7E1B"/>
    <w:rsid w:val="00C0336C"/>
    <w:rsid w:val="00C0548C"/>
    <w:rsid w:val="00C1322B"/>
    <w:rsid w:val="00C16326"/>
    <w:rsid w:val="00C1673B"/>
    <w:rsid w:val="00C16B74"/>
    <w:rsid w:val="00C20DFD"/>
    <w:rsid w:val="00C33D4A"/>
    <w:rsid w:val="00C34FC9"/>
    <w:rsid w:val="00C36EA9"/>
    <w:rsid w:val="00C40FB9"/>
    <w:rsid w:val="00C540AB"/>
    <w:rsid w:val="00C57D26"/>
    <w:rsid w:val="00C63A55"/>
    <w:rsid w:val="00C655F7"/>
    <w:rsid w:val="00C7054C"/>
    <w:rsid w:val="00C71164"/>
    <w:rsid w:val="00C72189"/>
    <w:rsid w:val="00C72F3E"/>
    <w:rsid w:val="00C765DA"/>
    <w:rsid w:val="00C8019E"/>
    <w:rsid w:val="00C82F0F"/>
    <w:rsid w:val="00C9502F"/>
    <w:rsid w:val="00CB0C8C"/>
    <w:rsid w:val="00CB1641"/>
    <w:rsid w:val="00CB26AF"/>
    <w:rsid w:val="00CB3B70"/>
    <w:rsid w:val="00CB558C"/>
    <w:rsid w:val="00CC2280"/>
    <w:rsid w:val="00CC273F"/>
    <w:rsid w:val="00CC3969"/>
    <w:rsid w:val="00CC4A4D"/>
    <w:rsid w:val="00CD4AE4"/>
    <w:rsid w:val="00CE2AFF"/>
    <w:rsid w:val="00CE37A1"/>
    <w:rsid w:val="00CE5760"/>
    <w:rsid w:val="00CF0027"/>
    <w:rsid w:val="00CF2717"/>
    <w:rsid w:val="00CF42CB"/>
    <w:rsid w:val="00CF6AA1"/>
    <w:rsid w:val="00D078ED"/>
    <w:rsid w:val="00D10D17"/>
    <w:rsid w:val="00D117B9"/>
    <w:rsid w:val="00D2303E"/>
    <w:rsid w:val="00D234A4"/>
    <w:rsid w:val="00D24EC5"/>
    <w:rsid w:val="00D25064"/>
    <w:rsid w:val="00D26354"/>
    <w:rsid w:val="00D27397"/>
    <w:rsid w:val="00D30B7B"/>
    <w:rsid w:val="00D3189F"/>
    <w:rsid w:val="00D3614F"/>
    <w:rsid w:val="00D37E8A"/>
    <w:rsid w:val="00D4154A"/>
    <w:rsid w:val="00D508CC"/>
    <w:rsid w:val="00D56049"/>
    <w:rsid w:val="00D56BEE"/>
    <w:rsid w:val="00D56F76"/>
    <w:rsid w:val="00D614E0"/>
    <w:rsid w:val="00D62D17"/>
    <w:rsid w:val="00D749C1"/>
    <w:rsid w:val="00D77372"/>
    <w:rsid w:val="00D825FF"/>
    <w:rsid w:val="00D84A89"/>
    <w:rsid w:val="00D86772"/>
    <w:rsid w:val="00D90A0F"/>
    <w:rsid w:val="00D91003"/>
    <w:rsid w:val="00D92049"/>
    <w:rsid w:val="00DA3169"/>
    <w:rsid w:val="00DA5665"/>
    <w:rsid w:val="00DA7162"/>
    <w:rsid w:val="00DB431D"/>
    <w:rsid w:val="00DB6C88"/>
    <w:rsid w:val="00DC2D63"/>
    <w:rsid w:val="00DC39BD"/>
    <w:rsid w:val="00DC58CB"/>
    <w:rsid w:val="00DC5D3E"/>
    <w:rsid w:val="00DC6251"/>
    <w:rsid w:val="00DC75A8"/>
    <w:rsid w:val="00DD0D7A"/>
    <w:rsid w:val="00DD7E83"/>
    <w:rsid w:val="00DE2F81"/>
    <w:rsid w:val="00DE4B87"/>
    <w:rsid w:val="00DF0C32"/>
    <w:rsid w:val="00DF189F"/>
    <w:rsid w:val="00DF4823"/>
    <w:rsid w:val="00DF69FB"/>
    <w:rsid w:val="00E102FE"/>
    <w:rsid w:val="00E1292C"/>
    <w:rsid w:val="00E1590C"/>
    <w:rsid w:val="00E1621E"/>
    <w:rsid w:val="00E16E20"/>
    <w:rsid w:val="00E20BE4"/>
    <w:rsid w:val="00E24B3C"/>
    <w:rsid w:val="00E25E23"/>
    <w:rsid w:val="00E2685D"/>
    <w:rsid w:val="00E30311"/>
    <w:rsid w:val="00E31F7E"/>
    <w:rsid w:val="00E33C28"/>
    <w:rsid w:val="00E44200"/>
    <w:rsid w:val="00E4508F"/>
    <w:rsid w:val="00E47B0D"/>
    <w:rsid w:val="00E50C6E"/>
    <w:rsid w:val="00E50FC9"/>
    <w:rsid w:val="00E52BF8"/>
    <w:rsid w:val="00E54F24"/>
    <w:rsid w:val="00E56668"/>
    <w:rsid w:val="00E56E10"/>
    <w:rsid w:val="00E61183"/>
    <w:rsid w:val="00E61ADC"/>
    <w:rsid w:val="00E6329E"/>
    <w:rsid w:val="00E63723"/>
    <w:rsid w:val="00E652FB"/>
    <w:rsid w:val="00E666BD"/>
    <w:rsid w:val="00E66E41"/>
    <w:rsid w:val="00E67412"/>
    <w:rsid w:val="00E67EB7"/>
    <w:rsid w:val="00E70C15"/>
    <w:rsid w:val="00E71F91"/>
    <w:rsid w:val="00E80D2B"/>
    <w:rsid w:val="00E8505E"/>
    <w:rsid w:val="00E90F75"/>
    <w:rsid w:val="00E92930"/>
    <w:rsid w:val="00E94A88"/>
    <w:rsid w:val="00E964EE"/>
    <w:rsid w:val="00E976CB"/>
    <w:rsid w:val="00EA0153"/>
    <w:rsid w:val="00EA5281"/>
    <w:rsid w:val="00EA620F"/>
    <w:rsid w:val="00EA7AC7"/>
    <w:rsid w:val="00EA7D72"/>
    <w:rsid w:val="00EB0A7C"/>
    <w:rsid w:val="00EB223F"/>
    <w:rsid w:val="00EB2FBE"/>
    <w:rsid w:val="00EB5C94"/>
    <w:rsid w:val="00EB6D8C"/>
    <w:rsid w:val="00EB7F97"/>
    <w:rsid w:val="00EC2DD4"/>
    <w:rsid w:val="00EC6F80"/>
    <w:rsid w:val="00EC7F89"/>
    <w:rsid w:val="00ED62F2"/>
    <w:rsid w:val="00EE057D"/>
    <w:rsid w:val="00EE2A62"/>
    <w:rsid w:val="00EE52E1"/>
    <w:rsid w:val="00F1259C"/>
    <w:rsid w:val="00F14185"/>
    <w:rsid w:val="00F205D2"/>
    <w:rsid w:val="00F2548F"/>
    <w:rsid w:val="00F254D4"/>
    <w:rsid w:val="00F26F68"/>
    <w:rsid w:val="00F3086D"/>
    <w:rsid w:val="00F32312"/>
    <w:rsid w:val="00F350A5"/>
    <w:rsid w:val="00F3766E"/>
    <w:rsid w:val="00F418C7"/>
    <w:rsid w:val="00F43654"/>
    <w:rsid w:val="00F456B8"/>
    <w:rsid w:val="00F45776"/>
    <w:rsid w:val="00F45BB7"/>
    <w:rsid w:val="00F50590"/>
    <w:rsid w:val="00F52A07"/>
    <w:rsid w:val="00F6687F"/>
    <w:rsid w:val="00F80346"/>
    <w:rsid w:val="00F84861"/>
    <w:rsid w:val="00F85293"/>
    <w:rsid w:val="00F867C9"/>
    <w:rsid w:val="00F86E10"/>
    <w:rsid w:val="00F87760"/>
    <w:rsid w:val="00FA032E"/>
    <w:rsid w:val="00FA4FFD"/>
    <w:rsid w:val="00FB038C"/>
    <w:rsid w:val="00FB4B79"/>
    <w:rsid w:val="00FB5928"/>
    <w:rsid w:val="00FB6D0D"/>
    <w:rsid w:val="00FC11F9"/>
    <w:rsid w:val="00FC4426"/>
    <w:rsid w:val="00FC5CB9"/>
    <w:rsid w:val="00FC65EC"/>
    <w:rsid w:val="00FD5B0E"/>
    <w:rsid w:val="00FD6123"/>
    <w:rsid w:val="00FD634E"/>
    <w:rsid w:val="00FD725C"/>
    <w:rsid w:val="00FE019D"/>
    <w:rsid w:val="00FE31A7"/>
    <w:rsid w:val="00FE4CD6"/>
    <w:rsid w:val="00FE77C3"/>
    <w:rsid w:val="00FF1BAA"/>
    <w:rsid w:val="00FF3963"/>
    <w:rsid w:val="00FF44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92E"/>
    <w:pPr>
      <w:spacing w:after="0" w:line="360" w:lineRule="auto"/>
      <w:jc w:val="center"/>
    </w:pPr>
    <w:rPr>
      <w:rFonts w:ascii="Calibri" w:eastAsia="Calibri" w:hAnsi="Calibri" w:cs="Times New Roman"/>
    </w:rPr>
  </w:style>
  <w:style w:type="paragraph" w:styleId="1">
    <w:name w:val="heading 1"/>
    <w:basedOn w:val="a"/>
    <w:next w:val="a"/>
    <w:link w:val="10"/>
    <w:uiPriority w:val="9"/>
    <w:qFormat/>
    <w:rsid w:val="000C192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C192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ВВЕДЕНИЕ"/>
    <w:basedOn w:val="a"/>
    <w:next w:val="a"/>
    <w:link w:val="30"/>
    <w:uiPriority w:val="9"/>
    <w:unhideWhenUsed/>
    <w:qFormat/>
    <w:rsid w:val="000C192E"/>
    <w:pPr>
      <w:keepNext/>
      <w:keepLines/>
      <w:spacing w:before="40"/>
      <w:outlineLvl w:val="2"/>
    </w:pPr>
    <w:rPr>
      <w:rFonts w:ascii="Times New Roman" w:eastAsiaTheme="majorEastAsia" w:hAnsi="Times New Roman" w:cstheme="majorBidi"/>
      <w:sz w:val="24"/>
      <w:szCs w:val="24"/>
    </w:rPr>
  </w:style>
  <w:style w:type="paragraph" w:styleId="4">
    <w:name w:val="heading 4"/>
    <w:basedOn w:val="a"/>
    <w:next w:val="a"/>
    <w:link w:val="40"/>
    <w:uiPriority w:val="9"/>
    <w:semiHidden/>
    <w:unhideWhenUsed/>
    <w:qFormat/>
    <w:rsid w:val="00461E5F"/>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ВВЕДЕНИЕ Знак"/>
    <w:basedOn w:val="a0"/>
    <w:link w:val="3"/>
    <w:uiPriority w:val="9"/>
    <w:rsid w:val="000C192E"/>
    <w:rPr>
      <w:rFonts w:ascii="Times New Roman" w:eastAsiaTheme="majorEastAsia" w:hAnsi="Times New Roman" w:cstheme="majorBidi"/>
      <w:sz w:val="24"/>
      <w:szCs w:val="24"/>
    </w:rPr>
  </w:style>
  <w:style w:type="character" w:styleId="a3">
    <w:name w:val="Hyperlink"/>
    <w:basedOn w:val="a0"/>
    <w:uiPriority w:val="99"/>
    <w:unhideWhenUsed/>
    <w:rsid w:val="000C192E"/>
    <w:rPr>
      <w:color w:val="0000FF"/>
      <w:u w:val="single"/>
    </w:rPr>
  </w:style>
  <w:style w:type="character" w:styleId="a4">
    <w:name w:val="Strong"/>
    <w:aliases w:val="ОГЛАВЛЕНИЕ"/>
    <w:basedOn w:val="a0"/>
    <w:uiPriority w:val="22"/>
    <w:qFormat/>
    <w:rsid w:val="000C192E"/>
    <w:rPr>
      <w:rFonts w:ascii="Times New Roman" w:hAnsi="Times New Roman" w:cs="Times New Roman" w:hint="default"/>
      <w:i w:val="0"/>
      <w:iCs w:val="0"/>
      <w:sz w:val="24"/>
      <w:u w:val="single"/>
    </w:rPr>
  </w:style>
  <w:style w:type="paragraph" w:styleId="11">
    <w:name w:val="toc 1"/>
    <w:basedOn w:val="a"/>
    <w:next w:val="a"/>
    <w:autoRedefine/>
    <w:uiPriority w:val="39"/>
    <w:unhideWhenUsed/>
    <w:rsid w:val="007D6D76"/>
    <w:pPr>
      <w:tabs>
        <w:tab w:val="right" w:leader="dot" w:pos="9355"/>
      </w:tabs>
      <w:spacing w:line="240" w:lineRule="auto"/>
      <w:jc w:val="left"/>
    </w:pPr>
    <w:rPr>
      <w:rFonts w:ascii="Times New Roman" w:eastAsia="Times New Roman" w:hAnsi="Times New Roman"/>
      <w:b/>
      <w:bCs/>
      <w:noProof/>
      <w:sz w:val="24"/>
      <w:szCs w:val="24"/>
      <w:lang w:eastAsia="ru-RU"/>
    </w:rPr>
  </w:style>
  <w:style w:type="paragraph" w:styleId="21">
    <w:name w:val="toc 2"/>
    <w:basedOn w:val="a"/>
    <w:next w:val="a"/>
    <w:autoRedefine/>
    <w:uiPriority w:val="39"/>
    <w:unhideWhenUsed/>
    <w:rsid w:val="007D6D76"/>
    <w:pPr>
      <w:tabs>
        <w:tab w:val="right" w:leader="dot" w:pos="9345"/>
      </w:tabs>
      <w:spacing w:line="240" w:lineRule="auto"/>
      <w:ind w:left="221"/>
      <w:jc w:val="left"/>
    </w:pPr>
    <w:rPr>
      <w:rFonts w:ascii="Times New Roman" w:hAnsi="Times New Roman"/>
      <w:sz w:val="24"/>
    </w:rPr>
  </w:style>
  <w:style w:type="paragraph" w:styleId="31">
    <w:name w:val="toc 3"/>
    <w:basedOn w:val="a"/>
    <w:next w:val="a"/>
    <w:autoRedefine/>
    <w:uiPriority w:val="39"/>
    <w:unhideWhenUsed/>
    <w:rsid w:val="00260484"/>
    <w:pPr>
      <w:tabs>
        <w:tab w:val="right" w:leader="dot" w:pos="9345"/>
      </w:tabs>
      <w:spacing w:line="240" w:lineRule="auto"/>
      <w:ind w:left="442" w:firstLine="266"/>
      <w:jc w:val="left"/>
    </w:pPr>
    <w:rPr>
      <w:rFonts w:ascii="Times New Roman" w:hAnsi="Times New Roman"/>
      <w:i/>
      <w:noProof/>
      <w:sz w:val="24"/>
      <w:szCs w:val="24"/>
      <w:lang w:eastAsia="ar-SA"/>
    </w:rPr>
  </w:style>
  <w:style w:type="paragraph" w:customStyle="1" w:styleId="12">
    <w:name w:val="Обычный1"/>
    <w:rsid w:val="000C192E"/>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customStyle="1" w:styleId="10">
    <w:name w:val="Заголовок 1 Знак"/>
    <w:basedOn w:val="a0"/>
    <w:link w:val="1"/>
    <w:uiPriority w:val="9"/>
    <w:rsid w:val="000C192E"/>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C192E"/>
    <w:rPr>
      <w:rFonts w:asciiTheme="majorHAnsi" w:eastAsiaTheme="majorEastAsia" w:hAnsiTheme="majorHAnsi" w:cstheme="majorBidi"/>
      <w:color w:val="2E74B5" w:themeColor="accent1" w:themeShade="BF"/>
      <w:sz w:val="26"/>
      <w:szCs w:val="26"/>
    </w:rPr>
  </w:style>
  <w:style w:type="paragraph" w:customStyle="1" w:styleId="a5">
    <w:name w:val="Обычный текст"/>
    <w:basedOn w:val="a"/>
    <w:qFormat/>
    <w:rsid w:val="000C192E"/>
    <w:pPr>
      <w:spacing w:line="240" w:lineRule="auto"/>
      <w:ind w:firstLine="709"/>
      <w:jc w:val="both"/>
    </w:pPr>
    <w:rPr>
      <w:rFonts w:ascii="Times New Roman" w:eastAsia="Times New Roman" w:hAnsi="Times New Roman"/>
      <w:sz w:val="24"/>
      <w:szCs w:val="24"/>
      <w:lang w:val="en-US" w:eastAsia="ar-SA" w:bidi="en-US"/>
    </w:rPr>
  </w:style>
  <w:style w:type="paragraph" w:styleId="a6">
    <w:name w:val="No Spacing"/>
    <w:uiPriority w:val="1"/>
    <w:qFormat/>
    <w:rsid w:val="00243A36"/>
    <w:pPr>
      <w:spacing w:after="0" w:line="240" w:lineRule="auto"/>
    </w:pPr>
    <w:rPr>
      <w:rFonts w:ascii="Calibri" w:eastAsia="Times New Roman" w:hAnsi="Calibri" w:cs="Times New Roman"/>
      <w:lang w:eastAsia="ru-RU"/>
    </w:rPr>
  </w:style>
  <w:style w:type="paragraph" w:customStyle="1" w:styleId="310">
    <w:name w:val="Основной текст с отступом 31"/>
    <w:basedOn w:val="a"/>
    <w:rsid w:val="00243A36"/>
    <w:pPr>
      <w:suppressAutoHyphens/>
      <w:spacing w:after="120" w:line="240" w:lineRule="auto"/>
      <w:ind w:left="283"/>
      <w:jc w:val="left"/>
    </w:pPr>
    <w:rPr>
      <w:rFonts w:ascii="Times New Roman" w:eastAsia="Times New Roman" w:hAnsi="Times New Roman"/>
      <w:sz w:val="16"/>
      <w:szCs w:val="16"/>
      <w:lang w:eastAsia="ar-SA"/>
    </w:rPr>
  </w:style>
  <w:style w:type="paragraph" w:styleId="a7">
    <w:name w:val="List Paragraph"/>
    <w:basedOn w:val="a"/>
    <w:uiPriority w:val="34"/>
    <w:qFormat/>
    <w:rsid w:val="00243A36"/>
    <w:pPr>
      <w:spacing w:after="200" w:line="276" w:lineRule="auto"/>
      <w:ind w:left="720"/>
      <w:contextualSpacing/>
      <w:jc w:val="left"/>
    </w:pPr>
  </w:style>
  <w:style w:type="paragraph" w:customStyle="1" w:styleId="a8">
    <w:name w:val="Нормальный (таблица)"/>
    <w:basedOn w:val="a"/>
    <w:next w:val="a"/>
    <w:uiPriority w:val="99"/>
    <w:rsid w:val="00B7109D"/>
    <w:pPr>
      <w:widowControl w:val="0"/>
      <w:autoSpaceDE w:val="0"/>
      <w:autoSpaceDN w:val="0"/>
      <w:adjustRightInd w:val="0"/>
      <w:spacing w:line="240" w:lineRule="auto"/>
      <w:jc w:val="both"/>
    </w:pPr>
    <w:rPr>
      <w:rFonts w:ascii="Arial" w:eastAsiaTheme="minorEastAsia" w:hAnsi="Arial" w:cs="Arial"/>
      <w:sz w:val="26"/>
      <w:szCs w:val="26"/>
      <w:lang w:eastAsia="ru-RU"/>
    </w:rPr>
  </w:style>
  <w:style w:type="paragraph" w:customStyle="1" w:styleId="a9">
    <w:name w:val="Прижатый влево"/>
    <w:basedOn w:val="a"/>
    <w:next w:val="a"/>
    <w:uiPriority w:val="99"/>
    <w:rsid w:val="00B7109D"/>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customStyle="1" w:styleId="aa">
    <w:name w:val="Подзаголовок для информации об изменениях"/>
    <w:basedOn w:val="a"/>
    <w:next w:val="a"/>
    <w:uiPriority w:val="99"/>
    <w:rsid w:val="00B7109D"/>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character" w:customStyle="1" w:styleId="ab">
    <w:name w:val="Гипертекстовая ссылка"/>
    <w:basedOn w:val="a0"/>
    <w:uiPriority w:val="99"/>
    <w:rsid w:val="00B7109D"/>
    <w:rPr>
      <w:b/>
      <w:bCs/>
      <w:color w:val="106BBE"/>
    </w:rPr>
  </w:style>
  <w:style w:type="paragraph" w:styleId="ac">
    <w:name w:val="header"/>
    <w:basedOn w:val="a"/>
    <w:link w:val="ad"/>
    <w:uiPriority w:val="99"/>
    <w:unhideWhenUsed/>
    <w:rsid w:val="003F3040"/>
    <w:pPr>
      <w:tabs>
        <w:tab w:val="center" w:pos="4677"/>
        <w:tab w:val="right" w:pos="9355"/>
      </w:tabs>
      <w:spacing w:line="240" w:lineRule="auto"/>
    </w:pPr>
  </w:style>
  <w:style w:type="character" w:customStyle="1" w:styleId="ad">
    <w:name w:val="Верхний колонтитул Знак"/>
    <w:basedOn w:val="a0"/>
    <w:link w:val="ac"/>
    <w:uiPriority w:val="99"/>
    <w:rsid w:val="003F3040"/>
    <w:rPr>
      <w:rFonts w:ascii="Calibri" w:eastAsia="Calibri" w:hAnsi="Calibri" w:cs="Times New Roman"/>
    </w:rPr>
  </w:style>
  <w:style w:type="paragraph" w:styleId="ae">
    <w:name w:val="footer"/>
    <w:basedOn w:val="a"/>
    <w:link w:val="af"/>
    <w:uiPriority w:val="99"/>
    <w:unhideWhenUsed/>
    <w:rsid w:val="003F3040"/>
    <w:pPr>
      <w:tabs>
        <w:tab w:val="center" w:pos="4677"/>
        <w:tab w:val="right" w:pos="9355"/>
      </w:tabs>
      <w:spacing w:line="240" w:lineRule="auto"/>
    </w:pPr>
  </w:style>
  <w:style w:type="character" w:customStyle="1" w:styleId="af">
    <w:name w:val="Нижний колонтитул Знак"/>
    <w:basedOn w:val="a0"/>
    <w:link w:val="ae"/>
    <w:uiPriority w:val="99"/>
    <w:rsid w:val="003F3040"/>
    <w:rPr>
      <w:rFonts w:ascii="Calibri" w:eastAsia="Calibri" w:hAnsi="Calibri" w:cs="Times New Roman"/>
    </w:rPr>
  </w:style>
  <w:style w:type="paragraph" w:customStyle="1" w:styleId="ConsPlusNormal">
    <w:name w:val="ConsPlusNormal"/>
    <w:rsid w:val="002C3A6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nienie">
    <w:name w:val="nienie"/>
    <w:basedOn w:val="a"/>
    <w:rsid w:val="00C8019E"/>
    <w:pPr>
      <w:keepLines/>
      <w:widowControl w:val="0"/>
      <w:spacing w:line="240" w:lineRule="auto"/>
      <w:ind w:left="709" w:hanging="284"/>
      <w:jc w:val="both"/>
    </w:pPr>
    <w:rPr>
      <w:rFonts w:ascii="Peterburg" w:eastAsia="Times New Roman" w:hAnsi="Peterburg"/>
      <w:sz w:val="24"/>
      <w:szCs w:val="20"/>
      <w:lang w:eastAsia="ru-RU"/>
    </w:rPr>
  </w:style>
  <w:style w:type="character" w:customStyle="1" w:styleId="40">
    <w:name w:val="Заголовок 4 Знак"/>
    <w:basedOn w:val="a0"/>
    <w:link w:val="4"/>
    <w:uiPriority w:val="9"/>
    <w:semiHidden/>
    <w:rsid w:val="00461E5F"/>
    <w:rPr>
      <w:rFonts w:asciiTheme="majorHAnsi" w:eastAsiaTheme="majorEastAsia" w:hAnsiTheme="majorHAnsi" w:cstheme="majorBidi"/>
      <w:b/>
      <w:bCs/>
      <w:i/>
      <w:iCs/>
      <w:color w:val="5B9BD5" w:themeColor="accent1"/>
    </w:rPr>
  </w:style>
  <w:style w:type="paragraph" w:customStyle="1" w:styleId="s3">
    <w:name w:val="s_3"/>
    <w:basedOn w:val="a"/>
    <w:rsid w:val="00461E5F"/>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formattext">
    <w:name w:val="formattext"/>
    <w:basedOn w:val="a"/>
    <w:rsid w:val="00BF4E5A"/>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headertext">
    <w:name w:val="headertext"/>
    <w:basedOn w:val="a"/>
    <w:rsid w:val="00BF4E5A"/>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f0">
    <w:name w:val="Normal (Web)"/>
    <w:basedOn w:val="a"/>
    <w:uiPriority w:val="99"/>
    <w:unhideWhenUsed/>
    <w:rsid w:val="00B9485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comment">
    <w:name w:val="comment"/>
    <w:basedOn w:val="a0"/>
    <w:rsid w:val="00FC11F9"/>
  </w:style>
  <w:style w:type="character" w:customStyle="1" w:styleId="blk">
    <w:name w:val="blk"/>
    <w:basedOn w:val="a0"/>
    <w:rsid w:val="00FC11F9"/>
  </w:style>
  <w:style w:type="table" w:styleId="af1">
    <w:name w:val="Table Grid"/>
    <w:basedOn w:val="a1"/>
    <w:uiPriority w:val="39"/>
    <w:rsid w:val="00906E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1">
    <w:name w:val="s_1"/>
    <w:basedOn w:val="a"/>
    <w:rsid w:val="00646FBE"/>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s22">
    <w:name w:val="s_22"/>
    <w:basedOn w:val="a"/>
    <w:rsid w:val="00646FBE"/>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nobr">
    <w:name w:val="nobr"/>
    <w:basedOn w:val="a0"/>
    <w:rsid w:val="005D7236"/>
  </w:style>
  <w:style w:type="character" w:customStyle="1" w:styleId="hl">
    <w:name w:val="hl"/>
    <w:basedOn w:val="a0"/>
    <w:rsid w:val="005D7236"/>
  </w:style>
</w:styles>
</file>

<file path=word/webSettings.xml><?xml version="1.0" encoding="utf-8"?>
<w:webSettings xmlns:r="http://schemas.openxmlformats.org/officeDocument/2006/relationships" xmlns:w="http://schemas.openxmlformats.org/wordprocessingml/2006/main">
  <w:divs>
    <w:div w:id="1977122">
      <w:bodyDiv w:val="1"/>
      <w:marLeft w:val="0"/>
      <w:marRight w:val="0"/>
      <w:marTop w:val="0"/>
      <w:marBottom w:val="0"/>
      <w:divBdr>
        <w:top w:val="none" w:sz="0" w:space="0" w:color="auto"/>
        <w:left w:val="none" w:sz="0" w:space="0" w:color="auto"/>
        <w:bottom w:val="none" w:sz="0" w:space="0" w:color="auto"/>
        <w:right w:val="none" w:sz="0" w:space="0" w:color="auto"/>
      </w:divBdr>
    </w:div>
    <w:div w:id="82649714">
      <w:bodyDiv w:val="1"/>
      <w:marLeft w:val="0"/>
      <w:marRight w:val="0"/>
      <w:marTop w:val="0"/>
      <w:marBottom w:val="0"/>
      <w:divBdr>
        <w:top w:val="none" w:sz="0" w:space="0" w:color="auto"/>
        <w:left w:val="none" w:sz="0" w:space="0" w:color="auto"/>
        <w:bottom w:val="none" w:sz="0" w:space="0" w:color="auto"/>
        <w:right w:val="none" w:sz="0" w:space="0" w:color="auto"/>
      </w:divBdr>
    </w:div>
    <w:div w:id="82797740">
      <w:bodyDiv w:val="1"/>
      <w:marLeft w:val="0"/>
      <w:marRight w:val="0"/>
      <w:marTop w:val="0"/>
      <w:marBottom w:val="0"/>
      <w:divBdr>
        <w:top w:val="none" w:sz="0" w:space="0" w:color="auto"/>
        <w:left w:val="none" w:sz="0" w:space="0" w:color="auto"/>
        <w:bottom w:val="none" w:sz="0" w:space="0" w:color="auto"/>
        <w:right w:val="none" w:sz="0" w:space="0" w:color="auto"/>
      </w:divBdr>
    </w:div>
    <w:div w:id="164562581">
      <w:bodyDiv w:val="1"/>
      <w:marLeft w:val="0"/>
      <w:marRight w:val="0"/>
      <w:marTop w:val="0"/>
      <w:marBottom w:val="0"/>
      <w:divBdr>
        <w:top w:val="none" w:sz="0" w:space="0" w:color="auto"/>
        <w:left w:val="none" w:sz="0" w:space="0" w:color="auto"/>
        <w:bottom w:val="none" w:sz="0" w:space="0" w:color="auto"/>
        <w:right w:val="none" w:sz="0" w:space="0" w:color="auto"/>
      </w:divBdr>
    </w:div>
    <w:div w:id="229577416">
      <w:bodyDiv w:val="1"/>
      <w:marLeft w:val="0"/>
      <w:marRight w:val="0"/>
      <w:marTop w:val="0"/>
      <w:marBottom w:val="0"/>
      <w:divBdr>
        <w:top w:val="none" w:sz="0" w:space="0" w:color="auto"/>
        <w:left w:val="none" w:sz="0" w:space="0" w:color="auto"/>
        <w:bottom w:val="none" w:sz="0" w:space="0" w:color="auto"/>
        <w:right w:val="none" w:sz="0" w:space="0" w:color="auto"/>
      </w:divBdr>
      <w:divsChild>
        <w:div w:id="1253470486">
          <w:marLeft w:val="0"/>
          <w:marRight w:val="0"/>
          <w:marTop w:val="0"/>
          <w:marBottom w:val="0"/>
          <w:divBdr>
            <w:top w:val="none" w:sz="0" w:space="0" w:color="auto"/>
            <w:left w:val="none" w:sz="0" w:space="0" w:color="auto"/>
            <w:bottom w:val="none" w:sz="0" w:space="0" w:color="auto"/>
            <w:right w:val="none" w:sz="0" w:space="0" w:color="auto"/>
          </w:divBdr>
          <w:divsChild>
            <w:div w:id="1979066120">
              <w:marLeft w:val="0"/>
              <w:marRight w:val="0"/>
              <w:marTop w:val="0"/>
              <w:marBottom w:val="0"/>
              <w:divBdr>
                <w:top w:val="none" w:sz="0" w:space="0" w:color="auto"/>
                <w:left w:val="none" w:sz="0" w:space="0" w:color="auto"/>
                <w:bottom w:val="none" w:sz="0" w:space="0" w:color="auto"/>
                <w:right w:val="none" w:sz="0" w:space="0" w:color="auto"/>
              </w:divBdr>
            </w:div>
            <w:div w:id="2083211632">
              <w:marLeft w:val="0"/>
              <w:marRight w:val="0"/>
              <w:marTop w:val="0"/>
              <w:marBottom w:val="0"/>
              <w:divBdr>
                <w:top w:val="none" w:sz="0" w:space="0" w:color="auto"/>
                <w:left w:val="none" w:sz="0" w:space="0" w:color="auto"/>
                <w:bottom w:val="none" w:sz="0" w:space="0" w:color="auto"/>
                <w:right w:val="none" w:sz="0" w:space="0" w:color="auto"/>
              </w:divBdr>
            </w:div>
            <w:div w:id="2015061018">
              <w:marLeft w:val="0"/>
              <w:marRight w:val="0"/>
              <w:marTop w:val="0"/>
              <w:marBottom w:val="0"/>
              <w:divBdr>
                <w:top w:val="none" w:sz="0" w:space="0" w:color="auto"/>
                <w:left w:val="none" w:sz="0" w:space="0" w:color="auto"/>
                <w:bottom w:val="none" w:sz="0" w:space="0" w:color="auto"/>
                <w:right w:val="none" w:sz="0" w:space="0" w:color="auto"/>
              </w:divBdr>
            </w:div>
            <w:div w:id="1656763064">
              <w:marLeft w:val="0"/>
              <w:marRight w:val="0"/>
              <w:marTop w:val="0"/>
              <w:marBottom w:val="0"/>
              <w:divBdr>
                <w:top w:val="none" w:sz="0" w:space="0" w:color="auto"/>
                <w:left w:val="none" w:sz="0" w:space="0" w:color="auto"/>
                <w:bottom w:val="none" w:sz="0" w:space="0" w:color="auto"/>
                <w:right w:val="none" w:sz="0" w:space="0" w:color="auto"/>
              </w:divBdr>
            </w:div>
            <w:div w:id="1436091695">
              <w:marLeft w:val="0"/>
              <w:marRight w:val="0"/>
              <w:marTop w:val="0"/>
              <w:marBottom w:val="0"/>
              <w:divBdr>
                <w:top w:val="none" w:sz="0" w:space="0" w:color="auto"/>
                <w:left w:val="none" w:sz="0" w:space="0" w:color="auto"/>
                <w:bottom w:val="none" w:sz="0" w:space="0" w:color="auto"/>
                <w:right w:val="none" w:sz="0" w:space="0" w:color="auto"/>
              </w:divBdr>
            </w:div>
            <w:div w:id="2004044915">
              <w:marLeft w:val="0"/>
              <w:marRight w:val="0"/>
              <w:marTop w:val="0"/>
              <w:marBottom w:val="0"/>
              <w:divBdr>
                <w:top w:val="none" w:sz="0" w:space="0" w:color="auto"/>
                <w:left w:val="none" w:sz="0" w:space="0" w:color="auto"/>
                <w:bottom w:val="none" w:sz="0" w:space="0" w:color="auto"/>
                <w:right w:val="none" w:sz="0" w:space="0" w:color="auto"/>
              </w:divBdr>
            </w:div>
            <w:div w:id="2066637461">
              <w:marLeft w:val="0"/>
              <w:marRight w:val="0"/>
              <w:marTop w:val="0"/>
              <w:marBottom w:val="0"/>
              <w:divBdr>
                <w:top w:val="none" w:sz="0" w:space="0" w:color="auto"/>
                <w:left w:val="none" w:sz="0" w:space="0" w:color="auto"/>
                <w:bottom w:val="none" w:sz="0" w:space="0" w:color="auto"/>
                <w:right w:val="none" w:sz="0" w:space="0" w:color="auto"/>
              </w:divBdr>
            </w:div>
            <w:div w:id="220530199">
              <w:marLeft w:val="0"/>
              <w:marRight w:val="0"/>
              <w:marTop w:val="0"/>
              <w:marBottom w:val="0"/>
              <w:divBdr>
                <w:top w:val="none" w:sz="0" w:space="0" w:color="auto"/>
                <w:left w:val="none" w:sz="0" w:space="0" w:color="auto"/>
                <w:bottom w:val="none" w:sz="0" w:space="0" w:color="auto"/>
                <w:right w:val="none" w:sz="0" w:space="0" w:color="auto"/>
              </w:divBdr>
            </w:div>
            <w:div w:id="669142189">
              <w:marLeft w:val="0"/>
              <w:marRight w:val="0"/>
              <w:marTop w:val="0"/>
              <w:marBottom w:val="0"/>
              <w:divBdr>
                <w:top w:val="none" w:sz="0" w:space="0" w:color="auto"/>
                <w:left w:val="none" w:sz="0" w:space="0" w:color="auto"/>
                <w:bottom w:val="none" w:sz="0" w:space="0" w:color="auto"/>
                <w:right w:val="none" w:sz="0" w:space="0" w:color="auto"/>
              </w:divBdr>
            </w:div>
            <w:div w:id="965355016">
              <w:marLeft w:val="0"/>
              <w:marRight w:val="0"/>
              <w:marTop w:val="0"/>
              <w:marBottom w:val="0"/>
              <w:divBdr>
                <w:top w:val="none" w:sz="0" w:space="0" w:color="auto"/>
                <w:left w:val="none" w:sz="0" w:space="0" w:color="auto"/>
                <w:bottom w:val="none" w:sz="0" w:space="0" w:color="auto"/>
                <w:right w:val="none" w:sz="0" w:space="0" w:color="auto"/>
              </w:divBdr>
            </w:div>
            <w:div w:id="344211876">
              <w:marLeft w:val="0"/>
              <w:marRight w:val="0"/>
              <w:marTop w:val="0"/>
              <w:marBottom w:val="0"/>
              <w:divBdr>
                <w:top w:val="none" w:sz="0" w:space="0" w:color="auto"/>
                <w:left w:val="none" w:sz="0" w:space="0" w:color="auto"/>
                <w:bottom w:val="none" w:sz="0" w:space="0" w:color="auto"/>
                <w:right w:val="none" w:sz="0" w:space="0" w:color="auto"/>
              </w:divBdr>
            </w:div>
            <w:div w:id="1388185726">
              <w:marLeft w:val="0"/>
              <w:marRight w:val="0"/>
              <w:marTop w:val="0"/>
              <w:marBottom w:val="0"/>
              <w:divBdr>
                <w:top w:val="none" w:sz="0" w:space="0" w:color="auto"/>
                <w:left w:val="none" w:sz="0" w:space="0" w:color="auto"/>
                <w:bottom w:val="none" w:sz="0" w:space="0" w:color="auto"/>
                <w:right w:val="none" w:sz="0" w:space="0" w:color="auto"/>
              </w:divBdr>
            </w:div>
            <w:div w:id="1155485896">
              <w:marLeft w:val="0"/>
              <w:marRight w:val="0"/>
              <w:marTop w:val="0"/>
              <w:marBottom w:val="0"/>
              <w:divBdr>
                <w:top w:val="none" w:sz="0" w:space="0" w:color="auto"/>
                <w:left w:val="none" w:sz="0" w:space="0" w:color="auto"/>
                <w:bottom w:val="none" w:sz="0" w:space="0" w:color="auto"/>
                <w:right w:val="none" w:sz="0" w:space="0" w:color="auto"/>
              </w:divBdr>
            </w:div>
            <w:div w:id="909466341">
              <w:marLeft w:val="0"/>
              <w:marRight w:val="0"/>
              <w:marTop w:val="0"/>
              <w:marBottom w:val="0"/>
              <w:divBdr>
                <w:top w:val="none" w:sz="0" w:space="0" w:color="auto"/>
                <w:left w:val="none" w:sz="0" w:space="0" w:color="auto"/>
                <w:bottom w:val="none" w:sz="0" w:space="0" w:color="auto"/>
                <w:right w:val="none" w:sz="0" w:space="0" w:color="auto"/>
              </w:divBdr>
            </w:div>
            <w:div w:id="580062031">
              <w:marLeft w:val="0"/>
              <w:marRight w:val="0"/>
              <w:marTop w:val="0"/>
              <w:marBottom w:val="0"/>
              <w:divBdr>
                <w:top w:val="none" w:sz="0" w:space="0" w:color="auto"/>
                <w:left w:val="none" w:sz="0" w:space="0" w:color="auto"/>
                <w:bottom w:val="none" w:sz="0" w:space="0" w:color="auto"/>
                <w:right w:val="none" w:sz="0" w:space="0" w:color="auto"/>
              </w:divBdr>
            </w:div>
            <w:div w:id="1612122937">
              <w:marLeft w:val="0"/>
              <w:marRight w:val="0"/>
              <w:marTop w:val="0"/>
              <w:marBottom w:val="0"/>
              <w:divBdr>
                <w:top w:val="none" w:sz="0" w:space="0" w:color="auto"/>
                <w:left w:val="none" w:sz="0" w:space="0" w:color="auto"/>
                <w:bottom w:val="none" w:sz="0" w:space="0" w:color="auto"/>
                <w:right w:val="none" w:sz="0" w:space="0" w:color="auto"/>
              </w:divBdr>
            </w:div>
            <w:div w:id="64187251">
              <w:marLeft w:val="0"/>
              <w:marRight w:val="0"/>
              <w:marTop w:val="0"/>
              <w:marBottom w:val="0"/>
              <w:divBdr>
                <w:top w:val="none" w:sz="0" w:space="0" w:color="auto"/>
                <w:left w:val="none" w:sz="0" w:space="0" w:color="auto"/>
                <w:bottom w:val="none" w:sz="0" w:space="0" w:color="auto"/>
                <w:right w:val="none" w:sz="0" w:space="0" w:color="auto"/>
              </w:divBdr>
            </w:div>
            <w:div w:id="1241595364">
              <w:marLeft w:val="0"/>
              <w:marRight w:val="0"/>
              <w:marTop w:val="0"/>
              <w:marBottom w:val="0"/>
              <w:divBdr>
                <w:top w:val="none" w:sz="0" w:space="0" w:color="auto"/>
                <w:left w:val="none" w:sz="0" w:space="0" w:color="auto"/>
                <w:bottom w:val="none" w:sz="0" w:space="0" w:color="auto"/>
                <w:right w:val="none" w:sz="0" w:space="0" w:color="auto"/>
              </w:divBdr>
            </w:div>
            <w:div w:id="1638947558">
              <w:marLeft w:val="0"/>
              <w:marRight w:val="0"/>
              <w:marTop w:val="0"/>
              <w:marBottom w:val="0"/>
              <w:divBdr>
                <w:top w:val="none" w:sz="0" w:space="0" w:color="auto"/>
                <w:left w:val="none" w:sz="0" w:space="0" w:color="auto"/>
                <w:bottom w:val="none" w:sz="0" w:space="0" w:color="auto"/>
                <w:right w:val="none" w:sz="0" w:space="0" w:color="auto"/>
              </w:divBdr>
            </w:div>
            <w:div w:id="1056661656">
              <w:marLeft w:val="0"/>
              <w:marRight w:val="0"/>
              <w:marTop w:val="0"/>
              <w:marBottom w:val="0"/>
              <w:divBdr>
                <w:top w:val="none" w:sz="0" w:space="0" w:color="auto"/>
                <w:left w:val="none" w:sz="0" w:space="0" w:color="auto"/>
                <w:bottom w:val="none" w:sz="0" w:space="0" w:color="auto"/>
                <w:right w:val="none" w:sz="0" w:space="0" w:color="auto"/>
              </w:divBdr>
            </w:div>
            <w:div w:id="1353263372">
              <w:marLeft w:val="0"/>
              <w:marRight w:val="0"/>
              <w:marTop w:val="0"/>
              <w:marBottom w:val="0"/>
              <w:divBdr>
                <w:top w:val="none" w:sz="0" w:space="0" w:color="auto"/>
                <w:left w:val="none" w:sz="0" w:space="0" w:color="auto"/>
                <w:bottom w:val="none" w:sz="0" w:space="0" w:color="auto"/>
                <w:right w:val="none" w:sz="0" w:space="0" w:color="auto"/>
              </w:divBdr>
            </w:div>
            <w:div w:id="1123887221">
              <w:marLeft w:val="0"/>
              <w:marRight w:val="0"/>
              <w:marTop w:val="0"/>
              <w:marBottom w:val="0"/>
              <w:divBdr>
                <w:top w:val="none" w:sz="0" w:space="0" w:color="auto"/>
                <w:left w:val="none" w:sz="0" w:space="0" w:color="auto"/>
                <w:bottom w:val="none" w:sz="0" w:space="0" w:color="auto"/>
                <w:right w:val="none" w:sz="0" w:space="0" w:color="auto"/>
              </w:divBdr>
            </w:div>
            <w:div w:id="87334365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628559557">
              <w:marLeft w:val="0"/>
              <w:marRight w:val="0"/>
              <w:marTop w:val="0"/>
              <w:marBottom w:val="0"/>
              <w:divBdr>
                <w:top w:val="none" w:sz="0" w:space="0" w:color="auto"/>
                <w:left w:val="none" w:sz="0" w:space="0" w:color="auto"/>
                <w:bottom w:val="none" w:sz="0" w:space="0" w:color="auto"/>
                <w:right w:val="none" w:sz="0" w:space="0" w:color="auto"/>
              </w:divBdr>
            </w:div>
            <w:div w:id="915824540">
              <w:marLeft w:val="0"/>
              <w:marRight w:val="0"/>
              <w:marTop w:val="0"/>
              <w:marBottom w:val="0"/>
              <w:divBdr>
                <w:top w:val="none" w:sz="0" w:space="0" w:color="auto"/>
                <w:left w:val="none" w:sz="0" w:space="0" w:color="auto"/>
                <w:bottom w:val="none" w:sz="0" w:space="0" w:color="auto"/>
                <w:right w:val="none" w:sz="0" w:space="0" w:color="auto"/>
              </w:divBdr>
            </w:div>
            <w:div w:id="2005816957">
              <w:marLeft w:val="0"/>
              <w:marRight w:val="0"/>
              <w:marTop w:val="0"/>
              <w:marBottom w:val="0"/>
              <w:divBdr>
                <w:top w:val="none" w:sz="0" w:space="0" w:color="auto"/>
                <w:left w:val="none" w:sz="0" w:space="0" w:color="auto"/>
                <w:bottom w:val="none" w:sz="0" w:space="0" w:color="auto"/>
                <w:right w:val="none" w:sz="0" w:space="0" w:color="auto"/>
              </w:divBdr>
            </w:div>
            <w:div w:id="588737898">
              <w:marLeft w:val="0"/>
              <w:marRight w:val="0"/>
              <w:marTop w:val="0"/>
              <w:marBottom w:val="0"/>
              <w:divBdr>
                <w:top w:val="none" w:sz="0" w:space="0" w:color="auto"/>
                <w:left w:val="none" w:sz="0" w:space="0" w:color="auto"/>
                <w:bottom w:val="none" w:sz="0" w:space="0" w:color="auto"/>
                <w:right w:val="none" w:sz="0" w:space="0" w:color="auto"/>
              </w:divBdr>
            </w:div>
            <w:div w:id="806632896">
              <w:marLeft w:val="0"/>
              <w:marRight w:val="0"/>
              <w:marTop w:val="0"/>
              <w:marBottom w:val="0"/>
              <w:divBdr>
                <w:top w:val="none" w:sz="0" w:space="0" w:color="auto"/>
                <w:left w:val="none" w:sz="0" w:space="0" w:color="auto"/>
                <w:bottom w:val="none" w:sz="0" w:space="0" w:color="auto"/>
                <w:right w:val="none" w:sz="0" w:space="0" w:color="auto"/>
              </w:divBdr>
            </w:div>
            <w:div w:id="81879008">
              <w:marLeft w:val="0"/>
              <w:marRight w:val="0"/>
              <w:marTop w:val="0"/>
              <w:marBottom w:val="0"/>
              <w:divBdr>
                <w:top w:val="none" w:sz="0" w:space="0" w:color="auto"/>
                <w:left w:val="none" w:sz="0" w:space="0" w:color="auto"/>
                <w:bottom w:val="none" w:sz="0" w:space="0" w:color="auto"/>
                <w:right w:val="none" w:sz="0" w:space="0" w:color="auto"/>
              </w:divBdr>
            </w:div>
            <w:div w:id="707686905">
              <w:marLeft w:val="0"/>
              <w:marRight w:val="0"/>
              <w:marTop w:val="0"/>
              <w:marBottom w:val="0"/>
              <w:divBdr>
                <w:top w:val="none" w:sz="0" w:space="0" w:color="auto"/>
                <w:left w:val="none" w:sz="0" w:space="0" w:color="auto"/>
                <w:bottom w:val="none" w:sz="0" w:space="0" w:color="auto"/>
                <w:right w:val="none" w:sz="0" w:space="0" w:color="auto"/>
              </w:divBdr>
            </w:div>
            <w:div w:id="408769516">
              <w:marLeft w:val="0"/>
              <w:marRight w:val="0"/>
              <w:marTop w:val="0"/>
              <w:marBottom w:val="0"/>
              <w:divBdr>
                <w:top w:val="none" w:sz="0" w:space="0" w:color="auto"/>
                <w:left w:val="none" w:sz="0" w:space="0" w:color="auto"/>
                <w:bottom w:val="none" w:sz="0" w:space="0" w:color="auto"/>
                <w:right w:val="none" w:sz="0" w:space="0" w:color="auto"/>
              </w:divBdr>
            </w:div>
            <w:div w:id="840781534">
              <w:marLeft w:val="0"/>
              <w:marRight w:val="0"/>
              <w:marTop w:val="0"/>
              <w:marBottom w:val="0"/>
              <w:divBdr>
                <w:top w:val="none" w:sz="0" w:space="0" w:color="auto"/>
                <w:left w:val="none" w:sz="0" w:space="0" w:color="auto"/>
                <w:bottom w:val="none" w:sz="0" w:space="0" w:color="auto"/>
                <w:right w:val="none" w:sz="0" w:space="0" w:color="auto"/>
              </w:divBdr>
            </w:div>
            <w:div w:id="676079025">
              <w:marLeft w:val="0"/>
              <w:marRight w:val="0"/>
              <w:marTop w:val="0"/>
              <w:marBottom w:val="0"/>
              <w:divBdr>
                <w:top w:val="none" w:sz="0" w:space="0" w:color="auto"/>
                <w:left w:val="none" w:sz="0" w:space="0" w:color="auto"/>
                <w:bottom w:val="none" w:sz="0" w:space="0" w:color="auto"/>
                <w:right w:val="none" w:sz="0" w:space="0" w:color="auto"/>
              </w:divBdr>
            </w:div>
            <w:div w:id="2121758596">
              <w:marLeft w:val="0"/>
              <w:marRight w:val="0"/>
              <w:marTop w:val="0"/>
              <w:marBottom w:val="0"/>
              <w:divBdr>
                <w:top w:val="none" w:sz="0" w:space="0" w:color="auto"/>
                <w:left w:val="none" w:sz="0" w:space="0" w:color="auto"/>
                <w:bottom w:val="none" w:sz="0" w:space="0" w:color="auto"/>
                <w:right w:val="none" w:sz="0" w:space="0" w:color="auto"/>
              </w:divBdr>
            </w:div>
            <w:div w:id="1047147720">
              <w:marLeft w:val="0"/>
              <w:marRight w:val="0"/>
              <w:marTop w:val="0"/>
              <w:marBottom w:val="0"/>
              <w:divBdr>
                <w:top w:val="none" w:sz="0" w:space="0" w:color="auto"/>
                <w:left w:val="none" w:sz="0" w:space="0" w:color="auto"/>
                <w:bottom w:val="none" w:sz="0" w:space="0" w:color="auto"/>
                <w:right w:val="none" w:sz="0" w:space="0" w:color="auto"/>
              </w:divBdr>
            </w:div>
            <w:div w:id="1728647923">
              <w:marLeft w:val="0"/>
              <w:marRight w:val="0"/>
              <w:marTop w:val="0"/>
              <w:marBottom w:val="0"/>
              <w:divBdr>
                <w:top w:val="none" w:sz="0" w:space="0" w:color="auto"/>
                <w:left w:val="none" w:sz="0" w:space="0" w:color="auto"/>
                <w:bottom w:val="none" w:sz="0" w:space="0" w:color="auto"/>
                <w:right w:val="none" w:sz="0" w:space="0" w:color="auto"/>
              </w:divBdr>
            </w:div>
            <w:div w:id="72511726">
              <w:marLeft w:val="0"/>
              <w:marRight w:val="0"/>
              <w:marTop w:val="0"/>
              <w:marBottom w:val="0"/>
              <w:divBdr>
                <w:top w:val="none" w:sz="0" w:space="0" w:color="auto"/>
                <w:left w:val="none" w:sz="0" w:space="0" w:color="auto"/>
                <w:bottom w:val="none" w:sz="0" w:space="0" w:color="auto"/>
                <w:right w:val="none" w:sz="0" w:space="0" w:color="auto"/>
              </w:divBdr>
            </w:div>
            <w:div w:id="1977175143">
              <w:marLeft w:val="0"/>
              <w:marRight w:val="0"/>
              <w:marTop w:val="0"/>
              <w:marBottom w:val="0"/>
              <w:divBdr>
                <w:top w:val="none" w:sz="0" w:space="0" w:color="auto"/>
                <w:left w:val="none" w:sz="0" w:space="0" w:color="auto"/>
                <w:bottom w:val="none" w:sz="0" w:space="0" w:color="auto"/>
                <w:right w:val="none" w:sz="0" w:space="0" w:color="auto"/>
              </w:divBdr>
            </w:div>
            <w:div w:id="1027828755">
              <w:marLeft w:val="0"/>
              <w:marRight w:val="0"/>
              <w:marTop w:val="0"/>
              <w:marBottom w:val="0"/>
              <w:divBdr>
                <w:top w:val="none" w:sz="0" w:space="0" w:color="auto"/>
                <w:left w:val="none" w:sz="0" w:space="0" w:color="auto"/>
                <w:bottom w:val="none" w:sz="0" w:space="0" w:color="auto"/>
                <w:right w:val="none" w:sz="0" w:space="0" w:color="auto"/>
              </w:divBdr>
            </w:div>
            <w:div w:id="865412505">
              <w:marLeft w:val="0"/>
              <w:marRight w:val="0"/>
              <w:marTop w:val="0"/>
              <w:marBottom w:val="0"/>
              <w:divBdr>
                <w:top w:val="none" w:sz="0" w:space="0" w:color="auto"/>
                <w:left w:val="none" w:sz="0" w:space="0" w:color="auto"/>
                <w:bottom w:val="none" w:sz="0" w:space="0" w:color="auto"/>
                <w:right w:val="none" w:sz="0" w:space="0" w:color="auto"/>
              </w:divBdr>
            </w:div>
            <w:div w:id="1899125594">
              <w:marLeft w:val="0"/>
              <w:marRight w:val="0"/>
              <w:marTop w:val="0"/>
              <w:marBottom w:val="0"/>
              <w:divBdr>
                <w:top w:val="none" w:sz="0" w:space="0" w:color="auto"/>
                <w:left w:val="none" w:sz="0" w:space="0" w:color="auto"/>
                <w:bottom w:val="none" w:sz="0" w:space="0" w:color="auto"/>
                <w:right w:val="none" w:sz="0" w:space="0" w:color="auto"/>
              </w:divBdr>
            </w:div>
            <w:div w:id="809052130">
              <w:marLeft w:val="0"/>
              <w:marRight w:val="0"/>
              <w:marTop w:val="0"/>
              <w:marBottom w:val="0"/>
              <w:divBdr>
                <w:top w:val="none" w:sz="0" w:space="0" w:color="auto"/>
                <w:left w:val="none" w:sz="0" w:space="0" w:color="auto"/>
                <w:bottom w:val="none" w:sz="0" w:space="0" w:color="auto"/>
                <w:right w:val="none" w:sz="0" w:space="0" w:color="auto"/>
              </w:divBdr>
            </w:div>
            <w:div w:id="627591837">
              <w:marLeft w:val="0"/>
              <w:marRight w:val="0"/>
              <w:marTop w:val="0"/>
              <w:marBottom w:val="0"/>
              <w:divBdr>
                <w:top w:val="none" w:sz="0" w:space="0" w:color="auto"/>
                <w:left w:val="none" w:sz="0" w:space="0" w:color="auto"/>
                <w:bottom w:val="none" w:sz="0" w:space="0" w:color="auto"/>
                <w:right w:val="none" w:sz="0" w:space="0" w:color="auto"/>
              </w:divBdr>
            </w:div>
            <w:div w:id="58015578">
              <w:marLeft w:val="0"/>
              <w:marRight w:val="0"/>
              <w:marTop w:val="0"/>
              <w:marBottom w:val="0"/>
              <w:divBdr>
                <w:top w:val="none" w:sz="0" w:space="0" w:color="auto"/>
                <w:left w:val="none" w:sz="0" w:space="0" w:color="auto"/>
                <w:bottom w:val="none" w:sz="0" w:space="0" w:color="auto"/>
                <w:right w:val="none" w:sz="0" w:space="0" w:color="auto"/>
              </w:divBdr>
            </w:div>
            <w:div w:id="93551671">
              <w:marLeft w:val="0"/>
              <w:marRight w:val="0"/>
              <w:marTop w:val="0"/>
              <w:marBottom w:val="0"/>
              <w:divBdr>
                <w:top w:val="none" w:sz="0" w:space="0" w:color="auto"/>
                <w:left w:val="none" w:sz="0" w:space="0" w:color="auto"/>
                <w:bottom w:val="none" w:sz="0" w:space="0" w:color="auto"/>
                <w:right w:val="none" w:sz="0" w:space="0" w:color="auto"/>
              </w:divBdr>
            </w:div>
            <w:div w:id="2022931380">
              <w:marLeft w:val="0"/>
              <w:marRight w:val="0"/>
              <w:marTop w:val="0"/>
              <w:marBottom w:val="0"/>
              <w:divBdr>
                <w:top w:val="none" w:sz="0" w:space="0" w:color="auto"/>
                <w:left w:val="none" w:sz="0" w:space="0" w:color="auto"/>
                <w:bottom w:val="none" w:sz="0" w:space="0" w:color="auto"/>
                <w:right w:val="none" w:sz="0" w:space="0" w:color="auto"/>
              </w:divBdr>
            </w:div>
            <w:div w:id="1146236379">
              <w:marLeft w:val="0"/>
              <w:marRight w:val="0"/>
              <w:marTop w:val="0"/>
              <w:marBottom w:val="0"/>
              <w:divBdr>
                <w:top w:val="none" w:sz="0" w:space="0" w:color="auto"/>
                <w:left w:val="none" w:sz="0" w:space="0" w:color="auto"/>
                <w:bottom w:val="none" w:sz="0" w:space="0" w:color="auto"/>
                <w:right w:val="none" w:sz="0" w:space="0" w:color="auto"/>
              </w:divBdr>
            </w:div>
            <w:div w:id="1051152589">
              <w:marLeft w:val="0"/>
              <w:marRight w:val="0"/>
              <w:marTop w:val="0"/>
              <w:marBottom w:val="0"/>
              <w:divBdr>
                <w:top w:val="none" w:sz="0" w:space="0" w:color="auto"/>
                <w:left w:val="none" w:sz="0" w:space="0" w:color="auto"/>
                <w:bottom w:val="none" w:sz="0" w:space="0" w:color="auto"/>
                <w:right w:val="none" w:sz="0" w:space="0" w:color="auto"/>
              </w:divBdr>
            </w:div>
            <w:div w:id="1918859096">
              <w:marLeft w:val="0"/>
              <w:marRight w:val="0"/>
              <w:marTop w:val="0"/>
              <w:marBottom w:val="0"/>
              <w:divBdr>
                <w:top w:val="none" w:sz="0" w:space="0" w:color="auto"/>
                <w:left w:val="none" w:sz="0" w:space="0" w:color="auto"/>
                <w:bottom w:val="none" w:sz="0" w:space="0" w:color="auto"/>
                <w:right w:val="none" w:sz="0" w:space="0" w:color="auto"/>
              </w:divBdr>
            </w:div>
            <w:div w:id="139616321">
              <w:marLeft w:val="0"/>
              <w:marRight w:val="0"/>
              <w:marTop w:val="0"/>
              <w:marBottom w:val="0"/>
              <w:divBdr>
                <w:top w:val="none" w:sz="0" w:space="0" w:color="auto"/>
                <w:left w:val="none" w:sz="0" w:space="0" w:color="auto"/>
                <w:bottom w:val="none" w:sz="0" w:space="0" w:color="auto"/>
                <w:right w:val="none" w:sz="0" w:space="0" w:color="auto"/>
              </w:divBdr>
            </w:div>
            <w:div w:id="1033338764">
              <w:marLeft w:val="0"/>
              <w:marRight w:val="0"/>
              <w:marTop w:val="0"/>
              <w:marBottom w:val="0"/>
              <w:divBdr>
                <w:top w:val="none" w:sz="0" w:space="0" w:color="auto"/>
                <w:left w:val="none" w:sz="0" w:space="0" w:color="auto"/>
                <w:bottom w:val="none" w:sz="0" w:space="0" w:color="auto"/>
                <w:right w:val="none" w:sz="0" w:space="0" w:color="auto"/>
              </w:divBdr>
            </w:div>
            <w:div w:id="992870629">
              <w:marLeft w:val="0"/>
              <w:marRight w:val="0"/>
              <w:marTop w:val="0"/>
              <w:marBottom w:val="0"/>
              <w:divBdr>
                <w:top w:val="none" w:sz="0" w:space="0" w:color="auto"/>
                <w:left w:val="none" w:sz="0" w:space="0" w:color="auto"/>
                <w:bottom w:val="none" w:sz="0" w:space="0" w:color="auto"/>
                <w:right w:val="none" w:sz="0" w:space="0" w:color="auto"/>
              </w:divBdr>
            </w:div>
            <w:div w:id="1731466447">
              <w:marLeft w:val="0"/>
              <w:marRight w:val="0"/>
              <w:marTop w:val="0"/>
              <w:marBottom w:val="0"/>
              <w:divBdr>
                <w:top w:val="none" w:sz="0" w:space="0" w:color="auto"/>
                <w:left w:val="none" w:sz="0" w:space="0" w:color="auto"/>
                <w:bottom w:val="none" w:sz="0" w:space="0" w:color="auto"/>
                <w:right w:val="none" w:sz="0" w:space="0" w:color="auto"/>
              </w:divBdr>
            </w:div>
            <w:div w:id="1500658976">
              <w:marLeft w:val="0"/>
              <w:marRight w:val="0"/>
              <w:marTop w:val="0"/>
              <w:marBottom w:val="0"/>
              <w:divBdr>
                <w:top w:val="none" w:sz="0" w:space="0" w:color="auto"/>
                <w:left w:val="none" w:sz="0" w:space="0" w:color="auto"/>
                <w:bottom w:val="none" w:sz="0" w:space="0" w:color="auto"/>
                <w:right w:val="none" w:sz="0" w:space="0" w:color="auto"/>
              </w:divBdr>
            </w:div>
            <w:div w:id="560098661">
              <w:marLeft w:val="0"/>
              <w:marRight w:val="0"/>
              <w:marTop w:val="0"/>
              <w:marBottom w:val="0"/>
              <w:divBdr>
                <w:top w:val="none" w:sz="0" w:space="0" w:color="auto"/>
                <w:left w:val="none" w:sz="0" w:space="0" w:color="auto"/>
                <w:bottom w:val="none" w:sz="0" w:space="0" w:color="auto"/>
                <w:right w:val="none" w:sz="0" w:space="0" w:color="auto"/>
              </w:divBdr>
            </w:div>
            <w:div w:id="1441140430">
              <w:marLeft w:val="0"/>
              <w:marRight w:val="0"/>
              <w:marTop w:val="0"/>
              <w:marBottom w:val="0"/>
              <w:divBdr>
                <w:top w:val="none" w:sz="0" w:space="0" w:color="auto"/>
                <w:left w:val="none" w:sz="0" w:space="0" w:color="auto"/>
                <w:bottom w:val="none" w:sz="0" w:space="0" w:color="auto"/>
                <w:right w:val="none" w:sz="0" w:space="0" w:color="auto"/>
              </w:divBdr>
            </w:div>
            <w:div w:id="237178840">
              <w:marLeft w:val="0"/>
              <w:marRight w:val="0"/>
              <w:marTop w:val="0"/>
              <w:marBottom w:val="0"/>
              <w:divBdr>
                <w:top w:val="none" w:sz="0" w:space="0" w:color="auto"/>
                <w:left w:val="none" w:sz="0" w:space="0" w:color="auto"/>
                <w:bottom w:val="none" w:sz="0" w:space="0" w:color="auto"/>
                <w:right w:val="none" w:sz="0" w:space="0" w:color="auto"/>
              </w:divBdr>
            </w:div>
            <w:div w:id="1364090202">
              <w:marLeft w:val="0"/>
              <w:marRight w:val="0"/>
              <w:marTop w:val="0"/>
              <w:marBottom w:val="0"/>
              <w:divBdr>
                <w:top w:val="none" w:sz="0" w:space="0" w:color="auto"/>
                <w:left w:val="none" w:sz="0" w:space="0" w:color="auto"/>
                <w:bottom w:val="none" w:sz="0" w:space="0" w:color="auto"/>
                <w:right w:val="none" w:sz="0" w:space="0" w:color="auto"/>
              </w:divBdr>
            </w:div>
            <w:div w:id="1998993468">
              <w:marLeft w:val="0"/>
              <w:marRight w:val="0"/>
              <w:marTop w:val="0"/>
              <w:marBottom w:val="0"/>
              <w:divBdr>
                <w:top w:val="none" w:sz="0" w:space="0" w:color="auto"/>
                <w:left w:val="none" w:sz="0" w:space="0" w:color="auto"/>
                <w:bottom w:val="none" w:sz="0" w:space="0" w:color="auto"/>
                <w:right w:val="none" w:sz="0" w:space="0" w:color="auto"/>
              </w:divBdr>
            </w:div>
            <w:div w:id="2040006629">
              <w:marLeft w:val="0"/>
              <w:marRight w:val="0"/>
              <w:marTop w:val="0"/>
              <w:marBottom w:val="0"/>
              <w:divBdr>
                <w:top w:val="none" w:sz="0" w:space="0" w:color="auto"/>
                <w:left w:val="none" w:sz="0" w:space="0" w:color="auto"/>
                <w:bottom w:val="none" w:sz="0" w:space="0" w:color="auto"/>
                <w:right w:val="none" w:sz="0" w:space="0" w:color="auto"/>
              </w:divBdr>
            </w:div>
            <w:div w:id="1950116420">
              <w:marLeft w:val="0"/>
              <w:marRight w:val="0"/>
              <w:marTop w:val="0"/>
              <w:marBottom w:val="0"/>
              <w:divBdr>
                <w:top w:val="none" w:sz="0" w:space="0" w:color="auto"/>
                <w:left w:val="none" w:sz="0" w:space="0" w:color="auto"/>
                <w:bottom w:val="none" w:sz="0" w:space="0" w:color="auto"/>
                <w:right w:val="none" w:sz="0" w:space="0" w:color="auto"/>
              </w:divBdr>
            </w:div>
            <w:div w:id="1359701349">
              <w:marLeft w:val="0"/>
              <w:marRight w:val="0"/>
              <w:marTop w:val="0"/>
              <w:marBottom w:val="0"/>
              <w:divBdr>
                <w:top w:val="none" w:sz="0" w:space="0" w:color="auto"/>
                <w:left w:val="none" w:sz="0" w:space="0" w:color="auto"/>
                <w:bottom w:val="none" w:sz="0" w:space="0" w:color="auto"/>
                <w:right w:val="none" w:sz="0" w:space="0" w:color="auto"/>
              </w:divBdr>
            </w:div>
            <w:div w:id="1751535222">
              <w:marLeft w:val="0"/>
              <w:marRight w:val="0"/>
              <w:marTop w:val="0"/>
              <w:marBottom w:val="0"/>
              <w:divBdr>
                <w:top w:val="none" w:sz="0" w:space="0" w:color="auto"/>
                <w:left w:val="none" w:sz="0" w:space="0" w:color="auto"/>
                <w:bottom w:val="none" w:sz="0" w:space="0" w:color="auto"/>
                <w:right w:val="none" w:sz="0" w:space="0" w:color="auto"/>
              </w:divBdr>
            </w:div>
            <w:div w:id="428359022">
              <w:marLeft w:val="0"/>
              <w:marRight w:val="0"/>
              <w:marTop w:val="0"/>
              <w:marBottom w:val="0"/>
              <w:divBdr>
                <w:top w:val="none" w:sz="0" w:space="0" w:color="auto"/>
                <w:left w:val="none" w:sz="0" w:space="0" w:color="auto"/>
                <w:bottom w:val="none" w:sz="0" w:space="0" w:color="auto"/>
                <w:right w:val="none" w:sz="0" w:space="0" w:color="auto"/>
              </w:divBdr>
            </w:div>
            <w:div w:id="1161966933">
              <w:marLeft w:val="0"/>
              <w:marRight w:val="0"/>
              <w:marTop w:val="0"/>
              <w:marBottom w:val="0"/>
              <w:divBdr>
                <w:top w:val="none" w:sz="0" w:space="0" w:color="auto"/>
                <w:left w:val="none" w:sz="0" w:space="0" w:color="auto"/>
                <w:bottom w:val="none" w:sz="0" w:space="0" w:color="auto"/>
                <w:right w:val="none" w:sz="0" w:space="0" w:color="auto"/>
              </w:divBdr>
            </w:div>
            <w:div w:id="529418620">
              <w:marLeft w:val="0"/>
              <w:marRight w:val="0"/>
              <w:marTop w:val="0"/>
              <w:marBottom w:val="0"/>
              <w:divBdr>
                <w:top w:val="none" w:sz="0" w:space="0" w:color="auto"/>
                <w:left w:val="none" w:sz="0" w:space="0" w:color="auto"/>
                <w:bottom w:val="none" w:sz="0" w:space="0" w:color="auto"/>
                <w:right w:val="none" w:sz="0" w:space="0" w:color="auto"/>
              </w:divBdr>
            </w:div>
            <w:div w:id="705452635">
              <w:marLeft w:val="0"/>
              <w:marRight w:val="0"/>
              <w:marTop w:val="0"/>
              <w:marBottom w:val="0"/>
              <w:divBdr>
                <w:top w:val="none" w:sz="0" w:space="0" w:color="auto"/>
                <w:left w:val="none" w:sz="0" w:space="0" w:color="auto"/>
                <w:bottom w:val="none" w:sz="0" w:space="0" w:color="auto"/>
                <w:right w:val="none" w:sz="0" w:space="0" w:color="auto"/>
              </w:divBdr>
            </w:div>
            <w:div w:id="1881818828">
              <w:marLeft w:val="0"/>
              <w:marRight w:val="0"/>
              <w:marTop w:val="0"/>
              <w:marBottom w:val="0"/>
              <w:divBdr>
                <w:top w:val="none" w:sz="0" w:space="0" w:color="auto"/>
                <w:left w:val="none" w:sz="0" w:space="0" w:color="auto"/>
                <w:bottom w:val="none" w:sz="0" w:space="0" w:color="auto"/>
                <w:right w:val="none" w:sz="0" w:space="0" w:color="auto"/>
              </w:divBdr>
            </w:div>
            <w:div w:id="306009861">
              <w:marLeft w:val="0"/>
              <w:marRight w:val="0"/>
              <w:marTop w:val="0"/>
              <w:marBottom w:val="0"/>
              <w:divBdr>
                <w:top w:val="none" w:sz="0" w:space="0" w:color="auto"/>
                <w:left w:val="none" w:sz="0" w:space="0" w:color="auto"/>
                <w:bottom w:val="none" w:sz="0" w:space="0" w:color="auto"/>
                <w:right w:val="none" w:sz="0" w:space="0" w:color="auto"/>
              </w:divBdr>
            </w:div>
            <w:div w:id="2083525716">
              <w:marLeft w:val="0"/>
              <w:marRight w:val="0"/>
              <w:marTop w:val="0"/>
              <w:marBottom w:val="0"/>
              <w:divBdr>
                <w:top w:val="none" w:sz="0" w:space="0" w:color="auto"/>
                <w:left w:val="none" w:sz="0" w:space="0" w:color="auto"/>
                <w:bottom w:val="none" w:sz="0" w:space="0" w:color="auto"/>
                <w:right w:val="none" w:sz="0" w:space="0" w:color="auto"/>
              </w:divBdr>
            </w:div>
            <w:div w:id="1978950717">
              <w:marLeft w:val="0"/>
              <w:marRight w:val="0"/>
              <w:marTop w:val="0"/>
              <w:marBottom w:val="0"/>
              <w:divBdr>
                <w:top w:val="none" w:sz="0" w:space="0" w:color="auto"/>
                <w:left w:val="none" w:sz="0" w:space="0" w:color="auto"/>
                <w:bottom w:val="none" w:sz="0" w:space="0" w:color="auto"/>
                <w:right w:val="none" w:sz="0" w:space="0" w:color="auto"/>
              </w:divBdr>
            </w:div>
            <w:div w:id="798646522">
              <w:marLeft w:val="0"/>
              <w:marRight w:val="0"/>
              <w:marTop w:val="0"/>
              <w:marBottom w:val="0"/>
              <w:divBdr>
                <w:top w:val="none" w:sz="0" w:space="0" w:color="auto"/>
                <w:left w:val="none" w:sz="0" w:space="0" w:color="auto"/>
                <w:bottom w:val="none" w:sz="0" w:space="0" w:color="auto"/>
                <w:right w:val="none" w:sz="0" w:space="0" w:color="auto"/>
              </w:divBdr>
            </w:div>
            <w:div w:id="203829253">
              <w:marLeft w:val="0"/>
              <w:marRight w:val="0"/>
              <w:marTop w:val="0"/>
              <w:marBottom w:val="0"/>
              <w:divBdr>
                <w:top w:val="none" w:sz="0" w:space="0" w:color="auto"/>
                <w:left w:val="none" w:sz="0" w:space="0" w:color="auto"/>
                <w:bottom w:val="none" w:sz="0" w:space="0" w:color="auto"/>
                <w:right w:val="none" w:sz="0" w:space="0" w:color="auto"/>
              </w:divBdr>
            </w:div>
            <w:div w:id="1429810919">
              <w:marLeft w:val="0"/>
              <w:marRight w:val="0"/>
              <w:marTop w:val="0"/>
              <w:marBottom w:val="0"/>
              <w:divBdr>
                <w:top w:val="none" w:sz="0" w:space="0" w:color="auto"/>
                <w:left w:val="none" w:sz="0" w:space="0" w:color="auto"/>
                <w:bottom w:val="none" w:sz="0" w:space="0" w:color="auto"/>
                <w:right w:val="none" w:sz="0" w:space="0" w:color="auto"/>
              </w:divBdr>
            </w:div>
            <w:div w:id="1664237253">
              <w:marLeft w:val="0"/>
              <w:marRight w:val="0"/>
              <w:marTop w:val="0"/>
              <w:marBottom w:val="0"/>
              <w:divBdr>
                <w:top w:val="none" w:sz="0" w:space="0" w:color="auto"/>
                <w:left w:val="none" w:sz="0" w:space="0" w:color="auto"/>
                <w:bottom w:val="none" w:sz="0" w:space="0" w:color="auto"/>
                <w:right w:val="none" w:sz="0" w:space="0" w:color="auto"/>
              </w:divBdr>
            </w:div>
            <w:div w:id="595216653">
              <w:marLeft w:val="0"/>
              <w:marRight w:val="0"/>
              <w:marTop w:val="0"/>
              <w:marBottom w:val="0"/>
              <w:divBdr>
                <w:top w:val="none" w:sz="0" w:space="0" w:color="auto"/>
                <w:left w:val="none" w:sz="0" w:space="0" w:color="auto"/>
                <w:bottom w:val="none" w:sz="0" w:space="0" w:color="auto"/>
                <w:right w:val="none" w:sz="0" w:space="0" w:color="auto"/>
              </w:divBdr>
            </w:div>
            <w:div w:id="452014921">
              <w:marLeft w:val="0"/>
              <w:marRight w:val="0"/>
              <w:marTop w:val="0"/>
              <w:marBottom w:val="0"/>
              <w:divBdr>
                <w:top w:val="none" w:sz="0" w:space="0" w:color="auto"/>
                <w:left w:val="none" w:sz="0" w:space="0" w:color="auto"/>
                <w:bottom w:val="none" w:sz="0" w:space="0" w:color="auto"/>
                <w:right w:val="none" w:sz="0" w:space="0" w:color="auto"/>
              </w:divBdr>
            </w:div>
            <w:div w:id="257519050">
              <w:marLeft w:val="0"/>
              <w:marRight w:val="0"/>
              <w:marTop w:val="0"/>
              <w:marBottom w:val="0"/>
              <w:divBdr>
                <w:top w:val="none" w:sz="0" w:space="0" w:color="auto"/>
                <w:left w:val="none" w:sz="0" w:space="0" w:color="auto"/>
                <w:bottom w:val="none" w:sz="0" w:space="0" w:color="auto"/>
                <w:right w:val="none" w:sz="0" w:space="0" w:color="auto"/>
              </w:divBdr>
            </w:div>
            <w:div w:id="298996063">
              <w:marLeft w:val="0"/>
              <w:marRight w:val="0"/>
              <w:marTop w:val="0"/>
              <w:marBottom w:val="0"/>
              <w:divBdr>
                <w:top w:val="none" w:sz="0" w:space="0" w:color="auto"/>
                <w:left w:val="none" w:sz="0" w:space="0" w:color="auto"/>
                <w:bottom w:val="none" w:sz="0" w:space="0" w:color="auto"/>
                <w:right w:val="none" w:sz="0" w:space="0" w:color="auto"/>
              </w:divBdr>
            </w:div>
            <w:div w:id="962493033">
              <w:marLeft w:val="0"/>
              <w:marRight w:val="0"/>
              <w:marTop w:val="0"/>
              <w:marBottom w:val="0"/>
              <w:divBdr>
                <w:top w:val="none" w:sz="0" w:space="0" w:color="auto"/>
                <w:left w:val="none" w:sz="0" w:space="0" w:color="auto"/>
                <w:bottom w:val="none" w:sz="0" w:space="0" w:color="auto"/>
                <w:right w:val="none" w:sz="0" w:space="0" w:color="auto"/>
              </w:divBdr>
            </w:div>
            <w:div w:id="1193768556">
              <w:marLeft w:val="0"/>
              <w:marRight w:val="0"/>
              <w:marTop w:val="0"/>
              <w:marBottom w:val="0"/>
              <w:divBdr>
                <w:top w:val="none" w:sz="0" w:space="0" w:color="auto"/>
                <w:left w:val="none" w:sz="0" w:space="0" w:color="auto"/>
                <w:bottom w:val="none" w:sz="0" w:space="0" w:color="auto"/>
                <w:right w:val="none" w:sz="0" w:space="0" w:color="auto"/>
              </w:divBdr>
            </w:div>
            <w:div w:id="1030881630">
              <w:marLeft w:val="0"/>
              <w:marRight w:val="0"/>
              <w:marTop w:val="0"/>
              <w:marBottom w:val="0"/>
              <w:divBdr>
                <w:top w:val="none" w:sz="0" w:space="0" w:color="auto"/>
                <w:left w:val="none" w:sz="0" w:space="0" w:color="auto"/>
                <w:bottom w:val="none" w:sz="0" w:space="0" w:color="auto"/>
                <w:right w:val="none" w:sz="0" w:space="0" w:color="auto"/>
              </w:divBdr>
            </w:div>
            <w:div w:id="62262523">
              <w:marLeft w:val="0"/>
              <w:marRight w:val="0"/>
              <w:marTop w:val="0"/>
              <w:marBottom w:val="0"/>
              <w:divBdr>
                <w:top w:val="none" w:sz="0" w:space="0" w:color="auto"/>
                <w:left w:val="none" w:sz="0" w:space="0" w:color="auto"/>
                <w:bottom w:val="none" w:sz="0" w:space="0" w:color="auto"/>
                <w:right w:val="none" w:sz="0" w:space="0" w:color="auto"/>
              </w:divBdr>
            </w:div>
            <w:div w:id="403142634">
              <w:marLeft w:val="0"/>
              <w:marRight w:val="0"/>
              <w:marTop w:val="0"/>
              <w:marBottom w:val="0"/>
              <w:divBdr>
                <w:top w:val="none" w:sz="0" w:space="0" w:color="auto"/>
                <w:left w:val="none" w:sz="0" w:space="0" w:color="auto"/>
                <w:bottom w:val="none" w:sz="0" w:space="0" w:color="auto"/>
                <w:right w:val="none" w:sz="0" w:space="0" w:color="auto"/>
              </w:divBdr>
            </w:div>
            <w:div w:id="2105488874">
              <w:marLeft w:val="0"/>
              <w:marRight w:val="0"/>
              <w:marTop w:val="0"/>
              <w:marBottom w:val="0"/>
              <w:divBdr>
                <w:top w:val="none" w:sz="0" w:space="0" w:color="auto"/>
                <w:left w:val="none" w:sz="0" w:space="0" w:color="auto"/>
                <w:bottom w:val="none" w:sz="0" w:space="0" w:color="auto"/>
                <w:right w:val="none" w:sz="0" w:space="0" w:color="auto"/>
              </w:divBdr>
            </w:div>
            <w:div w:id="1604265720">
              <w:marLeft w:val="0"/>
              <w:marRight w:val="0"/>
              <w:marTop w:val="0"/>
              <w:marBottom w:val="0"/>
              <w:divBdr>
                <w:top w:val="none" w:sz="0" w:space="0" w:color="auto"/>
                <w:left w:val="none" w:sz="0" w:space="0" w:color="auto"/>
                <w:bottom w:val="none" w:sz="0" w:space="0" w:color="auto"/>
                <w:right w:val="none" w:sz="0" w:space="0" w:color="auto"/>
              </w:divBdr>
            </w:div>
            <w:div w:id="2079402069">
              <w:marLeft w:val="0"/>
              <w:marRight w:val="0"/>
              <w:marTop w:val="0"/>
              <w:marBottom w:val="0"/>
              <w:divBdr>
                <w:top w:val="none" w:sz="0" w:space="0" w:color="auto"/>
                <w:left w:val="none" w:sz="0" w:space="0" w:color="auto"/>
                <w:bottom w:val="none" w:sz="0" w:space="0" w:color="auto"/>
                <w:right w:val="none" w:sz="0" w:space="0" w:color="auto"/>
              </w:divBdr>
            </w:div>
            <w:div w:id="1360200947">
              <w:marLeft w:val="0"/>
              <w:marRight w:val="0"/>
              <w:marTop w:val="0"/>
              <w:marBottom w:val="0"/>
              <w:divBdr>
                <w:top w:val="none" w:sz="0" w:space="0" w:color="auto"/>
                <w:left w:val="none" w:sz="0" w:space="0" w:color="auto"/>
                <w:bottom w:val="none" w:sz="0" w:space="0" w:color="auto"/>
                <w:right w:val="none" w:sz="0" w:space="0" w:color="auto"/>
              </w:divBdr>
            </w:div>
            <w:div w:id="2005621584">
              <w:marLeft w:val="0"/>
              <w:marRight w:val="0"/>
              <w:marTop w:val="0"/>
              <w:marBottom w:val="0"/>
              <w:divBdr>
                <w:top w:val="none" w:sz="0" w:space="0" w:color="auto"/>
                <w:left w:val="none" w:sz="0" w:space="0" w:color="auto"/>
                <w:bottom w:val="none" w:sz="0" w:space="0" w:color="auto"/>
                <w:right w:val="none" w:sz="0" w:space="0" w:color="auto"/>
              </w:divBdr>
            </w:div>
            <w:div w:id="623195212">
              <w:marLeft w:val="0"/>
              <w:marRight w:val="0"/>
              <w:marTop w:val="0"/>
              <w:marBottom w:val="0"/>
              <w:divBdr>
                <w:top w:val="none" w:sz="0" w:space="0" w:color="auto"/>
                <w:left w:val="none" w:sz="0" w:space="0" w:color="auto"/>
                <w:bottom w:val="none" w:sz="0" w:space="0" w:color="auto"/>
                <w:right w:val="none" w:sz="0" w:space="0" w:color="auto"/>
              </w:divBdr>
            </w:div>
            <w:div w:id="1474130047">
              <w:marLeft w:val="0"/>
              <w:marRight w:val="0"/>
              <w:marTop w:val="0"/>
              <w:marBottom w:val="0"/>
              <w:divBdr>
                <w:top w:val="none" w:sz="0" w:space="0" w:color="auto"/>
                <w:left w:val="none" w:sz="0" w:space="0" w:color="auto"/>
                <w:bottom w:val="none" w:sz="0" w:space="0" w:color="auto"/>
                <w:right w:val="none" w:sz="0" w:space="0" w:color="auto"/>
              </w:divBdr>
            </w:div>
            <w:div w:id="1554540623">
              <w:marLeft w:val="0"/>
              <w:marRight w:val="0"/>
              <w:marTop w:val="0"/>
              <w:marBottom w:val="0"/>
              <w:divBdr>
                <w:top w:val="none" w:sz="0" w:space="0" w:color="auto"/>
                <w:left w:val="none" w:sz="0" w:space="0" w:color="auto"/>
                <w:bottom w:val="none" w:sz="0" w:space="0" w:color="auto"/>
                <w:right w:val="none" w:sz="0" w:space="0" w:color="auto"/>
              </w:divBdr>
            </w:div>
            <w:div w:id="1258977155">
              <w:marLeft w:val="0"/>
              <w:marRight w:val="0"/>
              <w:marTop w:val="0"/>
              <w:marBottom w:val="0"/>
              <w:divBdr>
                <w:top w:val="none" w:sz="0" w:space="0" w:color="auto"/>
                <w:left w:val="none" w:sz="0" w:space="0" w:color="auto"/>
                <w:bottom w:val="none" w:sz="0" w:space="0" w:color="auto"/>
                <w:right w:val="none" w:sz="0" w:space="0" w:color="auto"/>
              </w:divBdr>
            </w:div>
            <w:div w:id="2097633856">
              <w:marLeft w:val="0"/>
              <w:marRight w:val="0"/>
              <w:marTop w:val="0"/>
              <w:marBottom w:val="0"/>
              <w:divBdr>
                <w:top w:val="none" w:sz="0" w:space="0" w:color="auto"/>
                <w:left w:val="none" w:sz="0" w:space="0" w:color="auto"/>
                <w:bottom w:val="none" w:sz="0" w:space="0" w:color="auto"/>
                <w:right w:val="none" w:sz="0" w:space="0" w:color="auto"/>
              </w:divBdr>
            </w:div>
            <w:div w:id="1699772196">
              <w:marLeft w:val="0"/>
              <w:marRight w:val="0"/>
              <w:marTop w:val="0"/>
              <w:marBottom w:val="0"/>
              <w:divBdr>
                <w:top w:val="none" w:sz="0" w:space="0" w:color="auto"/>
                <w:left w:val="none" w:sz="0" w:space="0" w:color="auto"/>
                <w:bottom w:val="none" w:sz="0" w:space="0" w:color="auto"/>
                <w:right w:val="none" w:sz="0" w:space="0" w:color="auto"/>
              </w:divBdr>
            </w:div>
            <w:div w:id="997927766">
              <w:marLeft w:val="0"/>
              <w:marRight w:val="0"/>
              <w:marTop w:val="0"/>
              <w:marBottom w:val="0"/>
              <w:divBdr>
                <w:top w:val="none" w:sz="0" w:space="0" w:color="auto"/>
                <w:left w:val="none" w:sz="0" w:space="0" w:color="auto"/>
                <w:bottom w:val="none" w:sz="0" w:space="0" w:color="auto"/>
                <w:right w:val="none" w:sz="0" w:space="0" w:color="auto"/>
              </w:divBdr>
            </w:div>
            <w:div w:id="650401624">
              <w:marLeft w:val="0"/>
              <w:marRight w:val="0"/>
              <w:marTop w:val="0"/>
              <w:marBottom w:val="0"/>
              <w:divBdr>
                <w:top w:val="none" w:sz="0" w:space="0" w:color="auto"/>
                <w:left w:val="none" w:sz="0" w:space="0" w:color="auto"/>
                <w:bottom w:val="none" w:sz="0" w:space="0" w:color="auto"/>
                <w:right w:val="none" w:sz="0" w:space="0" w:color="auto"/>
              </w:divBdr>
            </w:div>
            <w:div w:id="1563786049">
              <w:marLeft w:val="0"/>
              <w:marRight w:val="0"/>
              <w:marTop w:val="0"/>
              <w:marBottom w:val="0"/>
              <w:divBdr>
                <w:top w:val="none" w:sz="0" w:space="0" w:color="auto"/>
                <w:left w:val="none" w:sz="0" w:space="0" w:color="auto"/>
                <w:bottom w:val="none" w:sz="0" w:space="0" w:color="auto"/>
                <w:right w:val="none" w:sz="0" w:space="0" w:color="auto"/>
              </w:divBdr>
            </w:div>
            <w:div w:id="692196905">
              <w:marLeft w:val="0"/>
              <w:marRight w:val="0"/>
              <w:marTop w:val="0"/>
              <w:marBottom w:val="0"/>
              <w:divBdr>
                <w:top w:val="none" w:sz="0" w:space="0" w:color="auto"/>
                <w:left w:val="none" w:sz="0" w:space="0" w:color="auto"/>
                <w:bottom w:val="none" w:sz="0" w:space="0" w:color="auto"/>
                <w:right w:val="none" w:sz="0" w:space="0" w:color="auto"/>
              </w:divBdr>
            </w:div>
            <w:div w:id="828594928">
              <w:marLeft w:val="0"/>
              <w:marRight w:val="0"/>
              <w:marTop w:val="0"/>
              <w:marBottom w:val="0"/>
              <w:divBdr>
                <w:top w:val="none" w:sz="0" w:space="0" w:color="auto"/>
                <w:left w:val="none" w:sz="0" w:space="0" w:color="auto"/>
                <w:bottom w:val="none" w:sz="0" w:space="0" w:color="auto"/>
                <w:right w:val="none" w:sz="0" w:space="0" w:color="auto"/>
              </w:divBdr>
            </w:div>
            <w:div w:id="1152256883">
              <w:marLeft w:val="0"/>
              <w:marRight w:val="0"/>
              <w:marTop w:val="0"/>
              <w:marBottom w:val="0"/>
              <w:divBdr>
                <w:top w:val="none" w:sz="0" w:space="0" w:color="auto"/>
                <w:left w:val="none" w:sz="0" w:space="0" w:color="auto"/>
                <w:bottom w:val="none" w:sz="0" w:space="0" w:color="auto"/>
                <w:right w:val="none" w:sz="0" w:space="0" w:color="auto"/>
              </w:divBdr>
            </w:div>
            <w:div w:id="859048630">
              <w:marLeft w:val="0"/>
              <w:marRight w:val="0"/>
              <w:marTop w:val="0"/>
              <w:marBottom w:val="0"/>
              <w:divBdr>
                <w:top w:val="none" w:sz="0" w:space="0" w:color="auto"/>
                <w:left w:val="none" w:sz="0" w:space="0" w:color="auto"/>
                <w:bottom w:val="none" w:sz="0" w:space="0" w:color="auto"/>
                <w:right w:val="none" w:sz="0" w:space="0" w:color="auto"/>
              </w:divBdr>
            </w:div>
            <w:div w:id="1956674213">
              <w:marLeft w:val="0"/>
              <w:marRight w:val="0"/>
              <w:marTop w:val="0"/>
              <w:marBottom w:val="0"/>
              <w:divBdr>
                <w:top w:val="none" w:sz="0" w:space="0" w:color="auto"/>
                <w:left w:val="none" w:sz="0" w:space="0" w:color="auto"/>
                <w:bottom w:val="none" w:sz="0" w:space="0" w:color="auto"/>
                <w:right w:val="none" w:sz="0" w:space="0" w:color="auto"/>
              </w:divBdr>
            </w:div>
            <w:div w:id="92630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311008">
      <w:bodyDiv w:val="1"/>
      <w:marLeft w:val="0"/>
      <w:marRight w:val="0"/>
      <w:marTop w:val="0"/>
      <w:marBottom w:val="0"/>
      <w:divBdr>
        <w:top w:val="none" w:sz="0" w:space="0" w:color="auto"/>
        <w:left w:val="none" w:sz="0" w:space="0" w:color="auto"/>
        <w:bottom w:val="none" w:sz="0" w:space="0" w:color="auto"/>
        <w:right w:val="none" w:sz="0" w:space="0" w:color="auto"/>
      </w:divBdr>
    </w:div>
    <w:div w:id="277760307">
      <w:bodyDiv w:val="1"/>
      <w:marLeft w:val="0"/>
      <w:marRight w:val="0"/>
      <w:marTop w:val="0"/>
      <w:marBottom w:val="0"/>
      <w:divBdr>
        <w:top w:val="none" w:sz="0" w:space="0" w:color="auto"/>
        <w:left w:val="none" w:sz="0" w:space="0" w:color="auto"/>
        <w:bottom w:val="none" w:sz="0" w:space="0" w:color="auto"/>
        <w:right w:val="none" w:sz="0" w:space="0" w:color="auto"/>
      </w:divBdr>
      <w:divsChild>
        <w:div w:id="630674202">
          <w:marLeft w:val="0"/>
          <w:marRight w:val="0"/>
          <w:marTop w:val="0"/>
          <w:marBottom w:val="0"/>
          <w:divBdr>
            <w:top w:val="none" w:sz="0" w:space="0" w:color="auto"/>
            <w:left w:val="none" w:sz="0" w:space="0" w:color="auto"/>
            <w:bottom w:val="none" w:sz="0" w:space="0" w:color="auto"/>
            <w:right w:val="none" w:sz="0" w:space="0" w:color="auto"/>
          </w:divBdr>
        </w:div>
        <w:div w:id="587890184">
          <w:marLeft w:val="0"/>
          <w:marRight w:val="0"/>
          <w:marTop w:val="0"/>
          <w:marBottom w:val="0"/>
          <w:divBdr>
            <w:top w:val="none" w:sz="0" w:space="0" w:color="auto"/>
            <w:left w:val="none" w:sz="0" w:space="0" w:color="auto"/>
            <w:bottom w:val="none" w:sz="0" w:space="0" w:color="auto"/>
            <w:right w:val="none" w:sz="0" w:space="0" w:color="auto"/>
          </w:divBdr>
        </w:div>
        <w:div w:id="481701506">
          <w:marLeft w:val="0"/>
          <w:marRight w:val="0"/>
          <w:marTop w:val="0"/>
          <w:marBottom w:val="0"/>
          <w:divBdr>
            <w:top w:val="none" w:sz="0" w:space="0" w:color="auto"/>
            <w:left w:val="none" w:sz="0" w:space="0" w:color="auto"/>
            <w:bottom w:val="none" w:sz="0" w:space="0" w:color="auto"/>
            <w:right w:val="none" w:sz="0" w:space="0" w:color="auto"/>
          </w:divBdr>
        </w:div>
        <w:div w:id="1381132099">
          <w:marLeft w:val="0"/>
          <w:marRight w:val="0"/>
          <w:marTop w:val="0"/>
          <w:marBottom w:val="0"/>
          <w:divBdr>
            <w:top w:val="none" w:sz="0" w:space="0" w:color="auto"/>
            <w:left w:val="none" w:sz="0" w:space="0" w:color="auto"/>
            <w:bottom w:val="none" w:sz="0" w:space="0" w:color="auto"/>
            <w:right w:val="none" w:sz="0" w:space="0" w:color="auto"/>
          </w:divBdr>
        </w:div>
        <w:div w:id="329449514">
          <w:marLeft w:val="0"/>
          <w:marRight w:val="0"/>
          <w:marTop w:val="0"/>
          <w:marBottom w:val="0"/>
          <w:divBdr>
            <w:top w:val="none" w:sz="0" w:space="0" w:color="auto"/>
            <w:left w:val="none" w:sz="0" w:space="0" w:color="auto"/>
            <w:bottom w:val="none" w:sz="0" w:space="0" w:color="auto"/>
            <w:right w:val="none" w:sz="0" w:space="0" w:color="auto"/>
          </w:divBdr>
        </w:div>
        <w:div w:id="1346709122">
          <w:marLeft w:val="0"/>
          <w:marRight w:val="0"/>
          <w:marTop w:val="0"/>
          <w:marBottom w:val="0"/>
          <w:divBdr>
            <w:top w:val="none" w:sz="0" w:space="0" w:color="auto"/>
            <w:left w:val="none" w:sz="0" w:space="0" w:color="auto"/>
            <w:bottom w:val="none" w:sz="0" w:space="0" w:color="auto"/>
            <w:right w:val="none" w:sz="0" w:space="0" w:color="auto"/>
          </w:divBdr>
        </w:div>
        <w:div w:id="1467510757">
          <w:marLeft w:val="0"/>
          <w:marRight w:val="0"/>
          <w:marTop w:val="0"/>
          <w:marBottom w:val="0"/>
          <w:divBdr>
            <w:top w:val="none" w:sz="0" w:space="0" w:color="auto"/>
            <w:left w:val="none" w:sz="0" w:space="0" w:color="auto"/>
            <w:bottom w:val="none" w:sz="0" w:space="0" w:color="auto"/>
            <w:right w:val="none" w:sz="0" w:space="0" w:color="auto"/>
          </w:divBdr>
        </w:div>
        <w:div w:id="1528061692">
          <w:marLeft w:val="0"/>
          <w:marRight w:val="0"/>
          <w:marTop w:val="0"/>
          <w:marBottom w:val="0"/>
          <w:divBdr>
            <w:top w:val="none" w:sz="0" w:space="0" w:color="auto"/>
            <w:left w:val="none" w:sz="0" w:space="0" w:color="auto"/>
            <w:bottom w:val="none" w:sz="0" w:space="0" w:color="auto"/>
            <w:right w:val="none" w:sz="0" w:space="0" w:color="auto"/>
          </w:divBdr>
        </w:div>
        <w:div w:id="741163">
          <w:marLeft w:val="0"/>
          <w:marRight w:val="0"/>
          <w:marTop w:val="0"/>
          <w:marBottom w:val="0"/>
          <w:divBdr>
            <w:top w:val="none" w:sz="0" w:space="0" w:color="auto"/>
            <w:left w:val="none" w:sz="0" w:space="0" w:color="auto"/>
            <w:bottom w:val="none" w:sz="0" w:space="0" w:color="auto"/>
            <w:right w:val="none" w:sz="0" w:space="0" w:color="auto"/>
          </w:divBdr>
        </w:div>
        <w:div w:id="1140995693">
          <w:marLeft w:val="0"/>
          <w:marRight w:val="0"/>
          <w:marTop w:val="0"/>
          <w:marBottom w:val="0"/>
          <w:divBdr>
            <w:top w:val="none" w:sz="0" w:space="0" w:color="auto"/>
            <w:left w:val="none" w:sz="0" w:space="0" w:color="auto"/>
            <w:bottom w:val="none" w:sz="0" w:space="0" w:color="auto"/>
            <w:right w:val="none" w:sz="0" w:space="0" w:color="auto"/>
          </w:divBdr>
        </w:div>
        <w:div w:id="237638921">
          <w:marLeft w:val="0"/>
          <w:marRight w:val="0"/>
          <w:marTop w:val="0"/>
          <w:marBottom w:val="0"/>
          <w:divBdr>
            <w:top w:val="none" w:sz="0" w:space="0" w:color="auto"/>
            <w:left w:val="none" w:sz="0" w:space="0" w:color="auto"/>
            <w:bottom w:val="none" w:sz="0" w:space="0" w:color="auto"/>
            <w:right w:val="none" w:sz="0" w:space="0" w:color="auto"/>
          </w:divBdr>
        </w:div>
        <w:div w:id="292564228">
          <w:marLeft w:val="0"/>
          <w:marRight w:val="0"/>
          <w:marTop w:val="0"/>
          <w:marBottom w:val="0"/>
          <w:divBdr>
            <w:top w:val="none" w:sz="0" w:space="0" w:color="auto"/>
            <w:left w:val="none" w:sz="0" w:space="0" w:color="auto"/>
            <w:bottom w:val="none" w:sz="0" w:space="0" w:color="auto"/>
            <w:right w:val="none" w:sz="0" w:space="0" w:color="auto"/>
          </w:divBdr>
        </w:div>
        <w:div w:id="294138161">
          <w:marLeft w:val="0"/>
          <w:marRight w:val="0"/>
          <w:marTop w:val="0"/>
          <w:marBottom w:val="0"/>
          <w:divBdr>
            <w:top w:val="none" w:sz="0" w:space="0" w:color="auto"/>
            <w:left w:val="none" w:sz="0" w:space="0" w:color="auto"/>
            <w:bottom w:val="none" w:sz="0" w:space="0" w:color="auto"/>
            <w:right w:val="none" w:sz="0" w:space="0" w:color="auto"/>
          </w:divBdr>
        </w:div>
        <w:div w:id="838735282">
          <w:marLeft w:val="0"/>
          <w:marRight w:val="0"/>
          <w:marTop w:val="0"/>
          <w:marBottom w:val="0"/>
          <w:divBdr>
            <w:top w:val="none" w:sz="0" w:space="0" w:color="auto"/>
            <w:left w:val="none" w:sz="0" w:space="0" w:color="auto"/>
            <w:bottom w:val="none" w:sz="0" w:space="0" w:color="auto"/>
            <w:right w:val="none" w:sz="0" w:space="0" w:color="auto"/>
          </w:divBdr>
        </w:div>
        <w:div w:id="1594508685">
          <w:marLeft w:val="0"/>
          <w:marRight w:val="0"/>
          <w:marTop w:val="0"/>
          <w:marBottom w:val="0"/>
          <w:divBdr>
            <w:top w:val="none" w:sz="0" w:space="0" w:color="auto"/>
            <w:left w:val="none" w:sz="0" w:space="0" w:color="auto"/>
            <w:bottom w:val="none" w:sz="0" w:space="0" w:color="auto"/>
            <w:right w:val="none" w:sz="0" w:space="0" w:color="auto"/>
          </w:divBdr>
        </w:div>
        <w:div w:id="1608266611">
          <w:marLeft w:val="0"/>
          <w:marRight w:val="0"/>
          <w:marTop w:val="0"/>
          <w:marBottom w:val="0"/>
          <w:divBdr>
            <w:top w:val="none" w:sz="0" w:space="0" w:color="auto"/>
            <w:left w:val="none" w:sz="0" w:space="0" w:color="auto"/>
            <w:bottom w:val="none" w:sz="0" w:space="0" w:color="auto"/>
            <w:right w:val="none" w:sz="0" w:space="0" w:color="auto"/>
          </w:divBdr>
        </w:div>
        <w:div w:id="1655182175">
          <w:marLeft w:val="0"/>
          <w:marRight w:val="0"/>
          <w:marTop w:val="0"/>
          <w:marBottom w:val="0"/>
          <w:divBdr>
            <w:top w:val="none" w:sz="0" w:space="0" w:color="auto"/>
            <w:left w:val="none" w:sz="0" w:space="0" w:color="auto"/>
            <w:bottom w:val="none" w:sz="0" w:space="0" w:color="auto"/>
            <w:right w:val="none" w:sz="0" w:space="0" w:color="auto"/>
          </w:divBdr>
        </w:div>
        <w:div w:id="1011031007">
          <w:marLeft w:val="0"/>
          <w:marRight w:val="0"/>
          <w:marTop w:val="0"/>
          <w:marBottom w:val="0"/>
          <w:divBdr>
            <w:top w:val="none" w:sz="0" w:space="0" w:color="auto"/>
            <w:left w:val="none" w:sz="0" w:space="0" w:color="auto"/>
            <w:bottom w:val="none" w:sz="0" w:space="0" w:color="auto"/>
            <w:right w:val="none" w:sz="0" w:space="0" w:color="auto"/>
          </w:divBdr>
        </w:div>
        <w:div w:id="1387070121">
          <w:marLeft w:val="0"/>
          <w:marRight w:val="0"/>
          <w:marTop w:val="0"/>
          <w:marBottom w:val="0"/>
          <w:divBdr>
            <w:top w:val="none" w:sz="0" w:space="0" w:color="auto"/>
            <w:left w:val="none" w:sz="0" w:space="0" w:color="auto"/>
            <w:bottom w:val="none" w:sz="0" w:space="0" w:color="auto"/>
            <w:right w:val="none" w:sz="0" w:space="0" w:color="auto"/>
          </w:divBdr>
        </w:div>
      </w:divsChild>
    </w:div>
    <w:div w:id="317072588">
      <w:bodyDiv w:val="1"/>
      <w:marLeft w:val="0"/>
      <w:marRight w:val="0"/>
      <w:marTop w:val="0"/>
      <w:marBottom w:val="0"/>
      <w:divBdr>
        <w:top w:val="none" w:sz="0" w:space="0" w:color="auto"/>
        <w:left w:val="none" w:sz="0" w:space="0" w:color="auto"/>
        <w:bottom w:val="none" w:sz="0" w:space="0" w:color="auto"/>
        <w:right w:val="none" w:sz="0" w:space="0" w:color="auto"/>
      </w:divBdr>
    </w:div>
    <w:div w:id="339702907">
      <w:bodyDiv w:val="1"/>
      <w:marLeft w:val="0"/>
      <w:marRight w:val="0"/>
      <w:marTop w:val="0"/>
      <w:marBottom w:val="0"/>
      <w:divBdr>
        <w:top w:val="none" w:sz="0" w:space="0" w:color="auto"/>
        <w:left w:val="none" w:sz="0" w:space="0" w:color="auto"/>
        <w:bottom w:val="none" w:sz="0" w:space="0" w:color="auto"/>
        <w:right w:val="none" w:sz="0" w:space="0" w:color="auto"/>
      </w:divBdr>
    </w:div>
    <w:div w:id="416903754">
      <w:bodyDiv w:val="1"/>
      <w:marLeft w:val="0"/>
      <w:marRight w:val="0"/>
      <w:marTop w:val="0"/>
      <w:marBottom w:val="0"/>
      <w:divBdr>
        <w:top w:val="none" w:sz="0" w:space="0" w:color="auto"/>
        <w:left w:val="none" w:sz="0" w:space="0" w:color="auto"/>
        <w:bottom w:val="none" w:sz="0" w:space="0" w:color="auto"/>
        <w:right w:val="none" w:sz="0" w:space="0" w:color="auto"/>
      </w:divBdr>
      <w:divsChild>
        <w:div w:id="1182865640">
          <w:marLeft w:val="0"/>
          <w:marRight w:val="0"/>
          <w:marTop w:val="0"/>
          <w:marBottom w:val="0"/>
          <w:divBdr>
            <w:top w:val="none" w:sz="0" w:space="0" w:color="auto"/>
            <w:left w:val="none" w:sz="0" w:space="0" w:color="auto"/>
            <w:bottom w:val="none" w:sz="0" w:space="0" w:color="auto"/>
            <w:right w:val="none" w:sz="0" w:space="0" w:color="auto"/>
          </w:divBdr>
        </w:div>
      </w:divsChild>
    </w:div>
    <w:div w:id="430056339">
      <w:bodyDiv w:val="1"/>
      <w:marLeft w:val="0"/>
      <w:marRight w:val="0"/>
      <w:marTop w:val="0"/>
      <w:marBottom w:val="0"/>
      <w:divBdr>
        <w:top w:val="none" w:sz="0" w:space="0" w:color="auto"/>
        <w:left w:val="none" w:sz="0" w:space="0" w:color="auto"/>
        <w:bottom w:val="none" w:sz="0" w:space="0" w:color="auto"/>
        <w:right w:val="none" w:sz="0" w:space="0" w:color="auto"/>
      </w:divBdr>
      <w:divsChild>
        <w:div w:id="1466656278">
          <w:marLeft w:val="0"/>
          <w:marRight w:val="0"/>
          <w:marTop w:val="0"/>
          <w:marBottom w:val="0"/>
          <w:divBdr>
            <w:top w:val="none" w:sz="0" w:space="0" w:color="auto"/>
            <w:left w:val="none" w:sz="0" w:space="0" w:color="auto"/>
            <w:bottom w:val="none" w:sz="0" w:space="0" w:color="auto"/>
            <w:right w:val="none" w:sz="0" w:space="0" w:color="auto"/>
          </w:divBdr>
        </w:div>
        <w:div w:id="81687353">
          <w:marLeft w:val="0"/>
          <w:marRight w:val="0"/>
          <w:marTop w:val="0"/>
          <w:marBottom w:val="0"/>
          <w:divBdr>
            <w:top w:val="none" w:sz="0" w:space="0" w:color="auto"/>
            <w:left w:val="none" w:sz="0" w:space="0" w:color="auto"/>
            <w:bottom w:val="none" w:sz="0" w:space="0" w:color="auto"/>
            <w:right w:val="none" w:sz="0" w:space="0" w:color="auto"/>
          </w:divBdr>
        </w:div>
        <w:div w:id="39208473">
          <w:marLeft w:val="0"/>
          <w:marRight w:val="0"/>
          <w:marTop w:val="0"/>
          <w:marBottom w:val="0"/>
          <w:divBdr>
            <w:top w:val="none" w:sz="0" w:space="0" w:color="auto"/>
            <w:left w:val="none" w:sz="0" w:space="0" w:color="auto"/>
            <w:bottom w:val="none" w:sz="0" w:space="0" w:color="auto"/>
            <w:right w:val="none" w:sz="0" w:space="0" w:color="auto"/>
          </w:divBdr>
        </w:div>
        <w:div w:id="1029456980">
          <w:marLeft w:val="0"/>
          <w:marRight w:val="0"/>
          <w:marTop w:val="0"/>
          <w:marBottom w:val="0"/>
          <w:divBdr>
            <w:top w:val="none" w:sz="0" w:space="0" w:color="auto"/>
            <w:left w:val="none" w:sz="0" w:space="0" w:color="auto"/>
            <w:bottom w:val="none" w:sz="0" w:space="0" w:color="auto"/>
            <w:right w:val="none" w:sz="0" w:space="0" w:color="auto"/>
          </w:divBdr>
        </w:div>
        <w:div w:id="1803576504">
          <w:marLeft w:val="0"/>
          <w:marRight w:val="0"/>
          <w:marTop w:val="0"/>
          <w:marBottom w:val="0"/>
          <w:divBdr>
            <w:top w:val="none" w:sz="0" w:space="0" w:color="auto"/>
            <w:left w:val="none" w:sz="0" w:space="0" w:color="auto"/>
            <w:bottom w:val="none" w:sz="0" w:space="0" w:color="auto"/>
            <w:right w:val="none" w:sz="0" w:space="0" w:color="auto"/>
          </w:divBdr>
        </w:div>
      </w:divsChild>
    </w:div>
    <w:div w:id="495270762">
      <w:bodyDiv w:val="1"/>
      <w:marLeft w:val="0"/>
      <w:marRight w:val="0"/>
      <w:marTop w:val="0"/>
      <w:marBottom w:val="0"/>
      <w:divBdr>
        <w:top w:val="none" w:sz="0" w:space="0" w:color="auto"/>
        <w:left w:val="none" w:sz="0" w:space="0" w:color="auto"/>
        <w:bottom w:val="none" w:sz="0" w:space="0" w:color="auto"/>
        <w:right w:val="none" w:sz="0" w:space="0" w:color="auto"/>
      </w:divBdr>
    </w:div>
    <w:div w:id="503522023">
      <w:bodyDiv w:val="1"/>
      <w:marLeft w:val="0"/>
      <w:marRight w:val="0"/>
      <w:marTop w:val="0"/>
      <w:marBottom w:val="0"/>
      <w:divBdr>
        <w:top w:val="none" w:sz="0" w:space="0" w:color="auto"/>
        <w:left w:val="none" w:sz="0" w:space="0" w:color="auto"/>
        <w:bottom w:val="none" w:sz="0" w:space="0" w:color="auto"/>
        <w:right w:val="none" w:sz="0" w:space="0" w:color="auto"/>
      </w:divBdr>
    </w:div>
    <w:div w:id="534657227">
      <w:bodyDiv w:val="1"/>
      <w:marLeft w:val="0"/>
      <w:marRight w:val="0"/>
      <w:marTop w:val="0"/>
      <w:marBottom w:val="0"/>
      <w:divBdr>
        <w:top w:val="none" w:sz="0" w:space="0" w:color="auto"/>
        <w:left w:val="none" w:sz="0" w:space="0" w:color="auto"/>
        <w:bottom w:val="none" w:sz="0" w:space="0" w:color="auto"/>
        <w:right w:val="none" w:sz="0" w:space="0" w:color="auto"/>
      </w:divBdr>
      <w:divsChild>
        <w:div w:id="250164005">
          <w:marLeft w:val="0"/>
          <w:marRight w:val="0"/>
          <w:marTop w:val="0"/>
          <w:marBottom w:val="0"/>
          <w:divBdr>
            <w:top w:val="none" w:sz="0" w:space="0" w:color="auto"/>
            <w:left w:val="none" w:sz="0" w:space="0" w:color="auto"/>
            <w:bottom w:val="none" w:sz="0" w:space="0" w:color="auto"/>
            <w:right w:val="none" w:sz="0" w:space="0" w:color="auto"/>
          </w:divBdr>
          <w:divsChild>
            <w:div w:id="1763187347">
              <w:marLeft w:val="0"/>
              <w:marRight w:val="0"/>
              <w:marTop w:val="0"/>
              <w:marBottom w:val="0"/>
              <w:divBdr>
                <w:top w:val="none" w:sz="0" w:space="0" w:color="auto"/>
                <w:left w:val="none" w:sz="0" w:space="0" w:color="auto"/>
                <w:bottom w:val="none" w:sz="0" w:space="0" w:color="auto"/>
                <w:right w:val="none" w:sz="0" w:space="0" w:color="auto"/>
              </w:divBdr>
            </w:div>
            <w:div w:id="1045179143">
              <w:marLeft w:val="0"/>
              <w:marRight w:val="0"/>
              <w:marTop w:val="0"/>
              <w:marBottom w:val="0"/>
              <w:divBdr>
                <w:top w:val="none" w:sz="0" w:space="0" w:color="auto"/>
                <w:left w:val="none" w:sz="0" w:space="0" w:color="auto"/>
                <w:bottom w:val="none" w:sz="0" w:space="0" w:color="auto"/>
                <w:right w:val="none" w:sz="0" w:space="0" w:color="auto"/>
              </w:divBdr>
              <w:divsChild>
                <w:div w:id="404379749">
                  <w:marLeft w:val="0"/>
                  <w:marRight w:val="0"/>
                  <w:marTop w:val="0"/>
                  <w:marBottom w:val="0"/>
                  <w:divBdr>
                    <w:top w:val="none" w:sz="0" w:space="0" w:color="auto"/>
                    <w:left w:val="none" w:sz="0" w:space="0" w:color="auto"/>
                    <w:bottom w:val="none" w:sz="0" w:space="0" w:color="auto"/>
                    <w:right w:val="none" w:sz="0" w:space="0" w:color="auto"/>
                  </w:divBdr>
                </w:div>
              </w:divsChild>
            </w:div>
            <w:div w:id="107617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18690">
      <w:bodyDiv w:val="1"/>
      <w:marLeft w:val="0"/>
      <w:marRight w:val="0"/>
      <w:marTop w:val="0"/>
      <w:marBottom w:val="0"/>
      <w:divBdr>
        <w:top w:val="none" w:sz="0" w:space="0" w:color="auto"/>
        <w:left w:val="none" w:sz="0" w:space="0" w:color="auto"/>
        <w:bottom w:val="none" w:sz="0" w:space="0" w:color="auto"/>
        <w:right w:val="none" w:sz="0" w:space="0" w:color="auto"/>
      </w:divBdr>
    </w:div>
    <w:div w:id="654649969">
      <w:bodyDiv w:val="1"/>
      <w:marLeft w:val="0"/>
      <w:marRight w:val="0"/>
      <w:marTop w:val="0"/>
      <w:marBottom w:val="0"/>
      <w:divBdr>
        <w:top w:val="none" w:sz="0" w:space="0" w:color="auto"/>
        <w:left w:val="none" w:sz="0" w:space="0" w:color="auto"/>
        <w:bottom w:val="none" w:sz="0" w:space="0" w:color="auto"/>
        <w:right w:val="none" w:sz="0" w:space="0" w:color="auto"/>
      </w:divBdr>
    </w:div>
    <w:div w:id="738478207">
      <w:bodyDiv w:val="1"/>
      <w:marLeft w:val="0"/>
      <w:marRight w:val="0"/>
      <w:marTop w:val="0"/>
      <w:marBottom w:val="0"/>
      <w:divBdr>
        <w:top w:val="none" w:sz="0" w:space="0" w:color="auto"/>
        <w:left w:val="none" w:sz="0" w:space="0" w:color="auto"/>
        <w:bottom w:val="none" w:sz="0" w:space="0" w:color="auto"/>
        <w:right w:val="none" w:sz="0" w:space="0" w:color="auto"/>
      </w:divBdr>
    </w:div>
    <w:div w:id="863207307">
      <w:bodyDiv w:val="1"/>
      <w:marLeft w:val="0"/>
      <w:marRight w:val="0"/>
      <w:marTop w:val="0"/>
      <w:marBottom w:val="0"/>
      <w:divBdr>
        <w:top w:val="none" w:sz="0" w:space="0" w:color="auto"/>
        <w:left w:val="none" w:sz="0" w:space="0" w:color="auto"/>
        <w:bottom w:val="none" w:sz="0" w:space="0" w:color="auto"/>
        <w:right w:val="none" w:sz="0" w:space="0" w:color="auto"/>
      </w:divBdr>
    </w:div>
    <w:div w:id="872351979">
      <w:bodyDiv w:val="1"/>
      <w:marLeft w:val="0"/>
      <w:marRight w:val="0"/>
      <w:marTop w:val="0"/>
      <w:marBottom w:val="0"/>
      <w:divBdr>
        <w:top w:val="none" w:sz="0" w:space="0" w:color="auto"/>
        <w:left w:val="none" w:sz="0" w:space="0" w:color="auto"/>
        <w:bottom w:val="none" w:sz="0" w:space="0" w:color="auto"/>
        <w:right w:val="none" w:sz="0" w:space="0" w:color="auto"/>
      </w:divBdr>
      <w:divsChild>
        <w:div w:id="1069378419">
          <w:marLeft w:val="0"/>
          <w:marRight w:val="0"/>
          <w:marTop w:val="0"/>
          <w:marBottom w:val="0"/>
          <w:divBdr>
            <w:top w:val="none" w:sz="0" w:space="0" w:color="auto"/>
            <w:left w:val="none" w:sz="0" w:space="0" w:color="auto"/>
            <w:bottom w:val="none" w:sz="0" w:space="0" w:color="auto"/>
            <w:right w:val="none" w:sz="0" w:space="0" w:color="auto"/>
          </w:divBdr>
        </w:div>
      </w:divsChild>
    </w:div>
    <w:div w:id="881093946">
      <w:bodyDiv w:val="1"/>
      <w:marLeft w:val="0"/>
      <w:marRight w:val="0"/>
      <w:marTop w:val="0"/>
      <w:marBottom w:val="0"/>
      <w:divBdr>
        <w:top w:val="none" w:sz="0" w:space="0" w:color="auto"/>
        <w:left w:val="none" w:sz="0" w:space="0" w:color="auto"/>
        <w:bottom w:val="none" w:sz="0" w:space="0" w:color="auto"/>
        <w:right w:val="none" w:sz="0" w:space="0" w:color="auto"/>
      </w:divBdr>
    </w:div>
    <w:div w:id="954675069">
      <w:bodyDiv w:val="1"/>
      <w:marLeft w:val="0"/>
      <w:marRight w:val="0"/>
      <w:marTop w:val="0"/>
      <w:marBottom w:val="0"/>
      <w:divBdr>
        <w:top w:val="none" w:sz="0" w:space="0" w:color="auto"/>
        <w:left w:val="none" w:sz="0" w:space="0" w:color="auto"/>
        <w:bottom w:val="none" w:sz="0" w:space="0" w:color="auto"/>
        <w:right w:val="none" w:sz="0" w:space="0" w:color="auto"/>
      </w:divBdr>
      <w:divsChild>
        <w:div w:id="209920389">
          <w:marLeft w:val="0"/>
          <w:marRight w:val="0"/>
          <w:marTop w:val="0"/>
          <w:marBottom w:val="0"/>
          <w:divBdr>
            <w:top w:val="none" w:sz="0" w:space="0" w:color="auto"/>
            <w:left w:val="none" w:sz="0" w:space="0" w:color="auto"/>
            <w:bottom w:val="none" w:sz="0" w:space="0" w:color="auto"/>
            <w:right w:val="none" w:sz="0" w:space="0" w:color="auto"/>
          </w:divBdr>
        </w:div>
        <w:div w:id="196505819">
          <w:marLeft w:val="0"/>
          <w:marRight w:val="0"/>
          <w:marTop w:val="0"/>
          <w:marBottom w:val="0"/>
          <w:divBdr>
            <w:top w:val="none" w:sz="0" w:space="0" w:color="auto"/>
            <w:left w:val="none" w:sz="0" w:space="0" w:color="auto"/>
            <w:bottom w:val="none" w:sz="0" w:space="0" w:color="auto"/>
            <w:right w:val="none" w:sz="0" w:space="0" w:color="auto"/>
          </w:divBdr>
        </w:div>
        <w:div w:id="850265360">
          <w:marLeft w:val="0"/>
          <w:marRight w:val="0"/>
          <w:marTop w:val="0"/>
          <w:marBottom w:val="0"/>
          <w:divBdr>
            <w:top w:val="none" w:sz="0" w:space="0" w:color="auto"/>
            <w:left w:val="none" w:sz="0" w:space="0" w:color="auto"/>
            <w:bottom w:val="none" w:sz="0" w:space="0" w:color="auto"/>
            <w:right w:val="none" w:sz="0" w:space="0" w:color="auto"/>
          </w:divBdr>
        </w:div>
      </w:divsChild>
    </w:div>
    <w:div w:id="967470191">
      <w:bodyDiv w:val="1"/>
      <w:marLeft w:val="0"/>
      <w:marRight w:val="0"/>
      <w:marTop w:val="0"/>
      <w:marBottom w:val="0"/>
      <w:divBdr>
        <w:top w:val="none" w:sz="0" w:space="0" w:color="auto"/>
        <w:left w:val="none" w:sz="0" w:space="0" w:color="auto"/>
        <w:bottom w:val="none" w:sz="0" w:space="0" w:color="auto"/>
        <w:right w:val="none" w:sz="0" w:space="0" w:color="auto"/>
      </w:divBdr>
      <w:divsChild>
        <w:div w:id="2007393272">
          <w:marLeft w:val="0"/>
          <w:marRight w:val="0"/>
          <w:marTop w:val="0"/>
          <w:marBottom w:val="0"/>
          <w:divBdr>
            <w:top w:val="none" w:sz="0" w:space="0" w:color="auto"/>
            <w:left w:val="none" w:sz="0" w:space="0" w:color="auto"/>
            <w:bottom w:val="none" w:sz="0" w:space="0" w:color="auto"/>
            <w:right w:val="none" w:sz="0" w:space="0" w:color="auto"/>
          </w:divBdr>
          <w:divsChild>
            <w:div w:id="433987061">
              <w:marLeft w:val="0"/>
              <w:marRight w:val="0"/>
              <w:marTop w:val="0"/>
              <w:marBottom w:val="0"/>
              <w:divBdr>
                <w:top w:val="none" w:sz="0" w:space="0" w:color="auto"/>
                <w:left w:val="none" w:sz="0" w:space="0" w:color="auto"/>
                <w:bottom w:val="none" w:sz="0" w:space="0" w:color="auto"/>
                <w:right w:val="none" w:sz="0" w:space="0" w:color="auto"/>
              </w:divBdr>
            </w:div>
            <w:div w:id="1530021744">
              <w:marLeft w:val="0"/>
              <w:marRight w:val="0"/>
              <w:marTop w:val="0"/>
              <w:marBottom w:val="0"/>
              <w:divBdr>
                <w:top w:val="none" w:sz="0" w:space="0" w:color="auto"/>
                <w:left w:val="none" w:sz="0" w:space="0" w:color="auto"/>
                <w:bottom w:val="none" w:sz="0" w:space="0" w:color="auto"/>
                <w:right w:val="none" w:sz="0" w:space="0" w:color="auto"/>
              </w:divBdr>
            </w:div>
            <w:div w:id="549145725">
              <w:marLeft w:val="0"/>
              <w:marRight w:val="0"/>
              <w:marTop w:val="0"/>
              <w:marBottom w:val="0"/>
              <w:divBdr>
                <w:top w:val="none" w:sz="0" w:space="0" w:color="auto"/>
                <w:left w:val="none" w:sz="0" w:space="0" w:color="auto"/>
                <w:bottom w:val="none" w:sz="0" w:space="0" w:color="auto"/>
                <w:right w:val="none" w:sz="0" w:space="0" w:color="auto"/>
              </w:divBdr>
            </w:div>
            <w:div w:id="1849173311">
              <w:marLeft w:val="0"/>
              <w:marRight w:val="0"/>
              <w:marTop w:val="0"/>
              <w:marBottom w:val="0"/>
              <w:divBdr>
                <w:top w:val="none" w:sz="0" w:space="0" w:color="auto"/>
                <w:left w:val="none" w:sz="0" w:space="0" w:color="auto"/>
                <w:bottom w:val="none" w:sz="0" w:space="0" w:color="auto"/>
                <w:right w:val="none" w:sz="0" w:space="0" w:color="auto"/>
              </w:divBdr>
            </w:div>
            <w:div w:id="2106265086">
              <w:marLeft w:val="0"/>
              <w:marRight w:val="0"/>
              <w:marTop w:val="0"/>
              <w:marBottom w:val="0"/>
              <w:divBdr>
                <w:top w:val="none" w:sz="0" w:space="0" w:color="auto"/>
                <w:left w:val="none" w:sz="0" w:space="0" w:color="auto"/>
                <w:bottom w:val="none" w:sz="0" w:space="0" w:color="auto"/>
                <w:right w:val="none" w:sz="0" w:space="0" w:color="auto"/>
              </w:divBdr>
            </w:div>
            <w:div w:id="1315717891">
              <w:marLeft w:val="0"/>
              <w:marRight w:val="0"/>
              <w:marTop w:val="0"/>
              <w:marBottom w:val="0"/>
              <w:divBdr>
                <w:top w:val="none" w:sz="0" w:space="0" w:color="auto"/>
                <w:left w:val="none" w:sz="0" w:space="0" w:color="auto"/>
                <w:bottom w:val="none" w:sz="0" w:space="0" w:color="auto"/>
                <w:right w:val="none" w:sz="0" w:space="0" w:color="auto"/>
              </w:divBdr>
            </w:div>
            <w:div w:id="182951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260253">
      <w:bodyDiv w:val="1"/>
      <w:marLeft w:val="0"/>
      <w:marRight w:val="0"/>
      <w:marTop w:val="0"/>
      <w:marBottom w:val="0"/>
      <w:divBdr>
        <w:top w:val="none" w:sz="0" w:space="0" w:color="auto"/>
        <w:left w:val="none" w:sz="0" w:space="0" w:color="auto"/>
        <w:bottom w:val="none" w:sz="0" w:space="0" w:color="auto"/>
        <w:right w:val="none" w:sz="0" w:space="0" w:color="auto"/>
      </w:divBdr>
    </w:div>
    <w:div w:id="1062682478">
      <w:bodyDiv w:val="1"/>
      <w:marLeft w:val="0"/>
      <w:marRight w:val="0"/>
      <w:marTop w:val="0"/>
      <w:marBottom w:val="0"/>
      <w:divBdr>
        <w:top w:val="none" w:sz="0" w:space="0" w:color="auto"/>
        <w:left w:val="none" w:sz="0" w:space="0" w:color="auto"/>
        <w:bottom w:val="none" w:sz="0" w:space="0" w:color="auto"/>
        <w:right w:val="none" w:sz="0" w:space="0" w:color="auto"/>
      </w:divBdr>
      <w:divsChild>
        <w:div w:id="1271619790">
          <w:marLeft w:val="0"/>
          <w:marRight w:val="0"/>
          <w:marTop w:val="0"/>
          <w:marBottom w:val="0"/>
          <w:divBdr>
            <w:top w:val="none" w:sz="0" w:space="0" w:color="auto"/>
            <w:left w:val="none" w:sz="0" w:space="0" w:color="auto"/>
            <w:bottom w:val="none" w:sz="0" w:space="0" w:color="auto"/>
            <w:right w:val="none" w:sz="0" w:space="0" w:color="auto"/>
          </w:divBdr>
        </w:div>
        <w:div w:id="1602495112">
          <w:marLeft w:val="0"/>
          <w:marRight w:val="0"/>
          <w:marTop w:val="0"/>
          <w:marBottom w:val="0"/>
          <w:divBdr>
            <w:top w:val="none" w:sz="0" w:space="0" w:color="auto"/>
            <w:left w:val="none" w:sz="0" w:space="0" w:color="auto"/>
            <w:bottom w:val="none" w:sz="0" w:space="0" w:color="auto"/>
            <w:right w:val="none" w:sz="0" w:space="0" w:color="auto"/>
          </w:divBdr>
        </w:div>
        <w:div w:id="1518277595">
          <w:marLeft w:val="0"/>
          <w:marRight w:val="0"/>
          <w:marTop w:val="0"/>
          <w:marBottom w:val="0"/>
          <w:divBdr>
            <w:top w:val="none" w:sz="0" w:space="0" w:color="auto"/>
            <w:left w:val="none" w:sz="0" w:space="0" w:color="auto"/>
            <w:bottom w:val="none" w:sz="0" w:space="0" w:color="auto"/>
            <w:right w:val="none" w:sz="0" w:space="0" w:color="auto"/>
          </w:divBdr>
        </w:div>
        <w:div w:id="913126982">
          <w:marLeft w:val="0"/>
          <w:marRight w:val="0"/>
          <w:marTop w:val="0"/>
          <w:marBottom w:val="0"/>
          <w:divBdr>
            <w:top w:val="none" w:sz="0" w:space="0" w:color="auto"/>
            <w:left w:val="none" w:sz="0" w:space="0" w:color="auto"/>
            <w:bottom w:val="none" w:sz="0" w:space="0" w:color="auto"/>
            <w:right w:val="none" w:sz="0" w:space="0" w:color="auto"/>
          </w:divBdr>
        </w:div>
        <w:div w:id="666980363">
          <w:marLeft w:val="0"/>
          <w:marRight w:val="0"/>
          <w:marTop w:val="0"/>
          <w:marBottom w:val="0"/>
          <w:divBdr>
            <w:top w:val="none" w:sz="0" w:space="0" w:color="auto"/>
            <w:left w:val="none" w:sz="0" w:space="0" w:color="auto"/>
            <w:bottom w:val="none" w:sz="0" w:space="0" w:color="auto"/>
            <w:right w:val="none" w:sz="0" w:space="0" w:color="auto"/>
          </w:divBdr>
        </w:div>
        <w:div w:id="719129924">
          <w:marLeft w:val="0"/>
          <w:marRight w:val="0"/>
          <w:marTop w:val="0"/>
          <w:marBottom w:val="0"/>
          <w:divBdr>
            <w:top w:val="none" w:sz="0" w:space="0" w:color="auto"/>
            <w:left w:val="none" w:sz="0" w:space="0" w:color="auto"/>
            <w:bottom w:val="none" w:sz="0" w:space="0" w:color="auto"/>
            <w:right w:val="none" w:sz="0" w:space="0" w:color="auto"/>
          </w:divBdr>
          <w:divsChild>
            <w:div w:id="1292713125">
              <w:marLeft w:val="0"/>
              <w:marRight w:val="0"/>
              <w:marTop w:val="0"/>
              <w:marBottom w:val="0"/>
              <w:divBdr>
                <w:top w:val="none" w:sz="0" w:space="0" w:color="auto"/>
                <w:left w:val="none" w:sz="0" w:space="0" w:color="auto"/>
                <w:bottom w:val="none" w:sz="0" w:space="0" w:color="auto"/>
                <w:right w:val="none" w:sz="0" w:space="0" w:color="auto"/>
              </w:divBdr>
            </w:div>
          </w:divsChild>
        </w:div>
        <w:div w:id="1803115652">
          <w:marLeft w:val="0"/>
          <w:marRight w:val="0"/>
          <w:marTop w:val="0"/>
          <w:marBottom w:val="0"/>
          <w:divBdr>
            <w:top w:val="none" w:sz="0" w:space="0" w:color="auto"/>
            <w:left w:val="none" w:sz="0" w:space="0" w:color="auto"/>
            <w:bottom w:val="none" w:sz="0" w:space="0" w:color="auto"/>
            <w:right w:val="none" w:sz="0" w:space="0" w:color="auto"/>
          </w:divBdr>
        </w:div>
        <w:div w:id="1719009653">
          <w:marLeft w:val="0"/>
          <w:marRight w:val="0"/>
          <w:marTop w:val="0"/>
          <w:marBottom w:val="0"/>
          <w:divBdr>
            <w:top w:val="none" w:sz="0" w:space="0" w:color="auto"/>
            <w:left w:val="none" w:sz="0" w:space="0" w:color="auto"/>
            <w:bottom w:val="none" w:sz="0" w:space="0" w:color="auto"/>
            <w:right w:val="none" w:sz="0" w:space="0" w:color="auto"/>
          </w:divBdr>
          <w:divsChild>
            <w:div w:id="1471706216">
              <w:marLeft w:val="0"/>
              <w:marRight w:val="0"/>
              <w:marTop w:val="0"/>
              <w:marBottom w:val="0"/>
              <w:divBdr>
                <w:top w:val="none" w:sz="0" w:space="0" w:color="auto"/>
                <w:left w:val="none" w:sz="0" w:space="0" w:color="auto"/>
                <w:bottom w:val="none" w:sz="0" w:space="0" w:color="auto"/>
                <w:right w:val="none" w:sz="0" w:space="0" w:color="auto"/>
              </w:divBdr>
            </w:div>
          </w:divsChild>
        </w:div>
        <w:div w:id="1884756975">
          <w:marLeft w:val="0"/>
          <w:marRight w:val="0"/>
          <w:marTop w:val="0"/>
          <w:marBottom w:val="0"/>
          <w:divBdr>
            <w:top w:val="none" w:sz="0" w:space="0" w:color="auto"/>
            <w:left w:val="none" w:sz="0" w:space="0" w:color="auto"/>
            <w:bottom w:val="none" w:sz="0" w:space="0" w:color="auto"/>
            <w:right w:val="none" w:sz="0" w:space="0" w:color="auto"/>
          </w:divBdr>
        </w:div>
        <w:div w:id="378434524">
          <w:marLeft w:val="0"/>
          <w:marRight w:val="0"/>
          <w:marTop w:val="0"/>
          <w:marBottom w:val="0"/>
          <w:divBdr>
            <w:top w:val="none" w:sz="0" w:space="0" w:color="auto"/>
            <w:left w:val="none" w:sz="0" w:space="0" w:color="auto"/>
            <w:bottom w:val="none" w:sz="0" w:space="0" w:color="auto"/>
            <w:right w:val="none" w:sz="0" w:space="0" w:color="auto"/>
          </w:divBdr>
          <w:divsChild>
            <w:div w:id="593635121">
              <w:marLeft w:val="0"/>
              <w:marRight w:val="0"/>
              <w:marTop w:val="0"/>
              <w:marBottom w:val="0"/>
              <w:divBdr>
                <w:top w:val="none" w:sz="0" w:space="0" w:color="auto"/>
                <w:left w:val="none" w:sz="0" w:space="0" w:color="auto"/>
                <w:bottom w:val="none" w:sz="0" w:space="0" w:color="auto"/>
                <w:right w:val="none" w:sz="0" w:space="0" w:color="auto"/>
              </w:divBdr>
            </w:div>
          </w:divsChild>
        </w:div>
        <w:div w:id="1771509524">
          <w:marLeft w:val="0"/>
          <w:marRight w:val="0"/>
          <w:marTop w:val="0"/>
          <w:marBottom w:val="0"/>
          <w:divBdr>
            <w:top w:val="none" w:sz="0" w:space="0" w:color="auto"/>
            <w:left w:val="none" w:sz="0" w:space="0" w:color="auto"/>
            <w:bottom w:val="none" w:sz="0" w:space="0" w:color="auto"/>
            <w:right w:val="none" w:sz="0" w:space="0" w:color="auto"/>
          </w:divBdr>
        </w:div>
        <w:div w:id="1901671822">
          <w:marLeft w:val="0"/>
          <w:marRight w:val="0"/>
          <w:marTop w:val="0"/>
          <w:marBottom w:val="0"/>
          <w:divBdr>
            <w:top w:val="none" w:sz="0" w:space="0" w:color="auto"/>
            <w:left w:val="none" w:sz="0" w:space="0" w:color="auto"/>
            <w:bottom w:val="none" w:sz="0" w:space="0" w:color="auto"/>
            <w:right w:val="none" w:sz="0" w:space="0" w:color="auto"/>
          </w:divBdr>
        </w:div>
        <w:div w:id="673072776">
          <w:marLeft w:val="0"/>
          <w:marRight w:val="0"/>
          <w:marTop w:val="0"/>
          <w:marBottom w:val="0"/>
          <w:divBdr>
            <w:top w:val="none" w:sz="0" w:space="0" w:color="auto"/>
            <w:left w:val="none" w:sz="0" w:space="0" w:color="auto"/>
            <w:bottom w:val="none" w:sz="0" w:space="0" w:color="auto"/>
            <w:right w:val="none" w:sz="0" w:space="0" w:color="auto"/>
          </w:divBdr>
        </w:div>
        <w:div w:id="1947082619">
          <w:marLeft w:val="0"/>
          <w:marRight w:val="0"/>
          <w:marTop w:val="0"/>
          <w:marBottom w:val="0"/>
          <w:divBdr>
            <w:top w:val="none" w:sz="0" w:space="0" w:color="auto"/>
            <w:left w:val="none" w:sz="0" w:space="0" w:color="auto"/>
            <w:bottom w:val="none" w:sz="0" w:space="0" w:color="auto"/>
            <w:right w:val="none" w:sz="0" w:space="0" w:color="auto"/>
          </w:divBdr>
        </w:div>
        <w:div w:id="890069246">
          <w:marLeft w:val="0"/>
          <w:marRight w:val="0"/>
          <w:marTop w:val="0"/>
          <w:marBottom w:val="0"/>
          <w:divBdr>
            <w:top w:val="none" w:sz="0" w:space="0" w:color="auto"/>
            <w:left w:val="none" w:sz="0" w:space="0" w:color="auto"/>
            <w:bottom w:val="none" w:sz="0" w:space="0" w:color="auto"/>
            <w:right w:val="none" w:sz="0" w:space="0" w:color="auto"/>
          </w:divBdr>
        </w:div>
        <w:div w:id="1436636608">
          <w:marLeft w:val="0"/>
          <w:marRight w:val="0"/>
          <w:marTop w:val="0"/>
          <w:marBottom w:val="0"/>
          <w:divBdr>
            <w:top w:val="none" w:sz="0" w:space="0" w:color="auto"/>
            <w:left w:val="none" w:sz="0" w:space="0" w:color="auto"/>
            <w:bottom w:val="none" w:sz="0" w:space="0" w:color="auto"/>
            <w:right w:val="none" w:sz="0" w:space="0" w:color="auto"/>
          </w:divBdr>
          <w:divsChild>
            <w:div w:id="191770756">
              <w:marLeft w:val="0"/>
              <w:marRight w:val="0"/>
              <w:marTop w:val="0"/>
              <w:marBottom w:val="0"/>
              <w:divBdr>
                <w:top w:val="none" w:sz="0" w:space="0" w:color="auto"/>
                <w:left w:val="none" w:sz="0" w:space="0" w:color="auto"/>
                <w:bottom w:val="none" w:sz="0" w:space="0" w:color="auto"/>
                <w:right w:val="none" w:sz="0" w:space="0" w:color="auto"/>
              </w:divBdr>
            </w:div>
          </w:divsChild>
        </w:div>
        <w:div w:id="1888947650">
          <w:marLeft w:val="0"/>
          <w:marRight w:val="0"/>
          <w:marTop w:val="0"/>
          <w:marBottom w:val="0"/>
          <w:divBdr>
            <w:top w:val="none" w:sz="0" w:space="0" w:color="auto"/>
            <w:left w:val="none" w:sz="0" w:space="0" w:color="auto"/>
            <w:bottom w:val="none" w:sz="0" w:space="0" w:color="auto"/>
            <w:right w:val="none" w:sz="0" w:space="0" w:color="auto"/>
          </w:divBdr>
          <w:divsChild>
            <w:div w:id="1213346779">
              <w:marLeft w:val="0"/>
              <w:marRight w:val="0"/>
              <w:marTop w:val="0"/>
              <w:marBottom w:val="0"/>
              <w:divBdr>
                <w:top w:val="none" w:sz="0" w:space="0" w:color="auto"/>
                <w:left w:val="none" w:sz="0" w:space="0" w:color="auto"/>
                <w:bottom w:val="none" w:sz="0" w:space="0" w:color="auto"/>
                <w:right w:val="none" w:sz="0" w:space="0" w:color="auto"/>
              </w:divBdr>
            </w:div>
          </w:divsChild>
        </w:div>
        <w:div w:id="1581215917">
          <w:marLeft w:val="0"/>
          <w:marRight w:val="0"/>
          <w:marTop w:val="0"/>
          <w:marBottom w:val="0"/>
          <w:divBdr>
            <w:top w:val="none" w:sz="0" w:space="0" w:color="auto"/>
            <w:left w:val="none" w:sz="0" w:space="0" w:color="auto"/>
            <w:bottom w:val="none" w:sz="0" w:space="0" w:color="auto"/>
            <w:right w:val="none" w:sz="0" w:space="0" w:color="auto"/>
          </w:divBdr>
        </w:div>
        <w:div w:id="1550220983">
          <w:marLeft w:val="0"/>
          <w:marRight w:val="0"/>
          <w:marTop w:val="0"/>
          <w:marBottom w:val="0"/>
          <w:divBdr>
            <w:top w:val="none" w:sz="0" w:space="0" w:color="auto"/>
            <w:left w:val="none" w:sz="0" w:space="0" w:color="auto"/>
            <w:bottom w:val="none" w:sz="0" w:space="0" w:color="auto"/>
            <w:right w:val="none" w:sz="0" w:space="0" w:color="auto"/>
          </w:divBdr>
          <w:divsChild>
            <w:div w:id="873619352">
              <w:marLeft w:val="0"/>
              <w:marRight w:val="0"/>
              <w:marTop w:val="0"/>
              <w:marBottom w:val="0"/>
              <w:divBdr>
                <w:top w:val="none" w:sz="0" w:space="0" w:color="auto"/>
                <w:left w:val="none" w:sz="0" w:space="0" w:color="auto"/>
                <w:bottom w:val="none" w:sz="0" w:space="0" w:color="auto"/>
                <w:right w:val="none" w:sz="0" w:space="0" w:color="auto"/>
              </w:divBdr>
            </w:div>
          </w:divsChild>
        </w:div>
        <w:div w:id="1577472480">
          <w:marLeft w:val="0"/>
          <w:marRight w:val="0"/>
          <w:marTop w:val="0"/>
          <w:marBottom w:val="0"/>
          <w:divBdr>
            <w:top w:val="none" w:sz="0" w:space="0" w:color="auto"/>
            <w:left w:val="none" w:sz="0" w:space="0" w:color="auto"/>
            <w:bottom w:val="none" w:sz="0" w:space="0" w:color="auto"/>
            <w:right w:val="none" w:sz="0" w:space="0" w:color="auto"/>
          </w:divBdr>
          <w:divsChild>
            <w:div w:id="1381974266">
              <w:marLeft w:val="0"/>
              <w:marRight w:val="0"/>
              <w:marTop w:val="0"/>
              <w:marBottom w:val="0"/>
              <w:divBdr>
                <w:top w:val="none" w:sz="0" w:space="0" w:color="auto"/>
                <w:left w:val="none" w:sz="0" w:space="0" w:color="auto"/>
                <w:bottom w:val="none" w:sz="0" w:space="0" w:color="auto"/>
                <w:right w:val="none" w:sz="0" w:space="0" w:color="auto"/>
              </w:divBdr>
            </w:div>
          </w:divsChild>
        </w:div>
        <w:div w:id="586038289">
          <w:marLeft w:val="0"/>
          <w:marRight w:val="0"/>
          <w:marTop w:val="0"/>
          <w:marBottom w:val="0"/>
          <w:divBdr>
            <w:top w:val="none" w:sz="0" w:space="0" w:color="auto"/>
            <w:left w:val="none" w:sz="0" w:space="0" w:color="auto"/>
            <w:bottom w:val="none" w:sz="0" w:space="0" w:color="auto"/>
            <w:right w:val="none" w:sz="0" w:space="0" w:color="auto"/>
          </w:divBdr>
        </w:div>
        <w:div w:id="1840778567">
          <w:marLeft w:val="0"/>
          <w:marRight w:val="0"/>
          <w:marTop w:val="0"/>
          <w:marBottom w:val="0"/>
          <w:divBdr>
            <w:top w:val="none" w:sz="0" w:space="0" w:color="auto"/>
            <w:left w:val="none" w:sz="0" w:space="0" w:color="auto"/>
            <w:bottom w:val="none" w:sz="0" w:space="0" w:color="auto"/>
            <w:right w:val="none" w:sz="0" w:space="0" w:color="auto"/>
          </w:divBdr>
        </w:div>
        <w:div w:id="599022107">
          <w:marLeft w:val="0"/>
          <w:marRight w:val="0"/>
          <w:marTop w:val="0"/>
          <w:marBottom w:val="0"/>
          <w:divBdr>
            <w:top w:val="none" w:sz="0" w:space="0" w:color="auto"/>
            <w:left w:val="none" w:sz="0" w:space="0" w:color="auto"/>
            <w:bottom w:val="none" w:sz="0" w:space="0" w:color="auto"/>
            <w:right w:val="none" w:sz="0" w:space="0" w:color="auto"/>
          </w:divBdr>
          <w:divsChild>
            <w:div w:id="1833443071">
              <w:marLeft w:val="0"/>
              <w:marRight w:val="0"/>
              <w:marTop w:val="0"/>
              <w:marBottom w:val="0"/>
              <w:divBdr>
                <w:top w:val="none" w:sz="0" w:space="0" w:color="auto"/>
                <w:left w:val="none" w:sz="0" w:space="0" w:color="auto"/>
                <w:bottom w:val="none" w:sz="0" w:space="0" w:color="auto"/>
                <w:right w:val="none" w:sz="0" w:space="0" w:color="auto"/>
              </w:divBdr>
            </w:div>
          </w:divsChild>
        </w:div>
        <w:div w:id="1584147892">
          <w:marLeft w:val="0"/>
          <w:marRight w:val="0"/>
          <w:marTop w:val="0"/>
          <w:marBottom w:val="0"/>
          <w:divBdr>
            <w:top w:val="none" w:sz="0" w:space="0" w:color="auto"/>
            <w:left w:val="none" w:sz="0" w:space="0" w:color="auto"/>
            <w:bottom w:val="none" w:sz="0" w:space="0" w:color="auto"/>
            <w:right w:val="none" w:sz="0" w:space="0" w:color="auto"/>
          </w:divBdr>
        </w:div>
        <w:div w:id="1602494671">
          <w:marLeft w:val="0"/>
          <w:marRight w:val="0"/>
          <w:marTop w:val="0"/>
          <w:marBottom w:val="0"/>
          <w:divBdr>
            <w:top w:val="none" w:sz="0" w:space="0" w:color="auto"/>
            <w:left w:val="none" w:sz="0" w:space="0" w:color="auto"/>
            <w:bottom w:val="none" w:sz="0" w:space="0" w:color="auto"/>
            <w:right w:val="none" w:sz="0" w:space="0" w:color="auto"/>
          </w:divBdr>
          <w:divsChild>
            <w:div w:id="1695961879">
              <w:marLeft w:val="0"/>
              <w:marRight w:val="0"/>
              <w:marTop w:val="0"/>
              <w:marBottom w:val="0"/>
              <w:divBdr>
                <w:top w:val="none" w:sz="0" w:space="0" w:color="auto"/>
                <w:left w:val="none" w:sz="0" w:space="0" w:color="auto"/>
                <w:bottom w:val="none" w:sz="0" w:space="0" w:color="auto"/>
                <w:right w:val="none" w:sz="0" w:space="0" w:color="auto"/>
              </w:divBdr>
            </w:div>
            <w:div w:id="1111049473">
              <w:marLeft w:val="0"/>
              <w:marRight w:val="0"/>
              <w:marTop w:val="0"/>
              <w:marBottom w:val="0"/>
              <w:divBdr>
                <w:top w:val="none" w:sz="0" w:space="0" w:color="auto"/>
                <w:left w:val="none" w:sz="0" w:space="0" w:color="auto"/>
                <w:bottom w:val="none" w:sz="0" w:space="0" w:color="auto"/>
                <w:right w:val="none" w:sz="0" w:space="0" w:color="auto"/>
              </w:divBdr>
            </w:div>
          </w:divsChild>
        </w:div>
        <w:div w:id="1064333952">
          <w:marLeft w:val="0"/>
          <w:marRight w:val="0"/>
          <w:marTop w:val="0"/>
          <w:marBottom w:val="0"/>
          <w:divBdr>
            <w:top w:val="none" w:sz="0" w:space="0" w:color="auto"/>
            <w:left w:val="none" w:sz="0" w:space="0" w:color="auto"/>
            <w:bottom w:val="none" w:sz="0" w:space="0" w:color="auto"/>
            <w:right w:val="none" w:sz="0" w:space="0" w:color="auto"/>
          </w:divBdr>
        </w:div>
        <w:div w:id="1122919612">
          <w:marLeft w:val="0"/>
          <w:marRight w:val="0"/>
          <w:marTop w:val="0"/>
          <w:marBottom w:val="0"/>
          <w:divBdr>
            <w:top w:val="none" w:sz="0" w:space="0" w:color="auto"/>
            <w:left w:val="none" w:sz="0" w:space="0" w:color="auto"/>
            <w:bottom w:val="none" w:sz="0" w:space="0" w:color="auto"/>
            <w:right w:val="none" w:sz="0" w:space="0" w:color="auto"/>
          </w:divBdr>
        </w:div>
        <w:div w:id="395662670">
          <w:marLeft w:val="0"/>
          <w:marRight w:val="0"/>
          <w:marTop w:val="0"/>
          <w:marBottom w:val="0"/>
          <w:divBdr>
            <w:top w:val="none" w:sz="0" w:space="0" w:color="auto"/>
            <w:left w:val="none" w:sz="0" w:space="0" w:color="auto"/>
            <w:bottom w:val="none" w:sz="0" w:space="0" w:color="auto"/>
            <w:right w:val="none" w:sz="0" w:space="0" w:color="auto"/>
          </w:divBdr>
          <w:divsChild>
            <w:div w:id="584195571">
              <w:marLeft w:val="0"/>
              <w:marRight w:val="0"/>
              <w:marTop w:val="0"/>
              <w:marBottom w:val="0"/>
              <w:divBdr>
                <w:top w:val="none" w:sz="0" w:space="0" w:color="auto"/>
                <w:left w:val="none" w:sz="0" w:space="0" w:color="auto"/>
                <w:bottom w:val="none" w:sz="0" w:space="0" w:color="auto"/>
                <w:right w:val="none" w:sz="0" w:space="0" w:color="auto"/>
              </w:divBdr>
            </w:div>
            <w:div w:id="383141230">
              <w:marLeft w:val="0"/>
              <w:marRight w:val="0"/>
              <w:marTop w:val="0"/>
              <w:marBottom w:val="0"/>
              <w:divBdr>
                <w:top w:val="none" w:sz="0" w:space="0" w:color="auto"/>
                <w:left w:val="none" w:sz="0" w:space="0" w:color="auto"/>
                <w:bottom w:val="none" w:sz="0" w:space="0" w:color="auto"/>
                <w:right w:val="none" w:sz="0" w:space="0" w:color="auto"/>
              </w:divBdr>
            </w:div>
          </w:divsChild>
        </w:div>
        <w:div w:id="599024430">
          <w:marLeft w:val="0"/>
          <w:marRight w:val="0"/>
          <w:marTop w:val="0"/>
          <w:marBottom w:val="0"/>
          <w:divBdr>
            <w:top w:val="none" w:sz="0" w:space="0" w:color="auto"/>
            <w:left w:val="none" w:sz="0" w:space="0" w:color="auto"/>
            <w:bottom w:val="none" w:sz="0" w:space="0" w:color="auto"/>
            <w:right w:val="none" w:sz="0" w:space="0" w:color="auto"/>
          </w:divBdr>
        </w:div>
        <w:div w:id="42869925">
          <w:marLeft w:val="0"/>
          <w:marRight w:val="0"/>
          <w:marTop w:val="0"/>
          <w:marBottom w:val="0"/>
          <w:divBdr>
            <w:top w:val="none" w:sz="0" w:space="0" w:color="auto"/>
            <w:left w:val="none" w:sz="0" w:space="0" w:color="auto"/>
            <w:bottom w:val="none" w:sz="0" w:space="0" w:color="auto"/>
            <w:right w:val="none" w:sz="0" w:space="0" w:color="auto"/>
          </w:divBdr>
        </w:div>
        <w:div w:id="1824345186">
          <w:marLeft w:val="0"/>
          <w:marRight w:val="0"/>
          <w:marTop w:val="0"/>
          <w:marBottom w:val="0"/>
          <w:divBdr>
            <w:top w:val="none" w:sz="0" w:space="0" w:color="auto"/>
            <w:left w:val="none" w:sz="0" w:space="0" w:color="auto"/>
            <w:bottom w:val="none" w:sz="0" w:space="0" w:color="auto"/>
            <w:right w:val="none" w:sz="0" w:space="0" w:color="auto"/>
          </w:divBdr>
        </w:div>
        <w:div w:id="911744846">
          <w:marLeft w:val="0"/>
          <w:marRight w:val="0"/>
          <w:marTop w:val="0"/>
          <w:marBottom w:val="0"/>
          <w:divBdr>
            <w:top w:val="none" w:sz="0" w:space="0" w:color="auto"/>
            <w:left w:val="none" w:sz="0" w:space="0" w:color="auto"/>
            <w:bottom w:val="none" w:sz="0" w:space="0" w:color="auto"/>
            <w:right w:val="none" w:sz="0" w:space="0" w:color="auto"/>
          </w:divBdr>
          <w:divsChild>
            <w:div w:id="1907718636">
              <w:marLeft w:val="0"/>
              <w:marRight w:val="0"/>
              <w:marTop w:val="0"/>
              <w:marBottom w:val="0"/>
              <w:divBdr>
                <w:top w:val="none" w:sz="0" w:space="0" w:color="auto"/>
                <w:left w:val="none" w:sz="0" w:space="0" w:color="auto"/>
                <w:bottom w:val="none" w:sz="0" w:space="0" w:color="auto"/>
                <w:right w:val="none" w:sz="0" w:space="0" w:color="auto"/>
              </w:divBdr>
            </w:div>
            <w:div w:id="203637582">
              <w:marLeft w:val="0"/>
              <w:marRight w:val="0"/>
              <w:marTop w:val="0"/>
              <w:marBottom w:val="0"/>
              <w:divBdr>
                <w:top w:val="none" w:sz="0" w:space="0" w:color="auto"/>
                <w:left w:val="none" w:sz="0" w:space="0" w:color="auto"/>
                <w:bottom w:val="none" w:sz="0" w:space="0" w:color="auto"/>
                <w:right w:val="none" w:sz="0" w:space="0" w:color="auto"/>
              </w:divBdr>
            </w:div>
          </w:divsChild>
        </w:div>
        <w:div w:id="38943632">
          <w:marLeft w:val="0"/>
          <w:marRight w:val="0"/>
          <w:marTop w:val="0"/>
          <w:marBottom w:val="0"/>
          <w:divBdr>
            <w:top w:val="none" w:sz="0" w:space="0" w:color="auto"/>
            <w:left w:val="none" w:sz="0" w:space="0" w:color="auto"/>
            <w:bottom w:val="none" w:sz="0" w:space="0" w:color="auto"/>
            <w:right w:val="none" w:sz="0" w:space="0" w:color="auto"/>
          </w:divBdr>
        </w:div>
        <w:div w:id="699352943">
          <w:marLeft w:val="0"/>
          <w:marRight w:val="0"/>
          <w:marTop w:val="0"/>
          <w:marBottom w:val="0"/>
          <w:divBdr>
            <w:top w:val="none" w:sz="0" w:space="0" w:color="auto"/>
            <w:left w:val="none" w:sz="0" w:space="0" w:color="auto"/>
            <w:bottom w:val="none" w:sz="0" w:space="0" w:color="auto"/>
            <w:right w:val="none" w:sz="0" w:space="0" w:color="auto"/>
          </w:divBdr>
        </w:div>
        <w:div w:id="315572793">
          <w:marLeft w:val="0"/>
          <w:marRight w:val="0"/>
          <w:marTop w:val="0"/>
          <w:marBottom w:val="0"/>
          <w:divBdr>
            <w:top w:val="none" w:sz="0" w:space="0" w:color="auto"/>
            <w:left w:val="none" w:sz="0" w:space="0" w:color="auto"/>
            <w:bottom w:val="none" w:sz="0" w:space="0" w:color="auto"/>
            <w:right w:val="none" w:sz="0" w:space="0" w:color="auto"/>
          </w:divBdr>
        </w:div>
        <w:div w:id="790710972">
          <w:marLeft w:val="0"/>
          <w:marRight w:val="0"/>
          <w:marTop w:val="0"/>
          <w:marBottom w:val="0"/>
          <w:divBdr>
            <w:top w:val="none" w:sz="0" w:space="0" w:color="auto"/>
            <w:left w:val="none" w:sz="0" w:space="0" w:color="auto"/>
            <w:bottom w:val="none" w:sz="0" w:space="0" w:color="auto"/>
            <w:right w:val="none" w:sz="0" w:space="0" w:color="auto"/>
          </w:divBdr>
        </w:div>
        <w:div w:id="468742905">
          <w:marLeft w:val="0"/>
          <w:marRight w:val="0"/>
          <w:marTop w:val="0"/>
          <w:marBottom w:val="0"/>
          <w:divBdr>
            <w:top w:val="none" w:sz="0" w:space="0" w:color="auto"/>
            <w:left w:val="none" w:sz="0" w:space="0" w:color="auto"/>
            <w:bottom w:val="none" w:sz="0" w:space="0" w:color="auto"/>
            <w:right w:val="none" w:sz="0" w:space="0" w:color="auto"/>
          </w:divBdr>
        </w:div>
        <w:div w:id="1610240327">
          <w:marLeft w:val="0"/>
          <w:marRight w:val="0"/>
          <w:marTop w:val="0"/>
          <w:marBottom w:val="0"/>
          <w:divBdr>
            <w:top w:val="none" w:sz="0" w:space="0" w:color="auto"/>
            <w:left w:val="none" w:sz="0" w:space="0" w:color="auto"/>
            <w:bottom w:val="none" w:sz="0" w:space="0" w:color="auto"/>
            <w:right w:val="none" w:sz="0" w:space="0" w:color="auto"/>
          </w:divBdr>
          <w:divsChild>
            <w:div w:id="1857233127">
              <w:marLeft w:val="0"/>
              <w:marRight w:val="0"/>
              <w:marTop w:val="0"/>
              <w:marBottom w:val="0"/>
              <w:divBdr>
                <w:top w:val="none" w:sz="0" w:space="0" w:color="auto"/>
                <w:left w:val="none" w:sz="0" w:space="0" w:color="auto"/>
                <w:bottom w:val="none" w:sz="0" w:space="0" w:color="auto"/>
                <w:right w:val="none" w:sz="0" w:space="0" w:color="auto"/>
              </w:divBdr>
            </w:div>
          </w:divsChild>
        </w:div>
        <w:div w:id="548617221">
          <w:marLeft w:val="0"/>
          <w:marRight w:val="0"/>
          <w:marTop w:val="0"/>
          <w:marBottom w:val="0"/>
          <w:divBdr>
            <w:top w:val="none" w:sz="0" w:space="0" w:color="auto"/>
            <w:left w:val="none" w:sz="0" w:space="0" w:color="auto"/>
            <w:bottom w:val="none" w:sz="0" w:space="0" w:color="auto"/>
            <w:right w:val="none" w:sz="0" w:space="0" w:color="auto"/>
          </w:divBdr>
        </w:div>
        <w:div w:id="504438614">
          <w:marLeft w:val="0"/>
          <w:marRight w:val="0"/>
          <w:marTop w:val="0"/>
          <w:marBottom w:val="0"/>
          <w:divBdr>
            <w:top w:val="none" w:sz="0" w:space="0" w:color="auto"/>
            <w:left w:val="none" w:sz="0" w:space="0" w:color="auto"/>
            <w:bottom w:val="none" w:sz="0" w:space="0" w:color="auto"/>
            <w:right w:val="none" w:sz="0" w:space="0" w:color="auto"/>
          </w:divBdr>
          <w:divsChild>
            <w:div w:id="530151201">
              <w:marLeft w:val="0"/>
              <w:marRight w:val="0"/>
              <w:marTop w:val="0"/>
              <w:marBottom w:val="0"/>
              <w:divBdr>
                <w:top w:val="none" w:sz="0" w:space="0" w:color="auto"/>
                <w:left w:val="none" w:sz="0" w:space="0" w:color="auto"/>
                <w:bottom w:val="none" w:sz="0" w:space="0" w:color="auto"/>
                <w:right w:val="none" w:sz="0" w:space="0" w:color="auto"/>
              </w:divBdr>
            </w:div>
            <w:div w:id="1519541242">
              <w:marLeft w:val="0"/>
              <w:marRight w:val="0"/>
              <w:marTop w:val="0"/>
              <w:marBottom w:val="0"/>
              <w:divBdr>
                <w:top w:val="none" w:sz="0" w:space="0" w:color="auto"/>
                <w:left w:val="none" w:sz="0" w:space="0" w:color="auto"/>
                <w:bottom w:val="none" w:sz="0" w:space="0" w:color="auto"/>
                <w:right w:val="none" w:sz="0" w:space="0" w:color="auto"/>
              </w:divBdr>
            </w:div>
          </w:divsChild>
        </w:div>
        <w:div w:id="894437035">
          <w:marLeft w:val="0"/>
          <w:marRight w:val="0"/>
          <w:marTop w:val="0"/>
          <w:marBottom w:val="0"/>
          <w:divBdr>
            <w:top w:val="none" w:sz="0" w:space="0" w:color="auto"/>
            <w:left w:val="none" w:sz="0" w:space="0" w:color="auto"/>
            <w:bottom w:val="none" w:sz="0" w:space="0" w:color="auto"/>
            <w:right w:val="none" w:sz="0" w:space="0" w:color="auto"/>
          </w:divBdr>
        </w:div>
        <w:div w:id="1840538789">
          <w:marLeft w:val="0"/>
          <w:marRight w:val="0"/>
          <w:marTop w:val="0"/>
          <w:marBottom w:val="0"/>
          <w:divBdr>
            <w:top w:val="none" w:sz="0" w:space="0" w:color="auto"/>
            <w:left w:val="none" w:sz="0" w:space="0" w:color="auto"/>
            <w:bottom w:val="none" w:sz="0" w:space="0" w:color="auto"/>
            <w:right w:val="none" w:sz="0" w:space="0" w:color="auto"/>
          </w:divBdr>
          <w:divsChild>
            <w:div w:id="1485124458">
              <w:marLeft w:val="0"/>
              <w:marRight w:val="0"/>
              <w:marTop w:val="0"/>
              <w:marBottom w:val="0"/>
              <w:divBdr>
                <w:top w:val="none" w:sz="0" w:space="0" w:color="auto"/>
                <w:left w:val="none" w:sz="0" w:space="0" w:color="auto"/>
                <w:bottom w:val="none" w:sz="0" w:space="0" w:color="auto"/>
                <w:right w:val="none" w:sz="0" w:space="0" w:color="auto"/>
              </w:divBdr>
            </w:div>
          </w:divsChild>
        </w:div>
        <w:div w:id="560798518">
          <w:marLeft w:val="0"/>
          <w:marRight w:val="0"/>
          <w:marTop w:val="0"/>
          <w:marBottom w:val="0"/>
          <w:divBdr>
            <w:top w:val="none" w:sz="0" w:space="0" w:color="auto"/>
            <w:left w:val="none" w:sz="0" w:space="0" w:color="auto"/>
            <w:bottom w:val="none" w:sz="0" w:space="0" w:color="auto"/>
            <w:right w:val="none" w:sz="0" w:space="0" w:color="auto"/>
          </w:divBdr>
        </w:div>
        <w:div w:id="1735229061">
          <w:marLeft w:val="0"/>
          <w:marRight w:val="0"/>
          <w:marTop w:val="0"/>
          <w:marBottom w:val="0"/>
          <w:divBdr>
            <w:top w:val="none" w:sz="0" w:space="0" w:color="auto"/>
            <w:left w:val="none" w:sz="0" w:space="0" w:color="auto"/>
            <w:bottom w:val="none" w:sz="0" w:space="0" w:color="auto"/>
            <w:right w:val="none" w:sz="0" w:space="0" w:color="auto"/>
          </w:divBdr>
        </w:div>
        <w:div w:id="1672877572">
          <w:marLeft w:val="0"/>
          <w:marRight w:val="0"/>
          <w:marTop w:val="0"/>
          <w:marBottom w:val="0"/>
          <w:divBdr>
            <w:top w:val="none" w:sz="0" w:space="0" w:color="auto"/>
            <w:left w:val="none" w:sz="0" w:space="0" w:color="auto"/>
            <w:bottom w:val="none" w:sz="0" w:space="0" w:color="auto"/>
            <w:right w:val="none" w:sz="0" w:space="0" w:color="auto"/>
          </w:divBdr>
        </w:div>
        <w:div w:id="748845181">
          <w:marLeft w:val="0"/>
          <w:marRight w:val="0"/>
          <w:marTop w:val="0"/>
          <w:marBottom w:val="0"/>
          <w:divBdr>
            <w:top w:val="none" w:sz="0" w:space="0" w:color="auto"/>
            <w:left w:val="none" w:sz="0" w:space="0" w:color="auto"/>
            <w:bottom w:val="none" w:sz="0" w:space="0" w:color="auto"/>
            <w:right w:val="none" w:sz="0" w:space="0" w:color="auto"/>
          </w:divBdr>
        </w:div>
        <w:div w:id="164365743">
          <w:marLeft w:val="0"/>
          <w:marRight w:val="0"/>
          <w:marTop w:val="0"/>
          <w:marBottom w:val="0"/>
          <w:divBdr>
            <w:top w:val="none" w:sz="0" w:space="0" w:color="auto"/>
            <w:left w:val="none" w:sz="0" w:space="0" w:color="auto"/>
            <w:bottom w:val="none" w:sz="0" w:space="0" w:color="auto"/>
            <w:right w:val="none" w:sz="0" w:space="0" w:color="auto"/>
          </w:divBdr>
        </w:div>
        <w:div w:id="48385059">
          <w:marLeft w:val="0"/>
          <w:marRight w:val="0"/>
          <w:marTop w:val="0"/>
          <w:marBottom w:val="0"/>
          <w:divBdr>
            <w:top w:val="none" w:sz="0" w:space="0" w:color="auto"/>
            <w:left w:val="none" w:sz="0" w:space="0" w:color="auto"/>
            <w:bottom w:val="none" w:sz="0" w:space="0" w:color="auto"/>
            <w:right w:val="none" w:sz="0" w:space="0" w:color="auto"/>
          </w:divBdr>
        </w:div>
        <w:div w:id="309940282">
          <w:marLeft w:val="0"/>
          <w:marRight w:val="0"/>
          <w:marTop w:val="0"/>
          <w:marBottom w:val="0"/>
          <w:divBdr>
            <w:top w:val="none" w:sz="0" w:space="0" w:color="auto"/>
            <w:left w:val="none" w:sz="0" w:space="0" w:color="auto"/>
            <w:bottom w:val="none" w:sz="0" w:space="0" w:color="auto"/>
            <w:right w:val="none" w:sz="0" w:space="0" w:color="auto"/>
          </w:divBdr>
          <w:divsChild>
            <w:div w:id="2050452508">
              <w:marLeft w:val="0"/>
              <w:marRight w:val="0"/>
              <w:marTop w:val="0"/>
              <w:marBottom w:val="0"/>
              <w:divBdr>
                <w:top w:val="none" w:sz="0" w:space="0" w:color="auto"/>
                <w:left w:val="none" w:sz="0" w:space="0" w:color="auto"/>
                <w:bottom w:val="none" w:sz="0" w:space="0" w:color="auto"/>
                <w:right w:val="none" w:sz="0" w:space="0" w:color="auto"/>
              </w:divBdr>
            </w:div>
          </w:divsChild>
        </w:div>
        <w:div w:id="822621767">
          <w:marLeft w:val="0"/>
          <w:marRight w:val="0"/>
          <w:marTop w:val="0"/>
          <w:marBottom w:val="0"/>
          <w:divBdr>
            <w:top w:val="none" w:sz="0" w:space="0" w:color="auto"/>
            <w:left w:val="none" w:sz="0" w:space="0" w:color="auto"/>
            <w:bottom w:val="none" w:sz="0" w:space="0" w:color="auto"/>
            <w:right w:val="none" w:sz="0" w:space="0" w:color="auto"/>
          </w:divBdr>
          <w:divsChild>
            <w:div w:id="1572160698">
              <w:marLeft w:val="0"/>
              <w:marRight w:val="0"/>
              <w:marTop w:val="0"/>
              <w:marBottom w:val="0"/>
              <w:divBdr>
                <w:top w:val="none" w:sz="0" w:space="0" w:color="auto"/>
                <w:left w:val="none" w:sz="0" w:space="0" w:color="auto"/>
                <w:bottom w:val="none" w:sz="0" w:space="0" w:color="auto"/>
                <w:right w:val="none" w:sz="0" w:space="0" w:color="auto"/>
              </w:divBdr>
            </w:div>
          </w:divsChild>
        </w:div>
        <w:div w:id="1763260099">
          <w:marLeft w:val="0"/>
          <w:marRight w:val="0"/>
          <w:marTop w:val="0"/>
          <w:marBottom w:val="0"/>
          <w:divBdr>
            <w:top w:val="none" w:sz="0" w:space="0" w:color="auto"/>
            <w:left w:val="none" w:sz="0" w:space="0" w:color="auto"/>
            <w:bottom w:val="none" w:sz="0" w:space="0" w:color="auto"/>
            <w:right w:val="none" w:sz="0" w:space="0" w:color="auto"/>
          </w:divBdr>
        </w:div>
        <w:div w:id="2095861822">
          <w:marLeft w:val="0"/>
          <w:marRight w:val="0"/>
          <w:marTop w:val="0"/>
          <w:marBottom w:val="0"/>
          <w:divBdr>
            <w:top w:val="none" w:sz="0" w:space="0" w:color="auto"/>
            <w:left w:val="none" w:sz="0" w:space="0" w:color="auto"/>
            <w:bottom w:val="none" w:sz="0" w:space="0" w:color="auto"/>
            <w:right w:val="none" w:sz="0" w:space="0" w:color="auto"/>
          </w:divBdr>
        </w:div>
        <w:div w:id="71048262">
          <w:marLeft w:val="0"/>
          <w:marRight w:val="0"/>
          <w:marTop w:val="0"/>
          <w:marBottom w:val="0"/>
          <w:divBdr>
            <w:top w:val="none" w:sz="0" w:space="0" w:color="auto"/>
            <w:left w:val="none" w:sz="0" w:space="0" w:color="auto"/>
            <w:bottom w:val="none" w:sz="0" w:space="0" w:color="auto"/>
            <w:right w:val="none" w:sz="0" w:space="0" w:color="auto"/>
          </w:divBdr>
        </w:div>
        <w:div w:id="671683042">
          <w:marLeft w:val="0"/>
          <w:marRight w:val="0"/>
          <w:marTop w:val="0"/>
          <w:marBottom w:val="0"/>
          <w:divBdr>
            <w:top w:val="none" w:sz="0" w:space="0" w:color="auto"/>
            <w:left w:val="none" w:sz="0" w:space="0" w:color="auto"/>
            <w:bottom w:val="none" w:sz="0" w:space="0" w:color="auto"/>
            <w:right w:val="none" w:sz="0" w:space="0" w:color="auto"/>
          </w:divBdr>
        </w:div>
        <w:div w:id="698428795">
          <w:marLeft w:val="0"/>
          <w:marRight w:val="0"/>
          <w:marTop w:val="0"/>
          <w:marBottom w:val="0"/>
          <w:divBdr>
            <w:top w:val="none" w:sz="0" w:space="0" w:color="auto"/>
            <w:left w:val="none" w:sz="0" w:space="0" w:color="auto"/>
            <w:bottom w:val="none" w:sz="0" w:space="0" w:color="auto"/>
            <w:right w:val="none" w:sz="0" w:space="0" w:color="auto"/>
          </w:divBdr>
        </w:div>
        <w:div w:id="1266965975">
          <w:marLeft w:val="0"/>
          <w:marRight w:val="0"/>
          <w:marTop w:val="0"/>
          <w:marBottom w:val="0"/>
          <w:divBdr>
            <w:top w:val="none" w:sz="0" w:space="0" w:color="auto"/>
            <w:left w:val="none" w:sz="0" w:space="0" w:color="auto"/>
            <w:bottom w:val="none" w:sz="0" w:space="0" w:color="auto"/>
            <w:right w:val="none" w:sz="0" w:space="0" w:color="auto"/>
          </w:divBdr>
        </w:div>
        <w:div w:id="785734934">
          <w:marLeft w:val="0"/>
          <w:marRight w:val="0"/>
          <w:marTop w:val="0"/>
          <w:marBottom w:val="0"/>
          <w:divBdr>
            <w:top w:val="none" w:sz="0" w:space="0" w:color="auto"/>
            <w:left w:val="none" w:sz="0" w:space="0" w:color="auto"/>
            <w:bottom w:val="none" w:sz="0" w:space="0" w:color="auto"/>
            <w:right w:val="none" w:sz="0" w:space="0" w:color="auto"/>
          </w:divBdr>
        </w:div>
        <w:div w:id="908998233">
          <w:marLeft w:val="0"/>
          <w:marRight w:val="0"/>
          <w:marTop w:val="0"/>
          <w:marBottom w:val="0"/>
          <w:divBdr>
            <w:top w:val="none" w:sz="0" w:space="0" w:color="auto"/>
            <w:left w:val="none" w:sz="0" w:space="0" w:color="auto"/>
            <w:bottom w:val="none" w:sz="0" w:space="0" w:color="auto"/>
            <w:right w:val="none" w:sz="0" w:space="0" w:color="auto"/>
          </w:divBdr>
        </w:div>
        <w:div w:id="76706402">
          <w:marLeft w:val="0"/>
          <w:marRight w:val="0"/>
          <w:marTop w:val="0"/>
          <w:marBottom w:val="0"/>
          <w:divBdr>
            <w:top w:val="none" w:sz="0" w:space="0" w:color="auto"/>
            <w:left w:val="none" w:sz="0" w:space="0" w:color="auto"/>
            <w:bottom w:val="none" w:sz="0" w:space="0" w:color="auto"/>
            <w:right w:val="none" w:sz="0" w:space="0" w:color="auto"/>
          </w:divBdr>
        </w:div>
        <w:div w:id="1246761290">
          <w:marLeft w:val="0"/>
          <w:marRight w:val="0"/>
          <w:marTop w:val="0"/>
          <w:marBottom w:val="0"/>
          <w:divBdr>
            <w:top w:val="none" w:sz="0" w:space="0" w:color="auto"/>
            <w:left w:val="none" w:sz="0" w:space="0" w:color="auto"/>
            <w:bottom w:val="none" w:sz="0" w:space="0" w:color="auto"/>
            <w:right w:val="none" w:sz="0" w:space="0" w:color="auto"/>
          </w:divBdr>
        </w:div>
      </w:divsChild>
    </w:div>
    <w:div w:id="1111390693">
      <w:bodyDiv w:val="1"/>
      <w:marLeft w:val="0"/>
      <w:marRight w:val="0"/>
      <w:marTop w:val="0"/>
      <w:marBottom w:val="0"/>
      <w:divBdr>
        <w:top w:val="none" w:sz="0" w:space="0" w:color="auto"/>
        <w:left w:val="none" w:sz="0" w:space="0" w:color="auto"/>
        <w:bottom w:val="none" w:sz="0" w:space="0" w:color="auto"/>
        <w:right w:val="none" w:sz="0" w:space="0" w:color="auto"/>
      </w:divBdr>
    </w:div>
    <w:div w:id="1157528064">
      <w:bodyDiv w:val="1"/>
      <w:marLeft w:val="0"/>
      <w:marRight w:val="0"/>
      <w:marTop w:val="0"/>
      <w:marBottom w:val="0"/>
      <w:divBdr>
        <w:top w:val="none" w:sz="0" w:space="0" w:color="auto"/>
        <w:left w:val="none" w:sz="0" w:space="0" w:color="auto"/>
        <w:bottom w:val="none" w:sz="0" w:space="0" w:color="auto"/>
        <w:right w:val="none" w:sz="0" w:space="0" w:color="auto"/>
      </w:divBdr>
      <w:divsChild>
        <w:div w:id="1568370994">
          <w:marLeft w:val="0"/>
          <w:marRight w:val="0"/>
          <w:marTop w:val="0"/>
          <w:marBottom w:val="0"/>
          <w:divBdr>
            <w:top w:val="none" w:sz="0" w:space="0" w:color="auto"/>
            <w:left w:val="none" w:sz="0" w:space="0" w:color="auto"/>
            <w:bottom w:val="none" w:sz="0" w:space="0" w:color="auto"/>
            <w:right w:val="none" w:sz="0" w:space="0" w:color="auto"/>
          </w:divBdr>
        </w:div>
        <w:div w:id="1110008318">
          <w:marLeft w:val="0"/>
          <w:marRight w:val="0"/>
          <w:marTop w:val="0"/>
          <w:marBottom w:val="0"/>
          <w:divBdr>
            <w:top w:val="none" w:sz="0" w:space="0" w:color="auto"/>
            <w:left w:val="none" w:sz="0" w:space="0" w:color="auto"/>
            <w:bottom w:val="none" w:sz="0" w:space="0" w:color="auto"/>
            <w:right w:val="none" w:sz="0" w:space="0" w:color="auto"/>
          </w:divBdr>
        </w:div>
        <w:div w:id="31535631">
          <w:marLeft w:val="0"/>
          <w:marRight w:val="0"/>
          <w:marTop w:val="0"/>
          <w:marBottom w:val="0"/>
          <w:divBdr>
            <w:top w:val="none" w:sz="0" w:space="0" w:color="auto"/>
            <w:left w:val="none" w:sz="0" w:space="0" w:color="auto"/>
            <w:bottom w:val="none" w:sz="0" w:space="0" w:color="auto"/>
            <w:right w:val="none" w:sz="0" w:space="0" w:color="auto"/>
          </w:divBdr>
        </w:div>
        <w:div w:id="187721879">
          <w:marLeft w:val="0"/>
          <w:marRight w:val="0"/>
          <w:marTop w:val="0"/>
          <w:marBottom w:val="0"/>
          <w:divBdr>
            <w:top w:val="none" w:sz="0" w:space="0" w:color="auto"/>
            <w:left w:val="none" w:sz="0" w:space="0" w:color="auto"/>
            <w:bottom w:val="none" w:sz="0" w:space="0" w:color="auto"/>
            <w:right w:val="none" w:sz="0" w:space="0" w:color="auto"/>
          </w:divBdr>
        </w:div>
        <w:div w:id="300042844">
          <w:marLeft w:val="0"/>
          <w:marRight w:val="0"/>
          <w:marTop w:val="0"/>
          <w:marBottom w:val="0"/>
          <w:divBdr>
            <w:top w:val="none" w:sz="0" w:space="0" w:color="auto"/>
            <w:left w:val="none" w:sz="0" w:space="0" w:color="auto"/>
            <w:bottom w:val="none" w:sz="0" w:space="0" w:color="auto"/>
            <w:right w:val="none" w:sz="0" w:space="0" w:color="auto"/>
          </w:divBdr>
        </w:div>
        <w:div w:id="1261186192">
          <w:marLeft w:val="0"/>
          <w:marRight w:val="0"/>
          <w:marTop w:val="0"/>
          <w:marBottom w:val="0"/>
          <w:divBdr>
            <w:top w:val="none" w:sz="0" w:space="0" w:color="auto"/>
            <w:left w:val="none" w:sz="0" w:space="0" w:color="auto"/>
            <w:bottom w:val="none" w:sz="0" w:space="0" w:color="auto"/>
            <w:right w:val="none" w:sz="0" w:space="0" w:color="auto"/>
          </w:divBdr>
        </w:div>
        <w:div w:id="796531555">
          <w:marLeft w:val="0"/>
          <w:marRight w:val="0"/>
          <w:marTop w:val="0"/>
          <w:marBottom w:val="0"/>
          <w:divBdr>
            <w:top w:val="none" w:sz="0" w:space="0" w:color="auto"/>
            <w:left w:val="none" w:sz="0" w:space="0" w:color="auto"/>
            <w:bottom w:val="none" w:sz="0" w:space="0" w:color="auto"/>
            <w:right w:val="none" w:sz="0" w:space="0" w:color="auto"/>
          </w:divBdr>
        </w:div>
        <w:div w:id="896664072">
          <w:marLeft w:val="0"/>
          <w:marRight w:val="0"/>
          <w:marTop w:val="0"/>
          <w:marBottom w:val="0"/>
          <w:divBdr>
            <w:top w:val="none" w:sz="0" w:space="0" w:color="auto"/>
            <w:left w:val="none" w:sz="0" w:space="0" w:color="auto"/>
            <w:bottom w:val="none" w:sz="0" w:space="0" w:color="auto"/>
            <w:right w:val="none" w:sz="0" w:space="0" w:color="auto"/>
          </w:divBdr>
        </w:div>
        <w:div w:id="1901821261">
          <w:marLeft w:val="0"/>
          <w:marRight w:val="0"/>
          <w:marTop w:val="0"/>
          <w:marBottom w:val="0"/>
          <w:divBdr>
            <w:top w:val="none" w:sz="0" w:space="0" w:color="auto"/>
            <w:left w:val="none" w:sz="0" w:space="0" w:color="auto"/>
            <w:bottom w:val="none" w:sz="0" w:space="0" w:color="auto"/>
            <w:right w:val="none" w:sz="0" w:space="0" w:color="auto"/>
          </w:divBdr>
        </w:div>
        <w:div w:id="694499118">
          <w:marLeft w:val="0"/>
          <w:marRight w:val="0"/>
          <w:marTop w:val="0"/>
          <w:marBottom w:val="0"/>
          <w:divBdr>
            <w:top w:val="none" w:sz="0" w:space="0" w:color="auto"/>
            <w:left w:val="none" w:sz="0" w:space="0" w:color="auto"/>
            <w:bottom w:val="none" w:sz="0" w:space="0" w:color="auto"/>
            <w:right w:val="none" w:sz="0" w:space="0" w:color="auto"/>
          </w:divBdr>
        </w:div>
        <w:div w:id="1830751209">
          <w:marLeft w:val="0"/>
          <w:marRight w:val="0"/>
          <w:marTop w:val="0"/>
          <w:marBottom w:val="0"/>
          <w:divBdr>
            <w:top w:val="none" w:sz="0" w:space="0" w:color="auto"/>
            <w:left w:val="none" w:sz="0" w:space="0" w:color="auto"/>
            <w:bottom w:val="none" w:sz="0" w:space="0" w:color="auto"/>
            <w:right w:val="none" w:sz="0" w:space="0" w:color="auto"/>
          </w:divBdr>
        </w:div>
        <w:div w:id="1992638148">
          <w:marLeft w:val="0"/>
          <w:marRight w:val="0"/>
          <w:marTop w:val="0"/>
          <w:marBottom w:val="0"/>
          <w:divBdr>
            <w:top w:val="none" w:sz="0" w:space="0" w:color="auto"/>
            <w:left w:val="none" w:sz="0" w:space="0" w:color="auto"/>
            <w:bottom w:val="none" w:sz="0" w:space="0" w:color="auto"/>
            <w:right w:val="none" w:sz="0" w:space="0" w:color="auto"/>
          </w:divBdr>
        </w:div>
        <w:div w:id="1926527951">
          <w:marLeft w:val="0"/>
          <w:marRight w:val="0"/>
          <w:marTop w:val="0"/>
          <w:marBottom w:val="0"/>
          <w:divBdr>
            <w:top w:val="none" w:sz="0" w:space="0" w:color="auto"/>
            <w:left w:val="none" w:sz="0" w:space="0" w:color="auto"/>
            <w:bottom w:val="none" w:sz="0" w:space="0" w:color="auto"/>
            <w:right w:val="none" w:sz="0" w:space="0" w:color="auto"/>
          </w:divBdr>
        </w:div>
        <w:div w:id="1407335224">
          <w:marLeft w:val="0"/>
          <w:marRight w:val="0"/>
          <w:marTop w:val="0"/>
          <w:marBottom w:val="0"/>
          <w:divBdr>
            <w:top w:val="none" w:sz="0" w:space="0" w:color="auto"/>
            <w:left w:val="none" w:sz="0" w:space="0" w:color="auto"/>
            <w:bottom w:val="none" w:sz="0" w:space="0" w:color="auto"/>
            <w:right w:val="none" w:sz="0" w:space="0" w:color="auto"/>
          </w:divBdr>
        </w:div>
        <w:div w:id="2086947866">
          <w:marLeft w:val="0"/>
          <w:marRight w:val="0"/>
          <w:marTop w:val="0"/>
          <w:marBottom w:val="0"/>
          <w:divBdr>
            <w:top w:val="none" w:sz="0" w:space="0" w:color="auto"/>
            <w:left w:val="none" w:sz="0" w:space="0" w:color="auto"/>
            <w:bottom w:val="none" w:sz="0" w:space="0" w:color="auto"/>
            <w:right w:val="none" w:sz="0" w:space="0" w:color="auto"/>
          </w:divBdr>
        </w:div>
        <w:div w:id="262155334">
          <w:marLeft w:val="0"/>
          <w:marRight w:val="0"/>
          <w:marTop w:val="0"/>
          <w:marBottom w:val="0"/>
          <w:divBdr>
            <w:top w:val="none" w:sz="0" w:space="0" w:color="auto"/>
            <w:left w:val="none" w:sz="0" w:space="0" w:color="auto"/>
            <w:bottom w:val="none" w:sz="0" w:space="0" w:color="auto"/>
            <w:right w:val="none" w:sz="0" w:space="0" w:color="auto"/>
          </w:divBdr>
        </w:div>
        <w:div w:id="275017967">
          <w:marLeft w:val="0"/>
          <w:marRight w:val="0"/>
          <w:marTop w:val="0"/>
          <w:marBottom w:val="0"/>
          <w:divBdr>
            <w:top w:val="none" w:sz="0" w:space="0" w:color="auto"/>
            <w:left w:val="none" w:sz="0" w:space="0" w:color="auto"/>
            <w:bottom w:val="none" w:sz="0" w:space="0" w:color="auto"/>
            <w:right w:val="none" w:sz="0" w:space="0" w:color="auto"/>
          </w:divBdr>
        </w:div>
        <w:div w:id="982538068">
          <w:marLeft w:val="0"/>
          <w:marRight w:val="0"/>
          <w:marTop w:val="0"/>
          <w:marBottom w:val="0"/>
          <w:divBdr>
            <w:top w:val="none" w:sz="0" w:space="0" w:color="auto"/>
            <w:left w:val="none" w:sz="0" w:space="0" w:color="auto"/>
            <w:bottom w:val="none" w:sz="0" w:space="0" w:color="auto"/>
            <w:right w:val="none" w:sz="0" w:space="0" w:color="auto"/>
          </w:divBdr>
        </w:div>
        <w:div w:id="1577785626">
          <w:marLeft w:val="0"/>
          <w:marRight w:val="0"/>
          <w:marTop w:val="0"/>
          <w:marBottom w:val="0"/>
          <w:divBdr>
            <w:top w:val="none" w:sz="0" w:space="0" w:color="auto"/>
            <w:left w:val="none" w:sz="0" w:space="0" w:color="auto"/>
            <w:bottom w:val="none" w:sz="0" w:space="0" w:color="auto"/>
            <w:right w:val="none" w:sz="0" w:space="0" w:color="auto"/>
          </w:divBdr>
        </w:div>
        <w:div w:id="124322437">
          <w:marLeft w:val="0"/>
          <w:marRight w:val="0"/>
          <w:marTop w:val="0"/>
          <w:marBottom w:val="0"/>
          <w:divBdr>
            <w:top w:val="none" w:sz="0" w:space="0" w:color="auto"/>
            <w:left w:val="none" w:sz="0" w:space="0" w:color="auto"/>
            <w:bottom w:val="none" w:sz="0" w:space="0" w:color="auto"/>
            <w:right w:val="none" w:sz="0" w:space="0" w:color="auto"/>
          </w:divBdr>
        </w:div>
        <w:div w:id="630014982">
          <w:marLeft w:val="0"/>
          <w:marRight w:val="0"/>
          <w:marTop w:val="0"/>
          <w:marBottom w:val="0"/>
          <w:divBdr>
            <w:top w:val="none" w:sz="0" w:space="0" w:color="auto"/>
            <w:left w:val="none" w:sz="0" w:space="0" w:color="auto"/>
            <w:bottom w:val="none" w:sz="0" w:space="0" w:color="auto"/>
            <w:right w:val="none" w:sz="0" w:space="0" w:color="auto"/>
          </w:divBdr>
        </w:div>
        <w:div w:id="884441044">
          <w:marLeft w:val="0"/>
          <w:marRight w:val="0"/>
          <w:marTop w:val="0"/>
          <w:marBottom w:val="0"/>
          <w:divBdr>
            <w:top w:val="none" w:sz="0" w:space="0" w:color="auto"/>
            <w:left w:val="none" w:sz="0" w:space="0" w:color="auto"/>
            <w:bottom w:val="none" w:sz="0" w:space="0" w:color="auto"/>
            <w:right w:val="none" w:sz="0" w:space="0" w:color="auto"/>
          </w:divBdr>
        </w:div>
        <w:div w:id="554049419">
          <w:marLeft w:val="0"/>
          <w:marRight w:val="0"/>
          <w:marTop w:val="0"/>
          <w:marBottom w:val="0"/>
          <w:divBdr>
            <w:top w:val="none" w:sz="0" w:space="0" w:color="auto"/>
            <w:left w:val="none" w:sz="0" w:space="0" w:color="auto"/>
            <w:bottom w:val="none" w:sz="0" w:space="0" w:color="auto"/>
            <w:right w:val="none" w:sz="0" w:space="0" w:color="auto"/>
          </w:divBdr>
        </w:div>
        <w:div w:id="498157471">
          <w:marLeft w:val="0"/>
          <w:marRight w:val="0"/>
          <w:marTop w:val="0"/>
          <w:marBottom w:val="0"/>
          <w:divBdr>
            <w:top w:val="none" w:sz="0" w:space="0" w:color="auto"/>
            <w:left w:val="none" w:sz="0" w:space="0" w:color="auto"/>
            <w:bottom w:val="none" w:sz="0" w:space="0" w:color="auto"/>
            <w:right w:val="none" w:sz="0" w:space="0" w:color="auto"/>
          </w:divBdr>
        </w:div>
        <w:div w:id="1298102977">
          <w:marLeft w:val="0"/>
          <w:marRight w:val="0"/>
          <w:marTop w:val="0"/>
          <w:marBottom w:val="0"/>
          <w:divBdr>
            <w:top w:val="none" w:sz="0" w:space="0" w:color="auto"/>
            <w:left w:val="none" w:sz="0" w:space="0" w:color="auto"/>
            <w:bottom w:val="none" w:sz="0" w:space="0" w:color="auto"/>
            <w:right w:val="none" w:sz="0" w:space="0" w:color="auto"/>
          </w:divBdr>
        </w:div>
        <w:div w:id="1837646924">
          <w:marLeft w:val="0"/>
          <w:marRight w:val="0"/>
          <w:marTop w:val="0"/>
          <w:marBottom w:val="0"/>
          <w:divBdr>
            <w:top w:val="none" w:sz="0" w:space="0" w:color="auto"/>
            <w:left w:val="none" w:sz="0" w:space="0" w:color="auto"/>
            <w:bottom w:val="none" w:sz="0" w:space="0" w:color="auto"/>
            <w:right w:val="none" w:sz="0" w:space="0" w:color="auto"/>
          </w:divBdr>
        </w:div>
        <w:div w:id="715741498">
          <w:marLeft w:val="0"/>
          <w:marRight w:val="0"/>
          <w:marTop w:val="0"/>
          <w:marBottom w:val="0"/>
          <w:divBdr>
            <w:top w:val="none" w:sz="0" w:space="0" w:color="auto"/>
            <w:left w:val="none" w:sz="0" w:space="0" w:color="auto"/>
            <w:bottom w:val="none" w:sz="0" w:space="0" w:color="auto"/>
            <w:right w:val="none" w:sz="0" w:space="0" w:color="auto"/>
          </w:divBdr>
        </w:div>
        <w:div w:id="952397897">
          <w:marLeft w:val="0"/>
          <w:marRight w:val="0"/>
          <w:marTop w:val="0"/>
          <w:marBottom w:val="0"/>
          <w:divBdr>
            <w:top w:val="none" w:sz="0" w:space="0" w:color="auto"/>
            <w:left w:val="none" w:sz="0" w:space="0" w:color="auto"/>
            <w:bottom w:val="none" w:sz="0" w:space="0" w:color="auto"/>
            <w:right w:val="none" w:sz="0" w:space="0" w:color="auto"/>
          </w:divBdr>
        </w:div>
        <w:div w:id="1361055680">
          <w:marLeft w:val="0"/>
          <w:marRight w:val="0"/>
          <w:marTop w:val="0"/>
          <w:marBottom w:val="0"/>
          <w:divBdr>
            <w:top w:val="none" w:sz="0" w:space="0" w:color="auto"/>
            <w:left w:val="none" w:sz="0" w:space="0" w:color="auto"/>
            <w:bottom w:val="none" w:sz="0" w:space="0" w:color="auto"/>
            <w:right w:val="none" w:sz="0" w:space="0" w:color="auto"/>
          </w:divBdr>
        </w:div>
        <w:div w:id="999382158">
          <w:marLeft w:val="0"/>
          <w:marRight w:val="0"/>
          <w:marTop w:val="0"/>
          <w:marBottom w:val="0"/>
          <w:divBdr>
            <w:top w:val="none" w:sz="0" w:space="0" w:color="auto"/>
            <w:left w:val="none" w:sz="0" w:space="0" w:color="auto"/>
            <w:bottom w:val="none" w:sz="0" w:space="0" w:color="auto"/>
            <w:right w:val="none" w:sz="0" w:space="0" w:color="auto"/>
          </w:divBdr>
        </w:div>
        <w:div w:id="1474178940">
          <w:marLeft w:val="0"/>
          <w:marRight w:val="0"/>
          <w:marTop w:val="0"/>
          <w:marBottom w:val="0"/>
          <w:divBdr>
            <w:top w:val="none" w:sz="0" w:space="0" w:color="auto"/>
            <w:left w:val="none" w:sz="0" w:space="0" w:color="auto"/>
            <w:bottom w:val="none" w:sz="0" w:space="0" w:color="auto"/>
            <w:right w:val="none" w:sz="0" w:space="0" w:color="auto"/>
          </w:divBdr>
        </w:div>
        <w:div w:id="1181116601">
          <w:marLeft w:val="0"/>
          <w:marRight w:val="0"/>
          <w:marTop w:val="0"/>
          <w:marBottom w:val="0"/>
          <w:divBdr>
            <w:top w:val="none" w:sz="0" w:space="0" w:color="auto"/>
            <w:left w:val="none" w:sz="0" w:space="0" w:color="auto"/>
            <w:bottom w:val="none" w:sz="0" w:space="0" w:color="auto"/>
            <w:right w:val="none" w:sz="0" w:space="0" w:color="auto"/>
          </w:divBdr>
        </w:div>
        <w:div w:id="637687996">
          <w:marLeft w:val="0"/>
          <w:marRight w:val="0"/>
          <w:marTop w:val="0"/>
          <w:marBottom w:val="0"/>
          <w:divBdr>
            <w:top w:val="none" w:sz="0" w:space="0" w:color="auto"/>
            <w:left w:val="none" w:sz="0" w:space="0" w:color="auto"/>
            <w:bottom w:val="none" w:sz="0" w:space="0" w:color="auto"/>
            <w:right w:val="none" w:sz="0" w:space="0" w:color="auto"/>
          </w:divBdr>
        </w:div>
        <w:div w:id="953903597">
          <w:marLeft w:val="0"/>
          <w:marRight w:val="0"/>
          <w:marTop w:val="0"/>
          <w:marBottom w:val="0"/>
          <w:divBdr>
            <w:top w:val="none" w:sz="0" w:space="0" w:color="auto"/>
            <w:left w:val="none" w:sz="0" w:space="0" w:color="auto"/>
            <w:bottom w:val="none" w:sz="0" w:space="0" w:color="auto"/>
            <w:right w:val="none" w:sz="0" w:space="0" w:color="auto"/>
          </w:divBdr>
        </w:div>
        <w:div w:id="1248340913">
          <w:marLeft w:val="0"/>
          <w:marRight w:val="0"/>
          <w:marTop w:val="0"/>
          <w:marBottom w:val="0"/>
          <w:divBdr>
            <w:top w:val="none" w:sz="0" w:space="0" w:color="auto"/>
            <w:left w:val="none" w:sz="0" w:space="0" w:color="auto"/>
            <w:bottom w:val="none" w:sz="0" w:space="0" w:color="auto"/>
            <w:right w:val="none" w:sz="0" w:space="0" w:color="auto"/>
          </w:divBdr>
        </w:div>
        <w:div w:id="966935603">
          <w:marLeft w:val="0"/>
          <w:marRight w:val="0"/>
          <w:marTop w:val="0"/>
          <w:marBottom w:val="0"/>
          <w:divBdr>
            <w:top w:val="none" w:sz="0" w:space="0" w:color="auto"/>
            <w:left w:val="none" w:sz="0" w:space="0" w:color="auto"/>
            <w:bottom w:val="none" w:sz="0" w:space="0" w:color="auto"/>
            <w:right w:val="none" w:sz="0" w:space="0" w:color="auto"/>
          </w:divBdr>
        </w:div>
        <w:div w:id="56633474">
          <w:marLeft w:val="0"/>
          <w:marRight w:val="0"/>
          <w:marTop w:val="0"/>
          <w:marBottom w:val="0"/>
          <w:divBdr>
            <w:top w:val="none" w:sz="0" w:space="0" w:color="auto"/>
            <w:left w:val="none" w:sz="0" w:space="0" w:color="auto"/>
            <w:bottom w:val="none" w:sz="0" w:space="0" w:color="auto"/>
            <w:right w:val="none" w:sz="0" w:space="0" w:color="auto"/>
          </w:divBdr>
        </w:div>
        <w:div w:id="303199299">
          <w:marLeft w:val="0"/>
          <w:marRight w:val="0"/>
          <w:marTop w:val="0"/>
          <w:marBottom w:val="0"/>
          <w:divBdr>
            <w:top w:val="none" w:sz="0" w:space="0" w:color="auto"/>
            <w:left w:val="none" w:sz="0" w:space="0" w:color="auto"/>
            <w:bottom w:val="none" w:sz="0" w:space="0" w:color="auto"/>
            <w:right w:val="none" w:sz="0" w:space="0" w:color="auto"/>
          </w:divBdr>
        </w:div>
        <w:div w:id="1670909476">
          <w:marLeft w:val="0"/>
          <w:marRight w:val="0"/>
          <w:marTop w:val="0"/>
          <w:marBottom w:val="0"/>
          <w:divBdr>
            <w:top w:val="none" w:sz="0" w:space="0" w:color="auto"/>
            <w:left w:val="none" w:sz="0" w:space="0" w:color="auto"/>
            <w:bottom w:val="none" w:sz="0" w:space="0" w:color="auto"/>
            <w:right w:val="none" w:sz="0" w:space="0" w:color="auto"/>
          </w:divBdr>
        </w:div>
        <w:div w:id="134835117">
          <w:marLeft w:val="0"/>
          <w:marRight w:val="0"/>
          <w:marTop w:val="0"/>
          <w:marBottom w:val="0"/>
          <w:divBdr>
            <w:top w:val="none" w:sz="0" w:space="0" w:color="auto"/>
            <w:left w:val="none" w:sz="0" w:space="0" w:color="auto"/>
            <w:bottom w:val="none" w:sz="0" w:space="0" w:color="auto"/>
            <w:right w:val="none" w:sz="0" w:space="0" w:color="auto"/>
          </w:divBdr>
        </w:div>
        <w:div w:id="2008242138">
          <w:marLeft w:val="0"/>
          <w:marRight w:val="0"/>
          <w:marTop w:val="0"/>
          <w:marBottom w:val="0"/>
          <w:divBdr>
            <w:top w:val="none" w:sz="0" w:space="0" w:color="auto"/>
            <w:left w:val="none" w:sz="0" w:space="0" w:color="auto"/>
            <w:bottom w:val="none" w:sz="0" w:space="0" w:color="auto"/>
            <w:right w:val="none" w:sz="0" w:space="0" w:color="auto"/>
          </w:divBdr>
        </w:div>
        <w:div w:id="1552762186">
          <w:marLeft w:val="0"/>
          <w:marRight w:val="0"/>
          <w:marTop w:val="0"/>
          <w:marBottom w:val="0"/>
          <w:divBdr>
            <w:top w:val="none" w:sz="0" w:space="0" w:color="auto"/>
            <w:left w:val="none" w:sz="0" w:space="0" w:color="auto"/>
            <w:bottom w:val="none" w:sz="0" w:space="0" w:color="auto"/>
            <w:right w:val="none" w:sz="0" w:space="0" w:color="auto"/>
          </w:divBdr>
        </w:div>
        <w:div w:id="1414935216">
          <w:marLeft w:val="0"/>
          <w:marRight w:val="0"/>
          <w:marTop w:val="0"/>
          <w:marBottom w:val="0"/>
          <w:divBdr>
            <w:top w:val="none" w:sz="0" w:space="0" w:color="auto"/>
            <w:left w:val="none" w:sz="0" w:space="0" w:color="auto"/>
            <w:bottom w:val="none" w:sz="0" w:space="0" w:color="auto"/>
            <w:right w:val="none" w:sz="0" w:space="0" w:color="auto"/>
          </w:divBdr>
        </w:div>
        <w:div w:id="862784039">
          <w:marLeft w:val="0"/>
          <w:marRight w:val="0"/>
          <w:marTop w:val="0"/>
          <w:marBottom w:val="0"/>
          <w:divBdr>
            <w:top w:val="none" w:sz="0" w:space="0" w:color="auto"/>
            <w:left w:val="none" w:sz="0" w:space="0" w:color="auto"/>
            <w:bottom w:val="none" w:sz="0" w:space="0" w:color="auto"/>
            <w:right w:val="none" w:sz="0" w:space="0" w:color="auto"/>
          </w:divBdr>
        </w:div>
        <w:div w:id="35349269">
          <w:marLeft w:val="0"/>
          <w:marRight w:val="0"/>
          <w:marTop w:val="0"/>
          <w:marBottom w:val="0"/>
          <w:divBdr>
            <w:top w:val="none" w:sz="0" w:space="0" w:color="auto"/>
            <w:left w:val="none" w:sz="0" w:space="0" w:color="auto"/>
            <w:bottom w:val="none" w:sz="0" w:space="0" w:color="auto"/>
            <w:right w:val="none" w:sz="0" w:space="0" w:color="auto"/>
          </w:divBdr>
        </w:div>
        <w:div w:id="1293170467">
          <w:marLeft w:val="0"/>
          <w:marRight w:val="0"/>
          <w:marTop w:val="0"/>
          <w:marBottom w:val="0"/>
          <w:divBdr>
            <w:top w:val="none" w:sz="0" w:space="0" w:color="auto"/>
            <w:left w:val="none" w:sz="0" w:space="0" w:color="auto"/>
            <w:bottom w:val="none" w:sz="0" w:space="0" w:color="auto"/>
            <w:right w:val="none" w:sz="0" w:space="0" w:color="auto"/>
          </w:divBdr>
        </w:div>
      </w:divsChild>
    </w:div>
    <w:div w:id="1167672433">
      <w:bodyDiv w:val="1"/>
      <w:marLeft w:val="0"/>
      <w:marRight w:val="0"/>
      <w:marTop w:val="0"/>
      <w:marBottom w:val="0"/>
      <w:divBdr>
        <w:top w:val="none" w:sz="0" w:space="0" w:color="auto"/>
        <w:left w:val="none" w:sz="0" w:space="0" w:color="auto"/>
        <w:bottom w:val="none" w:sz="0" w:space="0" w:color="auto"/>
        <w:right w:val="none" w:sz="0" w:space="0" w:color="auto"/>
      </w:divBdr>
    </w:div>
    <w:div w:id="1323124993">
      <w:bodyDiv w:val="1"/>
      <w:marLeft w:val="0"/>
      <w:marRight w:val="0"/>
      <w:marTop w:val="0"/>
      <w:marBottom w:val="0"/>
      <w:divBdr>
        <w:top w:val="none" w:sz="0" w:space="0" w:color="auto"/>
        <w:left w:val="none" w:sz="0" w:space="0" w:color="auto"/>
        <w:bottom w:val="none" w:sz="0" w:space="0" w:color="auto"/>
        <w:right w:val="none" w:sz="0" w:space="0" w:color="auto"/>
      </w:divBdr>
      <w:divsChild>
        <w:div w:id="150684423">
          <w:marLeft w:val="0"/>
          <w:marRight w:val="0"/>
          <w:marTop w:val="0"/>
          <w:marBottom w:val="0"/>
          <w:divBdr>
            <w:top w:val="none" w:sz="0" w:space="0" w:color="auto"/>
            <w:left w:val="none" w:sz="0" w:space="0" w:color="auto"/>
            <w:bottom w:val="none" w:sz="0" w:space="0" w:color="auto"/>
            <w:right w:val="none" w:sz="0" w:space="0" w:color="auto"/>
          </w:divBdr>
        </w:div>
        <w:div w:id="2058700105">
          <w:marLeft w:val="0"/>
          <w:marRight w:val="0"/>
          <w:marTop w:val="0"/>
          <w:marBottom w:val="0"/>
          <w:divBdr>
            <w:top w:val="none" w:sz="0" w:space="0" w:color="auto"/>
            <w:left w:val="none" w:sz="0" w:space="0" w:color="auto"/>
            <w:bottom w:val="none" w:sz="0" w:space="0" w:color="auto"/>
            <w:right w:val="none" w:sz="0" w:space="0" w:color="auto"/>
          </w:divBdr>
        </w:div>
        <w:div w:id="277956295">
          <w:marLeft w:val="0"/>
          <w:marRight w:val="0"/>
          <w:marTop w:val="0"/>
          <w:marBottom w:val="0"/>
          <w:divBdr>
            <w:top w:val="none" w:sz="0" w:space="0" w:color="auto"/>
            <w:left w:val="none" w:sz="0" w:space="0" w:color="auto"/>
            <w:bottom w:val="none" w:sz="0" w:space="0" w:color="auto"/>
            <w:right w:val="none" w:sz="0" w:space="0" w:color="auto"/>
          </w:divBdr>
        </w:div>
        <w:div w:id="1602879998">
          <w:marLeft w:val="0"/>
          <w:marRight w:val="0"/>
          <w:marTop w:val="0"/>
          <w:marBottom w:val="0"/>
          <w:divBdr>
            <w:top w:val="none" w:sz="0" w:space="0" w:color="auto"/>
            <w:left w:val="none" w:sz="0" w:space="0" w:color="auto"/>
            <w:bottom w:val="none" w:sz="0" w:space="0" w:color="auto"/>
            <w:right w:val="none" w:sz="0" w:space="0" w:color="auto"/>
          </w:divBdr>
        </w:div>
        <w:div w:id="1787045857">
          <w:marLeft w:val="0"/>
          <w:marRight w:val="0"/>
          <w:marTop w:val="0"/>
          <w:marBottom w:val="0"/>
          <w:divBdr>
            <w:top w:val="none" w:sz="0" w:space="0" w:color="auto"/>
            <w:left w:val="none" w:sz="0" w:space="0" w:color="auto"/>
            <w:bottom w:val="none" w:sz="0" w:space="0" w:color="auto"/>
            <w:right w:val="none" w:sz="0" w:space="0" w:color="auto"/>
          </w:divBdr>
        </w:div>
        <w:div w:id="75131405">
          <w:marLeft w:val="0"/>
          <w:marRight w:val="0"/>
          <w:marTop w:val="0"/>
          <w:marBottom w:val="0"/>
          <w:divBdr>
            <w:top w:val="none" w:sz="0" w:space="0" w:color="auto"/>
            <w:left w:val="none" w:sz="0" w:space="0" w:color="auto"/>
            <w:bottom w:val="none" w:sz="0" w:space="0" w:color="auto"/>
            <w:right w:val="none" w:sz="0" w:space="0" w:color="auto"/>
          </w:divBdr>
        </w:div>
        <w:div w:id="743065018">
          <w:marLeft w:val="0"/>
          <w:marRight w:val="0"/>
          <w:marTop w:val="0"/>
          <w:marBottom w:val="0"/>
          <w:divBdr>
            <w:top w:val="none" w:sz="0" w:space="0" w:color="auto"/>
            <w:left w:val="none" w:sz="0" w:space="0" w:color="auto"/>
            <w:bottom w:val="none" w:sz="0" w:space="0" w:color="auto"/>
            <w:right w:val="none" w:sz="0" w:space="0" w:color="auto"/>
          </w:divBdr>
        </w:div>
        <w:div w:id="453404797">
          <w:marLeft w:val="0"/>
          <w:marRight w:val="0"/>
          <w:marTop w:val="0"/>
          <w:marBottom w:val="0"/>
          <w:divBdr>
            <w:top w:val="none" w:sz="0" w:space="0" w:color="auto"/>
            <w:left w:val="none" w:sz="0" w:space="0" w:color="auto"/>
            <w:bottom w:val="none" w:sz="0" w:space="0" w:color="auto"/>
            <w:right w:val="none" w:sz="0" w:space="0" w:color="auto"/>
          </w:divBdr>
        </w:div>
        <w:div w:id="702099904">
          <w:marLeft w:val="0"/>
          <w:marRight w:val="0"/>
          <w:marTop w:val="0"/>
          <w:marBottom w:val="0"/>
          <w:divBdr>
            <w:top w:val="none" w:sz="0" w:space="0" w:color="auto"/>
            <w:left w:val="none" w:sz="0" w:space="0" w:color="auto"/>
            <w:bottom w:val="none" w:sz="0" w:space="0" w:color="auto"/>
            <w:right w:val="none" w:sz="0" w:space="0" w:color="auto"/>
          </w:divBdr>
        </w:div>
        <w:div w:id="409892604">
          <w:marLeft w:val="0"/>
          <w:marRight w:val="0"/>
          <w:marTop w:val="0"/>
          <w:marBottom w:val="0"/>
          <w:divBdr>
            <w:top w:val="none" w:sz="0" w:space="0" w:color="auto"/>
            <w:left w:val="none" w:sz="0" w:space="0" w:color="auto"/>
            <w:bottom w:val="none" w:sz="0" w:space="0" w:color="auto"/>
            <w:right w:val="none" w:sz="0" w:space="0" w:color="auto"/>
          </w:divBdr>
        </w:div>
        <w:div w:id="1409039677">
          <w:marLeft w:val="0"/>
          <w:marRight w:val="0"/>
          <w:marTop w:val="0"/>
          <w:marBottom w:val="0"/>
          <w:divBdr>
            <w:top w:val="none" w:sz="0" w:space="0" w:color="auto"/>
            <w:left w:val="none" w:sz="0" w:space="0" w:color="auto"/>
            <w:bottom w:val="none" w:sz="0" w:space="0" w:color="auto"/>
            <w:right w:val="none" w:sz="0" w:space="0" w:color="auto"/>
          </w:divBdr>
        </w:div>
        <w:div w:id="1877740687">
          <w:marLeft w:val="0"/>
          <w:marRight w:val="0"/>
          <w:marTop w:val="0"/>
          <w:marBottom w:val="0"/>
          <w:divBdr>
            <w:top w:val="none" w:sz="0" w:space="0" w:color="auto"/>
            <w:left w:val="none" w:sz="0" w:space="0" w:color="auto"/>
            <w:bottom w:val="none" w:sz="0" w:space="0" w:color="auto"/>
            <w:right w:val="none" w:sz="0" w:space="0" w:color="auto"/>
          </w:divBdr>
        </w:div>
        <w:div w:id="1507163746">
          <w:marLeft w:val="0"/>
          <w:marRight w:val="0"/>
          <w:marTop w:val="0"/>
          <w:marBottom w:val="0"/>
          <w:divBdr>
            <w:top w:val="none" w:sz="0" w:space="0" w:color="auto"/>
            <w:left w:val="none" w:sz="0" w:space="0" w:color="auto"/>
            <w:bottom w:val="none" w:sz="0" w:space="0" w:color="auto"/>
            <w:right w:val="none" w:sz="0" w:space="0" w:color="auto"/>
          </w:divBdr>
        </w:div>
        <w:div w:id="543760473">
          <w:marLeft w:val="0"/>
          <w:marRight w:val="0"/>
          <w:marTop w:val="0"/>
          <w:marBottom w:val="0"/>
          <w:divBdr>
            <w:top w:val="none" w:sz="0" w:space="0" w:color="auto"/>
            <w:left w:val="none" w:sz="0" w:space="0" w:color="auto"/>
            <w:bottom w:val="none" w:sz="0" w:space="0" w:color="auto"/>
            <w:right w:val="none" w:sz="0" w:space="0" w:color="auto"/>
          </w:divBdr>
        </w:div>
        <w:div w:id="32006327">
          <w:marLeft w:val="0"/>
          <w:marRight w:val="0"/>
          <w:marTop w:val="0"/>
          <w:marBottom w:val="0"/>
          <w:divBdr>
            <w:top w:val="none" w:sz="0" w:space="0" w:color="auto"/>
            <w:left w:val="none" w:sz="0" w:space="0" w:color="auto"/>
            <w:bottom w:val="none" w:sz="0" w:space="0" w:color="auto"/>
            <w:right w:val="none" w:sz="0" w:space="0" w:color="auto"/>
          </w:divBdr>
        </w:div>
        <w:div w:id="1733311186">
          <w:marLeft w:val="0"/>
          <w:marRight w:val="0"/>
          <w:marTop w:val="0"/>
          <w:marBottom w:val="0"/>
          <w:divBdr>
            <w:top w:val="none" w:sz="0" w:space="0" w:color="auto"/>
            <w:left w:val="none" w:sz="0" w:space="0" w:color="auto"/>
            <w:bottom w:val="none" w:sz="0" w:space="0" w:color="auto"/>
            <w:right w:val="none" w:sz="0" w:space="0" w:color="auto"/>
          </w:divBdr>
        </w:div>
        <w:div w:id="772630354">
          <w:marLeft w:val="0"/>
          <w:marRight w:val="0"/>
          <w:marTop w:val="0"/>
          <w:marBottom w:val="0"/>
          <w:divBdr>
            <w:top w:val="none" w:sz="0" w:space="0" w:color="auto"/>
            <w:left w:val="none" w:sz="0" w:space="0" w:color="auto"/>
            <w:bottom w:val="none" w:sz="0" w:space="0" w:color="auto"/>
            <w:right w:val="none" w:sz="0" w:space="0" w:color="auto"/>
          </w:divBdr>
        </w:div>
        <w:div w:id="1528641838">
          <w:marLeft w:val="0"/>
          <w:marRight w:val="0"/>
          <w:marTop w:val="0"/>
          <w:marBottom w:val="0"/>
          <w:divBdr>
            <w:top w:val="none" w:sz="0" w:space="0" w:color="auto"/>
            <w:left w:val="none" w:sz="0" w:space="0" w:color="auto"/>
            <w:bottom w:val="none" w:sz="0" w:space="0" w:color="auto"/>
            <w:right w:val="none" w:sz="0" w:space="0" w:color="auto"/>
          </w:divBdr>
        </w:div>
        <w:div w:id="842818331">
          <w:marLeft w:val="0"/>
          <w:marRight w:val="0"/>
          <w:marTop w:val="0"/>
          <w:marBottom w:val="0"/>
          <w:divBdr>
            <w:top w:val="none" w:sz="0" w:space="0" w:color="auto"/>
            <w:left w:val="none" w:sz="0" w:space="0" w:color="auto"/>
            <w:bottom w:val="none" w:sz="0" w:space="0" w:color="auto"/>
            <w:right w:val="none" w:sz="0" w:space="0" w:color="auto"/>
          </w:divBdr>
        </w:div>
        <w:div w:id="906721083">
          <w:marLeft w:val="0"/>
          <w:marRight w:val="0"/>
          <w:marTop w:val="0"/>
          <w:marBottom w:val="0"/>
          <w:divBdr>
            <w:top w:val="none" w:sz="0" w:space="0" w:color="auto"/>
            <w:left w:val="none" w:sz="0" w:space="0" w:color="auto"/>
            <w:bottom w:val="none" w:sz="0" w:space="0" w:color="auto"/>
            <w:right w:val="none" w:sz="0" w:space="0" w:color="auto"/>
          </w:divBdr>
        </w:div>
        <w:div w:id="1012613384">
          <w:marLeft w:val="0"/>
          <w:marRight w:val="0"/>
          <w:marTop w:val="0"/>
          <w:marBottom w:val="0"/>
          <w:divBdr>
            <w:top w:val="none" w:sz="0" w:space="0" w:color="auto"/>
            <w:left w:val="none" w:sz="0" w:space="0" w:color="auto"/>
            <w:bottom w:val="none" w:sz="0" w:space="0" w:color="auto"/>
            <w:right w:val="none" w:sz="0" w:space="0" w:color="auto"/>
          </w:divBdr>
        </w:div>
        <w:div w:id="1490638965">
          <w:marLeft w:val="0"/>
          <w:marRight w:val="0"/>
          <w:marTop w:val="0"/>
          <w:marBottom w:val="0"/>
          <w:divBdr>
            <w:top w:val="none" w:sz="0" w:space="0" w:color="auto"/>
            <w:left w:val="none" w:sz="0" w:space="0" w:color="auto"/>
            <w:bottom w:val="none" w:sz="0" w:space="0" w:color="auto"/>
            <w:right w:val="none" w:sz="0" w:space="0" w:color="auto"/>
          </w:divBdr>
        </w:div>
        <w:div w:id="331571862">
          <w:marLeft w:val="0"/>
          <w:marRight w:val="0"/>
          <w:marTop w:val="0"/>
          <w:marBottom w:val="0"/>
          <w:divBdr>
            <w:top w:val="none" w:sz="0" w:space="0" w:color="auto"/>
            <w:left w:val="none" w:sz="0" w:space="0" w:color="auto"/>
            <w:bottom w:val="none" w:sz="0" w:space="0" w:color="auto"/>
            <w:right w:val="none" w:sz="0" w:space="0" w:color="auto"/>
          </w:divBdr>
        </w:div>
        <w:div w:id="998770836">
          <w:marLeft w:val="0"/>
          <w:marRight w:val="0"/>
          <w:marTop w:val="0"/>
          <w:marBottom w:val="0"/>
          <w:divBdr>
            <w:top w:val="none" w:sz="0" w:space="0" w:color="auto"/>
            <w:left w:val="none" w:sz="0" w:space="0" w:color="auto"/>
            <w:bottom w:val="none" w:sz="0" w:space="0" w:color="auto"/>
            <w:right w:val="none" w:sz="0" w:space="0" w:color="auto"/>
          </w:divBdr>
        </w:div>
        <w:div w:id="238565103">
          <w:marLeft w:val="0"/>
          <w:marRight w:val="0"/>
          <w:marTop w:val="0"/>
          <w:marBottom w:val="0"/>
          <w:divBdr>
            <w:top w:val="none" w:sz="0" w:space="0" w:color="auto"/>
            <w:left w:val="none" w:sz="0" w:space="0" w:color="auto"/>
            <w:bottom w:val="none" w:sz="0" w:space="0" w:color="auto"/>
            <w:right w:val="none" w:sz="0" w:space="0" w:color="auto"/>
          </w:divBdr>
        </w:div>
        <w:div w:id="81681172">
          <w:marLeft w:val="0"/>
          <w:marRight w:val="0"/>
          <w:marTop w:val="0"/>
          <w:marBottom w:val="0"/>
          <w:divBdr>
            <w:top w:val="none" w:sz="0" w:space="0" w:color="auto"/>
            <w:left w:val="none" w:sz="0" w:space="0" w:color="auto"/>
            <w:bottom w:val="none" w:sz="0" w:space="0" w:color="auto"/>
            <w:right w:val="none" w:sz="0" w:space="0" w:color="auto"/>
          </w:divBdr>
        </w:div>
        <w:div w:id="938875814">
          <w:marLeft w:val="0"/>
          <w:marRight w:val="0"/>
          <w:marTop w:val="0"/>
          <w:marBottom w:val="0"/>
          <w:divBdr>
            <w:top w:val="none" w:sz="0" w:space="0" w:color="auto"/>
            <w:left w:val="none" w:sz="0" w:space="0" w:color="auto"/>
            <w:bottom w:val="none" w:sz="0" w:space="0" w:color="auto"/>
            <w:right w:val="none" w:sz="0" w:space="0" w:color="auto"/>
          </w:divBdr>
        </w:div>
        <w:div w:id="1357736518">
          <w:marLeft w:val="0"/>
          <w:marRight w:val="0"/>
          <w:marTop w:val="0"/>
          <w:marBottom w:val="0"/>
          <w:divBdr>
            <w:top w:val="none" w:sz="0" w:space="0" w:color="auto"/>
            <w:left w:val="none" w:sz="0" w:space="0" w:color="auto"/>
            <w:bottom w:val="none" w:sz="0" w:space="0" w:color="auto"/>
            <w:right w:val="none" w:sz="0" w:space="0" w:color="auto"/>
          </w:divBdr>
        </w:div>
        <w:div w:id="897086408">
          <w:marLeft w:val="0"/>
          <w:marRight w:val="0"/>
          <w:marTop w:val="0"/>
          <w:marBottom w:val="0"/>
          <w:divBdr>
            <w:top w:val="none" w:sz="0" w:space="0" w:color="auto"/>
            <w:left w:val="none" w:sz="0" w:space="0" w:color="auto"/>
            <w:bottom w:val="none" w:sz="0" w:space="0" w:color="auto"/>
            <w:right w:val="none" w:sz="0" w:space="0" w:color="auto"/>
          </w:divBdr>
        </w:div>
        <w:div w:id="1567061475">
          <w:marLeft w:val="0"/>
          <w:marRight w:val="0"/>
          <w:marTop w:val="0"/>
          <w:marBottom w:val="0"/>
          <w:divBdr>
            <w:top w:val="none" w:sz="0" w:space="0" w:color="auto"/>
            <w:left w:val="none" w:sz="0" w:space="0" w:color="auto"/>
            <w:bottom w:val="none" w:sz="0" w:space="0" w:color="auto"/>
            <w:right w:val="none" w:sz="0" w:space="0" w:color="auto"/>
          </w:divBdr>
        </w:div>
        <w:div w:id="868950274">
          <w:marLeft w:val="0"/>
          <w:marRight w:val="0"/>
          <w:marTop w:val="0"/>
          <w:marBottom w:val="0"/>
          <w:divBdr>
            <w:top w:val="none" w:sz="0" w:space="0" w:color="auto"/>
            <w:left w:val="none" w:sz="0" w:space="0" w:color="auto"/>
            <w:bottom w:val="none" w:sz="0" w:space="0" w:color="auto"/>
            <w:right w:val="none" w:sz="0" w:space="0" w:color="auto"/>
          </w:divBdr>
        </w:div>
        <w:div w:id="1746874199">
          <w:marLeft w:val="0"/>
          <w:marRight w:val="0"/>
          <w:marTop w:val="0"/>
          <w:marBottom w:val="0"/>
          <w:divBdr>
            <w:top w:val="none" w:sz="0" w:space="0" w:color="auto"/>
            <w:left w:val="none" w:sz="0" w:space="0" w:color="auto"/>
            <w:bottom w:val="none" w:sz="0" w:space="0" w:color="auto"/>
            <w:right w:val="none" w:sz="0" w:space="0" w:color="auto"/>
          </w:divBdr>
        </w:div>
        <w:div w:id="953054234">
          <w:marLeft w:val="0"/>
          <w:marRight w:val="0"/>
          <w:marTop w:val="0"/>
          <w:marBottom w:val="0"/>
          <w:divBdr>
            <w:top w:val="none" w:sz="0" w:space="0" w:color="auto"/>
            <w:left w:val="none" w:sz="0" w:space="0" w:color="auto"/>
            <w:bottom w:val="none" w:sz="0" w:space="0" w:color="auto"/>
            <w:right w:val="none" w:sz="0" w:space="0" w:color="auto"/>
          </w:divBdr>
        </w:div>
        <w:div w:id="616066167">
          <w:marLeft w:val="0"/>
          <w:marRight w:val="0"/>
          <w:marTop w:val="0"/>
          <w:marBottom w:val="0"/>
          <w:divBdr>
            <w:top w:val="none" w:sz="0" w:space="0" w:color="auto"/>
            <w:left w:val="none" w:sz="0" w:space="0" w:color="auto"/>
            <w:bottom w:val="none" w:sz="0" w:space="0" w:color="auto"/>
            <w:right w:val="none" w:sz="0" w:space="0" w:color="auto"/>
          </w:divBdr>
        </w:div>
        <w:div w:id="1026949190">
          <w:marLeft w:val="0"/>
          <w:marRight w:val="0"/>
          <w:marTop w:val="0"/>
          <w:marBottom w:val="0"/>
          <w:divBdr>
            <w:top w:val="none" w:sz="0" w:space="0" w:color="auto"/>
            <w:left w:val="none" w:sz="0" w:space="0" w:color="auto"/>
            <w:bottom w:val="none" w:sz="0" w:space="0" w:color="auto"/>
            <w:right w:val="none" w:sz="0" w:space="0" w:color="auto"/>
          </w:divBdr>
        </w:div>
        <w:div w:id="1996910261">
          <w:marLeft w:val="0"/>
          <w:marRight w:val="0"/>
          <w:marTop w:val="0"/>
          <w:marBottom w:val="0"/>
          <w:divBdr>
            <w:top w:val="none" w:sz="0" w:space="0" w:color="auto"/>
            <w:left w:val="none" w:sz="0" w:space="0" w:color="auto"/>
            <w:bottom w:val="none" w:sz="0" w:space="0" w:color="auto"/>
            <w:right w:val="none" w:sz="0" w:space="0" w:color="auto"/>
          </w:divBdr>
        </w:div>
        <w:div w:id="1215628997">
          <w:marLeft w:val="0"/>
          <w:marRight w:val="0"/>
          <w:marTop w:val="0"/>
          <w:marBottom w:val="0"/>
          <w:divBdr>
            <w:top w:val="none" w:sz="0" w:space="0" w:color="auto"/>
            <w:left w:val="none" w:sz="0" w:space="0" w:color="auto"/>
            <w:bottom w:val="none" w:sz="0" w:space="0" w:color="auto"/>
            <w:right w:val="none" w:sz="0" w:space="0" w:color="auto"/>
          </w:divBdr>
        </w:div>
        <w:div w:id="1188562972">
          <w:marLeft w:val="0"/>
          <w:marRight w:val="0"/>
          <w:marTop w:val="0"/>
          <w:marBottom w:val="0"/>
          <w:divBdr>
            <w:top w:val="none" w:sz="0" w:space="0" w:color="auto"/>
            <w:left w:val="none" w:sz="0" w:space="0" w:color="auto"/>
            <w:bottom w:val="none" w:sz="0" w:space="0" w:color="auto"/>
            <w:right w:val="none" w:sz="0" w:space="0" w:color="auto"/>
          </w:divBdr>
        </w:div>
        <w:div w:id="733509020">
          <w:marLeft w:val="0"/>
          <w:marRight w:val="0"/>
          <w:marTop w:val="0"/>
          <w:marBottom w:val="0"/>
          <w:divBdr>
            <w:top w:val="none" w:sz="0" w:space="0" w:color="auto"/>
            <w:left w:val="none" w:sz="0" w:space="0" w:color="auto"/>
            <w:bottom w:val="none" w:sz="0" w:space="0" w:color="auto"/>
            <w:right w:val="none" w:sz="0" w:space="0" w:color="auto"/>
          </w:divBdr>
        </w:div>
        <w:div w:id="429357014">
          <w:marLeft w:val="0"/>
          <w:marRight w:val="0"/>
          <w:marTop w:val="0"/>
          <w:marBottom w:val="0"/>
          <w:divBdr>
            <w:top w:val="none" w:sz="0" w:space="0" w:color="auto"/>
            <w:left w:val="none" w:sz="0" w:space="0" w:color="auto"/>
            <w:bottom w:val="none" w:sz="0" w:space="0" w:color="auto"/>
            <w:right w:val="none" w:sz="0" w:space="0" w:color="auto"/>
          </w:divBdr>
        </w:div>
        <w:div w:id="1825587370">
          <w:marLeft w:val="0"/>
          <w:marRight w:val="0"/>
          <w:marTop w:val="0"/>
          <w:marBottom w:val="0"/>
          <w:divBdr>
            <w:top w:val="none" w:sz="0" w:space="0" w:color="auto"/>
            <w:left w:val="none" w:sz="0" w:space="0" w:color="auto"/>
            <w:bottom w:val="none" w:sz="0" w:space="0" w:color="auto"/>
            <w:right w:val="none" w:sz="0" w:space="0" w:color="auto"/>
          </w:divBdr>
        </w:div>
        <w:div w:id="1450318031">
          <w:marLeft w:val="0"/>
          <w:marRight w:val="0"/>
          <w:marTop w:val="0"/>
          <w:marBottom w:val="0"/>
          <w:divBdr>
            <w:top w:val="none" w:sz="0" w:space="0" w:color="auto"/>
            <w:left w:val="none" w:sz="0" w:space="0" w:color="auto"/>
            <w:bottom w:val="none" w:sz="0" w:space="0" w:color="auto"/>
            <w:right w:val="none" w:sz="0" w:space="0" w:color="auto"/>
          </w:divBdr>
        </w:div>
        <w:div w:id="1490706840">
          <w:marLeft w:val="0"/>
          <w:marRight w:val="0"/>
          <w:marTop w:val="0"/>
          <w:marBottom w:val="0"/>
          <w:divBdr>
            <w:top w:val="none" w:sz="0" w:space="0" w:color="auto"/>
            <w:left w:val="none" w:sz="0" w:space="0" w:color="auto"/>
            <w:bottom w:val="none" w:sz="0" w:space="0" w:color="auto"/>
            <w:right w:val="none" w:sz="0" w:space="0" w:color="auto"/>
          </w:divBdr>
        </w:div>
        <w:div w:id="826557628">
          <w:marLeft w:val="0"/>
          <w:marRight w:val="0"/>
          <w:marTop w:val="0"/>
          <w:marBottom w:val="0"/>
          <w:divBdr>
            <w:top w:val="none" w:sz="0" w:space="0" w:color="auto"/>
            <w:left w:val="none" w:sz="0" w:space="0" w:color="auto"/>
            <w:bottom w:val="none" w:sz="0" w:space="0" w:color="auto"/>
            <w:right w:val="none" w:sz="0" w:space="0" w:color="auto"/>
          </w:divBdr>
        </w:div>
        <w:div w:id="2052457022">
          <w:marLeft w:val="0"/>
          <w:marRight w:val="0"/>
          <w:marTop w:val="0"/>
          <w:marBottom w:val="0"/>
          <w:divBdr>
            <w:top w:val="none" w:sz="0" w:space="0" w:color="auto"/>
            <w:left w:val="none" w:sz="0" w:space="0" w:color="auto"/>
            <w:bottom w:val="none" w:sz="0" w:space="0" w:color="auto"/>
            <w:right w:val="none" w:sz="0" w:space="0" w:color="auto"/>
          </w:divBdr>
        </w:div>
        <w:div w:id="2129154471">
          <w:marLeft w:val="0"/>
          <w:marRight w:val="0"/>
          <w:marTop w:val="0"/>
          <w:marBottom w:val="0"/>
          <w:divBdr>
            <w:top w:val="none" w:sz="0" w:space="0" w:color="auto"/>
            <w:left w:val="none" w:sz="0" w:space="0" w:color="auto"/>
            <w:bottom w:val="none" w:sz="0" w:space="0" w:color="auto"/>
            <w:right w:val="none" w:sz="0" w:space="0" w:color="auto"/>
          </w:divBdr>
        </w:div>
        <w:div w:id="644431091">
          <w:marLeft w:val="0"/>
          <w:marRight w:val="0"/>
          <w:marTop w:val="0"/>
          <w:marBottom w:val="0"/>
          <w:divBdr>
            <w:top w:val="none" w:sz="0" w:space="0" w:color="auto"/>
            <w:left w:val="none" w:sz="0" w:space="0" w:color="auto"/>
            <w:bottom w:val="none" w:sz="0" w:space="0" w:color="auto"/>
            <w:right w:val="none" w:sz="0" w:space="0" w:color="auto"/>
          </w:divBdr>
        </w:div>
        <w:div w:id="1449736922">
          <w:marLeft w:val="0"/>
          <w:marRight w:val="0"/>
          <w:marTop w:val="0"/>
          <w:marBottom w:val="0"/>
          <w:divBdr>
            <w:top w:val="none" w:sz="0" w:space="0" w:color="auto"/>
            <w:left w:val="none" w:sz="0" w:space="0" w:color="auto"/>
            <w:bottom w:val="none" w:sz="0" w:space="0" w:color="auto"/>
            <w:right w:val="none" w:sz="0" w:space="0" w:color="auto"/>
          </w:divBdr>
        </w:div>
        <w:div w:id="1415322374">
          <w:marLeft w:val="0"/>
          <w:marRight w:val="0"/>
          <w:marTop w:val="0"/>
          <w:marBottom w:val="0"/>
          <w:divBdr>
            <w:top w:val="none" w:sz="0" w:space="0" w:color="auto"/>
            <w:left w:val="none" w:sz="0" w:space="0" w:color="auto"/>
            <w:bottom w:val="none" w:sz="0" w:space="0" w:color="auto"/>
            <w:right w:val="none" w:sz="0" w:space="0" w:color="auto"/>
          </w:divBdr>
        </w:div>
        <w:div w:id="1316303269">
          <w:marLeft w:val="0"/>
          <w:marRight w:val="0"/>
          <w:marTop w:val="0"/>
          <w:marBottom w:val="0"/>
          <w:divBdr>
            <w:top w:val="none" w:sz="0" w:space="0" w:color="auto"/>
            <w:left w:val="none" w:sz="0" w:space="0" w:color="auto"/>
            <w:bottom w:val="none" w:sz="0" w:space="0" w:color="auto"/>
            <w:right w:val="none" w:sz="0" w:space="0" w:color="auto"/>
          </w:divBdr>
        </w:div>
        <w:div w:id="371610286">
          <w:marLeft w:val="0"/>
          <w:marRight w:val="0"/>
          <w:marTop w:val="0"/>
          <w:marBottom w:val="0"/>
          <w:divBdr>
            <w:top w:val="none" w:sz="0" w:space="0" w:color="auto"/>
            <w:left w:val="none" w:sz="0" w:space="0" w:color="auto"/>
            <w:bottom w:val="none" w:sz="0" w:space="0" w:color="auto"/>
            <w:right w:val="none" w:sz="0" w:space="0" w:color="auto"/>
          </w:divBdr>
        </w:div>
        <w:div w:id="17316672">
          <w:marLeft w:val="0"/>
          <w:marRight w:val="0"/>
          <w:marTop w:val="0"/>
          <w:marBottom w:val="0"/>
          <w:divBdr>
            <w:top w:val="none" w:sz="0" w:space="0" w:color="auto"/>
            <w:left w:val="none" w:sz="0" w:space="0" w:color="auto"/>
            <w:bottom w:val="none" w:sz="0" w:space="0" w:color="auto"/>
            <w:right w:val="none" w:sz="0" w:space="0" w:color="auto"/>
          </w:divBdr>
        </w:div>
        <w:div w:id="250044368">
          <w:marLeft w:val="0"/>
          <w:marRight w:val="0"/>
          <w:marTop w:val="0"/>
          <w:marBottom w:val="0"/>
          <w:divBdr>
            <w:top w:val="none" w:sz="0" w:space="0" w:color="auto"/>
            <w:left w:val="none" w:sz="0" w:space="0" w:color="auto"/>
            <w:bottom w:val="none" w:sz="0" w:space="0" w:color="auto"/>
            <w:right w:val="none" w:sz="0" w:space="0" w:color="auto"/>
          </w:divBdr>
        </w:div>
        <w:div w:id="1613240947">
          <w:marLeft w:val="0"/>
          <w:marRight w:val="0"/>
          <w:marTop w:val="0"/>
          <w:marBottom w:val="0"/>
          <w:divBdr>
            <w:top w:val="none" w:sz="0" w:space="0" w:color="auto"/>
            <w:left w:val="none" w:sz="0" w:space="0" w:color="auto"/>
            <w:bottom w:val="none" w:sz="0" w:space="0" w:color="auto"/>
            <w:right w:val="none" w:sz="0" w:space="0" w:color="auto"/>
          </w:divBdr>
        </w:div>
        <w:div w:id="1086804429">
          <w:marLeft w:val="0"/>
          <w:marRight w:val="0"/>
          <w:marTop w:val="0"/>
          <w:marBottom w:val="0"/>
          <w:divBdr>
            <w:top w:val="none" w:sz="0" w:space="0" w:color="auto"/>
            <w:left w:val="none" w:sz="0" w:space="0" w:color="auto"/>
            <w:bottom w:val="none" w:sz="0" w:space="0" w:color="auto"/>
            <w:right w:val="none" w:sz="0" w:space="0" w:color="auto"/>
          </w:divBdr>
        </w:div>
      </w:divsChild>
    </w:div>
    <w:div w:id="1356349964">
      <w:bodyDiv w:val="1"/>
      <w:marLeft w:val="0"/>
      <w:marRight w:val="0"/>
      <w:marTop w:val="0"/>
      <w:marBottom w:val="0"/>
      <w:divBdr>
        <w:top w:val="none" w:sz="0" w:space="0" w:color="auto"/>
        <w:left w:val="none" w:sz="0" w:space="0" w:color="auto"/>
        <w:bottom w:val="none" w:sz="0" w:space="0" w:color="auto"/>
        <w:right w:val="none" w:sz="0" w:space="0" w:color="auto"/>
      </w:divBdr>
    </w:div>
    <w:div w:id="1486626928">
      <w:bodyDiv w:val="1"/>
      <w:marLeft w:val="0"/>
      <w:marRight w:val="0"/>
      <w:marTop w:val="0"/>
      <w:marBottom w:val="0"/>
      <w:divBdr>
        <w:top w:val="none" w:sz="0" w:space="0" w:color="auto"/>
        <w:left w:val="none" w:sz="0" w:space="0" w:color="auto"/>
        <w:bottom w:val="none" w:sz="0" w:space="0" w:color="auto"/>
        <w:right w:val="none" w:sz="0" w:space="0" w:color="auto"/>
      </w:divBdr>
      <w:divsChild>
        <w:div w:id="823007927">
          <w:marLeft w:val="0"/>
          <w:marRight w:val="0"/>
          <w:marTop w:val="0"/>
          <w:marBottom w:val="0"/>
          <w:divBdr>
            <w:top w:val="none" w:sz="0" w:space="0" w:color="auto"/>
            <w:left w:val="none" w:sz="0" w:space="0" w:color="auto"/>
            <w:bottom w:val="none" w:sz="0" w:space="0" w:color="auto"/>
            <w:right w:val="none" w:sz="0" w:space="0" w:color="auto"/>
          </w:divBdr>
        </w:div>
        <w:div w:id="1594975036">
          <w:marLeft w:val="0"/>
          <w:marRight w:val="0"/>
          <w:marTop w:val="0"/>
          <w:marBottom w:val="0"/>
          <w:divBdr>
            <w:top w:val="none" w:sz="0" w:space="0" w:color="auto"/>
            <w:left w:val="none" w:sz="0" w:space="0" w:color="auto"/>
            <w:bottom w:val="none" w:sz="0" w:space="0" w:color="auto"/>
            <w:right w:val="none" w:sz="0" w:space="0" w:color="auto"/>
          </w:divBdr>
        </w:div>
        <w:div w:id="131532374">
          <w:marLeft w:val="0"/>
          <w:marRight w:val="0"/>
          <w:marTop w:val="0"/>
          <w:marBottom w:val="0"/>
          <w:divBdr>
            <w:top w:val="none" w:sz="0" w:space="0" w:color="auto"/>
            <w:left w:val="none" w:sz="0" w:space="0" w:color="auto"/>
            <w:bottom w:val="none" w:sz="0" w:space="0" w:color="auto"/>
            <w:right w:val="none" w:sz="0" w:space="0" w:color="auto"/>
          </w:divBdr>
        </w:div>
        <w:div w:id="724109368">
          <w:marLeft w:val="0"/>
          <w:marRight w:val="0"/>
          <w:marTop w:val="0"/>
          <w:marBottom w:val="0"/>
          <w:divBdr>
            <w:top w:val="none" w:sz="0" w:space="0" w:color="auto"/>
            <w:left w:val="none" w:sz="0" w:space="0" w:color="auto"/>
            <w:bottom w:val="none" w:sz="0" w:space="0" w:color="auto"/>
            <w:right w:val="none" w:sz="0" w:space="0" w:color="auto"/>
          </w:divBdr>
        </w:div>
        <w:div w:id="1682857501">
          <w:marLeft w:val="0"/>
          <w:marRight w:val="0"/>
          <w:marTop w:val="0"/>
          <w:marBottom w:val="0"/>
          <w:divBdr>
            <w:top w:val="none" w:sz="0" w:space="0" w:color="auto"/>
            <w:left w:val="none" w:sz="0" w:space="0" w:color="auto"/>
            <w:bottom w:val="none" w:sz="0" w:space="0" w:color="auto"/>
            <w:right w:val="none" w:sz="0" w:space="0" w:color="auto"/>
          </w:divBdr>
        </w:div>
        <w:div w:id="704712835">
          <w:marLeft w:val="0"/>
          <w:marRight w:val="0"/>
          <w:marTop w:val="0"/>
          <w:marBottom w:val="0"/>
          <w:divBdr>
            <w:top w:val="none" w:sz="0" w:space="0" w:color="auto"/>
            <w:left w:val="none" w:sz="0" w:space="0" w:color="auto"/>
            <w:bottom w:val="none" w:sz="0" w:space="0" w:color="auto"/>
            <w:right w:val="none" w:sz="0" w:space="0" w:color="auto"/>
          </w:divBdr>
        </w:div>
        <w:div w:id="77101873">
          <w:marLeft w:val="0"/>
          <w:marRight w:val="0"/>
          <w:marTop w:val="0"/>
          <w:marBottom w:val="0"/>
          <w:divBdr>
            <w:top w:val="none" w:sz="0" w:space="0" w:color="auto"/>
            <w:left w:val="none" w:sz="0" w:space="0" w:color="auto"/>
            <w:bottom w:val="none" w:sz="0" w:space="0" w:color="auto"/>
            <w:right w:val="none" w:sz="0" w:space="0" w:color="auto"/>
          </w:divBdr>
        </w:div>
        <w:div w:id="810559716">
          <w:marLeft w:val="0"/>
          <w:marRight w:val="0"/>
          <w:marTop w:val="0"/>
          <w:marBottom w:val="0"/>
          <w:divBdr>
            <w:top w:val="none" w:sz="0" w:space="0" w:color="auto"/>
            <w:left w:val="none" w:sz="0" w:space="0" w:color="auto"/>
            <w:bottom w:val="none" w:sz="0" w:space="0" w:color="auto"/>
            <w:right w:val="none" w:sz="0" w:space="0" w:color="auto"/>
          </w:divBdr>
        </w:div>
        <w:div w:id="1389646556">
          <w:marLeft w:val="0"/>
          <w:marRight w:val="0"/>
          <w:marTop w:val="0"/>
          <w:marBottom w:val="0"/>
          <w:divBdr>
            <w:top w:val="none" w:sz="0" w:space="0" w:color="auto"/>
            <w:left w:val="none" w:sz="0" w:space="0" w:color="auto"/>
            <w:bottom w:val="none" w:sz="0" w:space="0" w:color="auto"/>
            <w:right w:val="none" w:sz="0" w:space="0" w:color="auto"/>
          </w:divBdr>
        </w:div>
        <w:div w:id="1602566553">
          <w:marLeft w:val="0"/>
          <w:marRight w:val="0"/>
          <w:marTop w:val="0"/>
          <w:marBottom w:val="0"/>
          <w:divBdr>
            <w:top w:val="none" w:sz="0" w:space="0" w:color="auto"/>
            <w:left w:val="none" w:sz="0" w:space="0" w:color="auto"/>
            <w:bottom w:val="none" w:sz="0" w:space="0" w:color="auto"/>
            <w:right w:val="none" w:sz="0" w:space="0" w:color="auto"/>
          </w:divBdr>
        </w:div>
        <w:div w:id="1100878065">
          <w:marLeft w:val="0"/>
          <w:marRight w:val="0"/>
          <w:marTop w:val="0"/>
          <w:marBottom w:val="0"/>
          <w:divBdr>
            <w:top w:val="none" w:sz="0" w:space="0" w:color="auto"/>
            <w:left w:val="none" w:sz="0" w:space="0" w:color="auto"/>
            <w:bottom w:val="none" w:sz="0" w:space="0" w:color="auto"/>
            <w:right w:val="none" w:sz="0" w:space="0" w:color="auto"/>
          </w:divBdr>
        </w:div>
        <w:div w:id="2141070934">
          <w:marLeft w:val="0"/>
          <w:marRight w:val="0"/>
          <w:marTop w:val="0"/>
          <w:marBottom w:val="0"/>
          <w:divBdr>
            <w:top w:val="none" w:sz="0" w:space="0" w:color="auto"/>
            <w:left w:val="none" w:sz="0" w:space="0" w:color="auto"/>
            <w:bottom w:val="none" w:sz="0" w:space="0" w:color="auto"/>
            <w:right w:val="none" w:sz="0" w:space="0" w:color="auto"/>
          </w:divBdr>
        </w:div>
        <w:div w:id="1362129803">
          <w:marLeft w:val="0"/>
          <w:marRight w:val="0"/>
          <w:marTop w:val="0"/>
          <w:marBottom w:val="0"/>
          <w:divBdr>
            <w:top w:val="none" w:sz="0" w:space="0" w:color="auto"/>
            <w:left w:val="none" w:sz="0" w:space="0" w:color="auto"/>
            <w:bottom w:val="none" w:sz="0" w:space="0" w:color="auto"/>
            <w:right w:val="none" w:sz="0" w:space="0" w:color="auto"/>
          </w:divBdr>
        </w:div>
        <w:div w:id="1126700080">
          <w:marLeft w:val="0"/>
          <w:marRight w:val="0"/>
          <w:marTop w:val="0"/>
          <w:marBottom w:val="0"/>
          <w:divBdr>
            <w:top w:val="none" w:sz="0" w:space="0" w:color="auto"/>
            <w:left w:val="none" w:sz="0" w:space="0" w:color="auto"/>
            <w:bottom w:val="none" w:sz="0" w:space="0" w:color="auto"/>
            <w:right w:val="none" w:sz="0" w:space="0" w:color="auto"/>
          </w:divBdr>
        </w:div>
        <w:div w:id="1940335212">
          <w:marLeft w:val="0"/>
          <w:marRight w:val="0"/>
          <w:marTop w:val="0"/>
          <w:marBottom w:val="0"/>
          <w:divBdr>
            <w:top w:val="none" w:sz="0" w:space="0" w:color="auto"/>
            <w:left w:val="none" w:sz="0" w:space="0" w:color="auto"/>
            <w:bottom w:val="none" w:sz="0" w:space="0" w:color="auto"/>
            <w:right w:val="none" w:sz="0" w:space="0" w:color="auto"/>
          </w:divBdr>
        </w:div>
        <w:div w:id="96219628">
          <w:marLeft w:val="0"/>
          <w:marRight w:val="0"/>
          <w:marTop w:val="0"/>
          <w:marBottom w:val="0"/>
          <w:divBdr>
            <w:top w:val="none" w:sz="0" w:space="0" w:color="auto"/>
            <w:left w:val="none" w:sz="0" w:space="0" w:color="auto"/>
            <w:bottom w:val="none" w:sz="0" w:space="0" w:color="auto"/>
            <w:right w:val="none" w:sz="0" w:space="0" w:color="auto"/>
          </w:divBdr>
        </w:div>
        <w:div w:id="820998733">
          <w:marLeft w:val="0"/>
          <w:marRight w:val="0"/>
          <w:marTop w:val="0"/>
          <w:marBottom w:val="0"/>
          <w:divBdr>
            <w:top w:val="none" w:sz="0" w:space="0" w:color="auto"/>
            <w:left w:val="none" w:sz="0" w:space="0" w:color="auto"/>
            <w:bottom w:val="none" w:sz="0" w:space="0" w:color="auto"/>
            <w:right w:val="none" w:sz="0" w:space="0" w:color="auto"/>
          </w:divBdr>
        </w:div>
        <w:div w:id="391589046">
          <w:marLeft w:val="0"/>
          <w:marRight w:val="0"/>
          <w:marTop w:val="0"/>
          <w:marBottom w:val="0"/>
          <w:divBdr>
            <w:top w:val="none" w:sz="0" w:space="0" w:color="auto"/>
            <w:left w:val="none" w:sz="0" w:space="0" w:color="auto"/>
            <w:bottom w:val="none" w:sz="0" w:space="0" w:color="auto"/>
            <w:right w:val="none" w:sz="0" w:space="0" w:color="auto"/>
          </w:divBdr>
        </w:div>
        <w:div w:id="1525753683">
          <w:marLeft w:val="0"/>
          <w:marRight w:val="0"/>
          <w:marTop w:val="0"/>
          <w:marBottom w:val="0"/>
          <w:divBdr>
            <w:top w:val="none" w:sz="0" w:space="0" w:color="auto"/>
            <w:left w:val="none" w:sz="0" w:space="0" w:color="auto"/>
            <w:bottom w:val="none" w:sz="0" w:space="0" w:color="auto"/>
            <w:right w:val="none" w:sz="0" w:space="0" w:color="auto"/>
          </w:divBdr>
        </w:div>
        <w:div w:id="795636525">
          <w:marLeft w:val="0"/>
          <w:marRight w:val="0"/>
          <w:marTop w:val="0"/>
          <w:marBottom w:val="0"/>
          <w:divBdr>
            <w:top w:val="none" w:sz="0" w:space="0" w:color="auto"/>
            <w:left w:val="none" w:sz="0" w:space="0" w:color="auto"/>
            <w:bottom w:val="none" w:sz="0" w:space="0" w:color="auto"/>
            <w:right w:val="none" w:sz="0" w:space="0" w:color="auto"/>
          </w:divBdr>
        </w:div>
        <w:div w:id="1078208169">
          <w:marLeft w:val="0"/>
          <w:marRight w:val="0"/>
          <w:marTop w:val="0"/>
          <w:marBottom w:val="0"/>
          <w:divBdr>
            <w:top w:val="none" w:sz="0" w:space="0" w:color="auto"/>
            <w:left w:val="none" w:sz="0" w:space="0" w:color="auto"/>
            <w:bottom w:val="none" w:sz="0" w:space="0" w:color="auto"/>
            <w:right w:val="none" w:sz="0" w:space="0" w:color="auto"/>
          </w:divBdr>
        </w:div>
        <w:div w:id="601032287">
          <w:marLeft w:val="0"/>
          <w:marRight w:val="0"/>
          <w:marTop w:val="0"/>
          <w:marBottom w:val="0"/>
          <w:divBdr>
            <w:top w:val="none" w:sz="0" w:space="0" w:color="auto"/>
            <w:left w:val="none" w:sz="0" w:space="0" w:color="auto"/>
            <w:bottom w:val="none" w:sz="0" w:space="0" w:color="auto"/>
            <w:right w:val="none" w:sz="0" w:space="0" w:color="auto"/>
          </w:divBdr>
        </w:div>
        <w:div w:id="2055110487">
          <w:marLeft w:val="0"/>
          <w:marRight w:val="0"/>
          <w:marTop w:val="0"/>
          <w:marBottom w:val="0"/>
          <w:divBdr>
            <w:top w:val="none" w:sz="0" w:space="0" w:color="auto"/>
            <w:left w:val="none" w:sz="0" w:space="0" w:color="auto"/>
            <w:bottom w:val="none" w:sz="0" w:space="0" w:color="auto"/>
            <w:right w:val="none" w:sz="0" w:space="0" w:color="auto"/>
          </w:divBdr>
        </w:div>
        <w:div w:id="1701396066">
          <w:marLeft w:val="0"/>
          <w:marRight w:val="0"/>
          <w:marTop w:val="0"/>
          <w:marBottom w:val="0"/>
          <w:divBdr>
            <w:top w:val="none" w:sz="0" w:space="0" w:color="auto"/>
            <w:left w:val="none" w:sz="0" w:space="0" w:color="auto"/>
            <w:bottom w:val="none" w:sz="0" w:space="0" w:color="auto"/>
            <w:right w:val="none" w:sz="0" w:space="0" w:color="auto"/>
          </w:divBdr>
        </w:div>
        <w:div w:id="1204366237">
          <w:marLeft w:val="0"/>
          <w:marRight w:val="0"/>
          <w:marTop w:val="0"/>
          <w:marBottom w:val="0"/>
          <w:divBdr>
            <w:top w:val="none" w:sz="0" w:space="0" w:color="auto"/>
            <w:left w:val="none" w:sz="0" w:space="0" w:color="auto"/>
            <w:bottom w:val="none" w:sz="0" w:space="0" w:color="auto"/>
            <w:right w:val="none" w:sz="0" w:space="0" w:color="auto"/>
          </w:divBdr>
        </w:div>
        <w:div w:id="778644522">
          <w:marLeft w:val="0"/>
          <w:marRight w:val="0"/>
          <w:marTop w:val="0"/>
          <w:marBottom w:val="0"/>
          <w:divBdr>
            <w:top w:val="none" w:sz="0" w:space="0" w:color="auto"/>
            <w:left w:val="none" w:sz="0" w:space="0" w:color="auto"/>
            <w:bottom w:val="none" w:sz="0" w:space="0" w:color="auto"/>
            <w:right w:val="none" w:sz="0" w:space="0" w:color="auto"/>
          </w:divBdr>
        </w:div>
        <w:div w:id="1377852618">
          <w:marLeft w:val="0"/>
          <w:marRight w:val="0"/>
          <w:marTop w:val="0"/>
          <w:marBottom w:val="0"/>
          <w:divBdr>
            <w:top w:val="none" w:sz="0" w:space="0" w:color="auto"/>
            <w:left w:val="none" w:sz="0" w:space="0" w:color="auto"/>
            <w:bottom w:val="none" w:sz="0" w:space="0" w:color="auto"/>
            <w:right w:val="none" w:sz="0" w:space="0" w:color="auto"/>
          </w:divBdr>
        </w:div>
        <w:div w:id="1637371662">
          <w:marLeft w:val="0"/>
          <w:marRight w:val="0"/>
          <w:marTop w:val="0"/>
          <w:marBottom w:val="0"/>
          <w:divBdr>
            <w:top w:val="none" w:sz="0" w:space="0" w:color="auto"/>
            <w:left w:val="none" w:sz="0" w:space="0" w:color="auto"/>
            <w:bottom w:val="none" w:sz="0" w:space="0" w:color="auto"/>
            <w:right w:val="none" w:sz="0" w:space="0" w:color="auto"/>
          </w:divBdr>
        </w:div>
      </w:divsChild>
    </w:div>
    <w:div w:id="1496725384">
      <w:bodyDiv w:val="1"/>
      <w:marLeft w:val="0"/>
      <w:marRight w:val="0"/>
      <w:marTop w:val="0"/>
      <w:marBottom w:val="0"/>
      <w:divBdr>
        <w:top w:val="none" w:sz="0" w:space="0" w:color="auto"/>
        <w:left w:val="none" w:sz="0" w:space="0" w:color="auto"/>
        <w:bottom w:val="none" w:sz="0" w:space="0" w:color="auto"/>
        <w:right w:val="none" w:sz="0" w:space="0" w:color="auto"/>
      </w:divBdr>
    </w:div>
    <w:div w:id="1501046745">
      <w:bodyDiv w:val="1"/>
      <w:marLeft w:val="0"/>
      <w:marRight w:val="0"/>
      <w:marTop w:val="0"/>
      <w:marBottom w:val="0"/>
      <w:divBdr>
        <w:top w:val="none" w:sz="0" w:space="0" w:color="auto"/>
        <w:left w:val="none" w:sz="0" w:space="0" w:color="auto"/>
        <w:bottom w:val="none" w:sz="0" w:space="0" w:color="auto"/>
        <w:right w:val="none" w:sz="0" w:space="0" w:color="auto"/>
      </w:divBdr>
      <w:divsChild>
        <w:div w:id="1054812455">
          <w:marLeft w:val="0"/>
          <w:marRight w:val="0"/>
          <w:marTop w:val="0"/>
          <w:marBottom w:val="0"/>
          <w:divBdr>
            <w:top w:val="none" w:sz="0" w:space="0" w:color="auto"/>
            <w:left w:val="none" w:sz="0" w:space="0" w:color="auto"/>
            <w:bottom w:val="none" w:sz="0" w:space="0" w:color="auto"/>
            <w:right w:val="none" w:sz="0" w:space="0" w:color="auto"/>
          </w:divBdr>
        </w:div>
      </w:divsChild>
    </w:div>
    <w:div w:id="1530948393">
      <w:bodyDiv w:val="1"/>
      <w:marLeft w:val="0"/>
      <w:marRight w:val="0"/>
      <w:marTop w:val="0"/>
      <w:marBottom w:val="0"/>
      <w:divBdr>
        <w:top w:val="none" w:sz="0" w:space="0" w:color="auto"/>
        <w:left w:val="none" w:sz="0" w:space="0" w:color="auto"/>
        <w:bottom w:val="none" w:sz="0" w:space="0" w:color="auto"/>
        <w:right w:val="none" w:sz="0" w:space="0" w:color="auto"/>
      </w:divBdr>
    </w:div>
    <w:div w:id="1589315346">
      <w:bodyDiv w:val="1"/>
      <w:marLeft w:val="0"/>
      <w:marRight w:val="0"/>
      <w:marTop w:val="0"/>
      <w:marBottom w:val="0"/>
      <w:divBdr>
        <w:top w:val="none" w:sz="0" w:space="0" w:color="auto"/>
        <w:left w:val="none" w:sz="0" w:space="0" w:color="auto"/>
        <w:bottom w:val="none" w:sz="0" w:space="0" w:color="auto"/>
        <w:right w:val="none" w:sz="0" w:space="0" w:color="auto"/>
      </w:divBdr>
    </w:div>
    <w:div w:id="1672297546">
      <w:bodyDiv w:val="1"/>
      <w:marLeft w:val="0"/>
      <w:marRight w:val="0"/>
      <w:marTop w:val="0"/>
      <w:marBottom w:val="0"/>
      <w:divBdr>
        <w:top w:val="none" w:sz="0" w:space="0" w:color="auto"/>
        <w:left w:val="none" w:sz="0" w:space="0" w:color="auto"/>
        <w:bottom w:val="none" w:sz="0" w:space="0" w:color="auto"/>
        <w:right w:val="none" w:sz="0" w:space="0" w:color="auto"/>
      </w:divBdr>
    </w:div>
    <w:div w:id="1685210541">
      <w:bodyDiv w:val="1"/>
      <w:marLeft w:val="0"/>
      <w:marRight w:val="0"/>
      <w:marTop w:val="0"/>
      <w:marBottom w:val="0"/>
      <w:divBdr>
        <w:top w:val="none" w:sz="0" w:space="0" w:color="auto"/>
        <w:left w:val="none" w:sz="0" w:space="0" w:color="auto"/>
        <w:bottom w:val="none" w:sz="0" w:space="0" w:color="auto"/>
        <w:right w:val="none" w:sz="0" w:space="0" w:color="auto"/>
      </w:divBdr>
    </w:div>
    <w:div w:id="1822963450">
      <w:bodyDiv w:val="1"/>
      <w:marLeft w:val="0"/>
      <w:marRight w:val="0"/>
      <w:marTop w:val="0"/>
      <w:marBottom w:val="0"/>
      <w:divBdr>
        <w:top w:val="none" w:sz="0" w:space="0" w:color="auto"/>
        <w:left w:val="none" w:sz="0" w:space="0" w:color="auto"/>
        <w:bottom w:val="none" w:sz="0" w:space="0" w:color="auto"/>
        <w:right w:val="none" w:sz="0" w:space="0" w:color="auto"/>
      </w:divBdr>
    </w:div>
    <w:div w:id="1899048886">
      <w:bodyDiv w:val="1"/>
      <w:marLeft w:val="0"/>
      <w:marRight w:val="0"/>
      <w:marTop w:val="0"/>
      <w:marBottom w:val="0"/>
      <w:divBdr>
        <w:top w:val="none" w:sz="0" w:space="0" w:color="auto"/>
        <w:left w:val="none" w:sz="0" w:space="0" w:color="auto"/>
        <w:bottom w:val="none" w:sz="0" w:space="0" w:color="auto"/>
        <w:right w:val="none" w:sz="0" w:space="0" w:color="auto"/>
      </w:divBdr>
    </w:div>
    <w:div w:id="1981572799">
      <w:bodyDiv w:val="1"/>
      <w:marLeft w:val="0"/>
      <w:marRight w:val="0"/>
      <w:marTop w:val="0"/>
      <w:marBottom w:val="0"/>
      <w:divBdr>
        <w:top w:val="none" w:sz="0" w:space="0" w:color="auto"/>
        <w:left w:val="none" w:sz="0" w:space="0" w:color="auto"/>
        <w:bottom w:val="none" w:sz="0" w:space="0" w:color="auto"/>
        <w:right w:val="none" w:sz="0" w:space="0" w:color="auto"/>
      </w:divBdr>
      <w:divsChild>
        <w:div w:id="2060549112">
          <w:marLeft w:val="0"/>
          <w:marRight w:val="0"/>
          <w:marTop w:val="0"/>
          <w:marBottom w:val="0"/>
          <w:divBdr>
            <w:top w:val="none" w:sz="0" w:space="0" w:color="auto"/>
            <w:left w:val="none" w:sz="0" w:space="0" w:color="auto"/>
            <w:bottom w:val="none" w:sz="0" w:space="0" w:color="auto"/>
            <w:right w:val="none" w:sz="0" w:space="0" w:color="auto"/>
          </w:divBdr>
        </w:div>
        <w:div w:id="1086002644">
          <w:marLeft w:val="0"/>
          <w:marRight w:val="0"/>
          <w:marTop w:val="0"/>
          <w:marBottom w:val="0"/>
          <w:divBdr>
            <w:top w:val="none" w:sz="0" w:space="0" w:color="auto"/>
            <w:left w:val="none" w:sz="0" w:space="0" w:color="auto"/>
            <w:bottom w:val="none" w:sz="0" w:space="0" w:color="auto"/>
            <w:right w:val="none" w:sz="0" w:space="0" w:color="auto"/>
          </w:divBdr>
          <w:divsChild>
            <w:div w:id="1962959951">
              <w:marLeft w:val="0"/>
              <w:marRight w:val="0"/>
              <w:marTop w:val="0"/>
              <w:marBottom w:val="0"/>
              <w:divBdr>
                <w:top w:val="none" w:sz="0" w:space="0" w:color="auto"/>
                <w:left w:val="none" w:sz="0" w:space="0" w:color="auto"/>
                <w:bottom w:val="none" w:sz="0" w:space="0" w:color="auto"/>
                <w:right w:val="none" w:sz="0" w:space="0" w:color="auto"/>
              </w:divBdr>
            </w:div>
          </w:divsChild>
        </w:div>
        <w:div w:id="1933271939">
          <w:marLeft w:val="0"/>
          <w:marRight w:val="0"/>
          <w:marTop w:val="0"/>
          <w:marBottom w:val="0"/>
          <w:divBdr>
            <w:top w:val="none" w:sz="0" w:space="0" w:color="auto"/>
            <w:left w:val="none" w:sz="0" w:space="0" w:color="auto"/>
            <w:bottom w:val="none" w:sz="0" w:space="0" w:color="auto"/>
            <w:right w:val="none" w:sz="0" w:space="0" w:color="auto"/>
          </w:divBdr>
        </w:div>
        <w:div w:id="1154294684">
          <w:marLeft w:val="0"/>
          <w:marRight w:val="0"/>
          <w:marTop w:val="0"/>
          <w:marBottom w:val="0"/>
          <w:divBdr>
            <w:top w:val="none" w:sz="0" w:space="0" w:color="auto"/>
            <w:left w:val="none" w:sz="0" w:space="0" w:color="auto"/>
            <w:bottom w:val="none" w:sz="0" w:space="0" w:color="auto"/>
            <w:right w:val="none" w:sz="0" w:space="0" w:color="auto"/>
          </w:divBdr>
        </w:div>
        <w:div w:id="884297332">
          <w:marLeft w:val="0"/>
          <w:marRight w:val="0"/>
          <w:marTop w:val="0"/>
          <w:marBottom w:val="0"/>
          <w:divBdr>
            <w:top w:val="none" w:sz="0" w:space="0" w:color="auto"/>
            <w:left w:val="none" w:sz="0" w:space="0" w:color="auto"/>
            <w:bottom w:val="none" w:sz="0" w:space="0" w:color="auto"/>
            <w:right w:val="none" w:sz="0" w:space="0" w:color="auto"/>
          </w:divBdr>
        </w:div>
        <w:div w:id="1474524525">
          <w:marLeft w:val="0"/>
          <w:marRight w:val="0"/>
          <w:marTop w:val="0"/>
          <w:marBottom w:val="0"/>
          <w:divBdr>
            <w:top w:val="none" w:sz="0" w:space="0" w:color="auto"/>
            <w:left w:val="none" w:sz="0" w:space="0" w:color="auto"/>
            <w:bottom w:val="none" w:sz="0" w:space="0" w:color="auto"/>
            <w:right w:val="none" w:sz="0" w:space="0" w:color="auto"/>
          </w:divBdr>
          <w:divsChild>
            <w:div w:id="166173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744191">
      <w:bodyDiv w:val="1"/>
      <w:marLeft w:val="0"/>
      <w:marRight w:val="0"/>
      <w:marTop w:val="0"/>
      <w:marBottom w:val="0"/>
      <w:divBdr>
        <w:top w:val="none" w:sz="0" w:space="0" w:color="auto"/>
        <w:left w:val="none" w:sz="0" w:space="0" w:color="auto"/>
        <w:bottom w:val="none" w:sz="0" w:space="0" w:color="auto"/>
        <w:right w:val="none" w:sz="0" w:space="0" w:color="auto"/>
      </w:divBdr>
      <w:divsChild>
        <w:div w:id="1908032227">
          <w:marLeft w:val="0"/>
          <w:marRight w:val="0"/>
          <w:marTop w:val="0"/>
          <w:marBottom w:val="0"/>
          <w:divBdr>
            <w:top w:val="none" w:sz="0" w:space="0" w:color="auto"/>
            <w:left w:val="none" w:sz="0" w:space="0" w:color="auto"/>
            <w:bottom w:val="none" w:sz="0" w:space="0" w:color="auto"/>
            <w:right w:val="none" w:sz="0" w:space="0" w:color="auto"/>
          </w:divBdr>
          <w:divsChild>
            <w:div w:id="1152673256">
              <w:marLeft w:val="0"/>
              <w:marRight w:val="0"/>
              <w:marTop w:val="0"/>
              <w:marBottom w:val="0"/>
              <w:divBdr>
                <w:top w:val="none" w:sz="0" w:space="0" w:color="auto"/>
                <w:left w:val="none" w:sz="0" w:space="0" w:color="auto"/>
                <w:bottom w:val="none" w:sz="0" w:space="0" w:color="auto"/>
                <w:right w:val="none" w:sz="0" w:space="0" w:color="auto"/>
              </w:divBdr>
            </w:div>
            <w:div w:id="431705661">
              <w:marLeft w:val="0"/>
              <w:marRight w:val="0"/>
              <w:marTop w:val="0"/>
              <w:marBottom w:val="0"/>
              <w:divBdr>
                <w:top w:val="none" w:sz="0" w:space="0" w:color="auto"/>
                <w:left w:val="none" w:sz="0" w:space="0" w:color="auto"/>
                <w:bottom w:val="none" w:sz="0" w:space="0" w:color="auto"/>
                <w:right w:val="none" w:sz="0" w:space="0" w:color="auto"/>
              </w:divBdr>
            </w:div>
            <w:div w:id="694959518">
              <w:marLeft w:val="0"/>
              <w:marRight w:val="0"/>
              <w:marTop w:val="0"/>
              <w:marBottom w:val="0"/>
              <w:divBdr>
                <w:top w:val="none" w:sz="0" w:space="0" w:color="auto"/>
                <w:left w:val="none" w:sz="0" w:space="0" w:color="auto"/>
                <w:bottom w:val="none" w:sz="0" w:space="0" w:color="auto"/>
                <w:right w:val="none" w:sz="0" w:space="0" w:color="auto"/>
              </w:divBdr>
            </w:div>
            <w:div w:id="2011566473">
              <w:marLeft w:val="0"/>
              <w:marRight w:val="0"/>
              <w:marTop w:val="0"/>
              <w:marBottom w:val="0"/>
              <w:divBdr>
                <w:top w:val="none" w:sz="0" w:space="0" w:color="auto"/>
                <w:left w:val="none" w:sz="0" w:space="0" w:color="auto"/>
                <w:bottom w:val="none" w:sz="0" w:space="0" w:color="auto"/>
                <w:right w:val="none" w:sz="0" w:space="0" w:color="auto"/>
              </w:divBdr>
            </w:div>
            <w:div w:id="816843476">
              <w:marLeft w:val="0"/>
              <w:marRight w:val="0"/>
              <w:marTop w:val="0"/>
              <w:marBottom w:val="0"/>
              <w:divBdr>
                <w:top w:val="none" w:sz="0" w:space="0" w:color="auto"/>
                <w:left w:val="none" w:sz="0" w:space="0" w:color="auto"/>
                <w:bottom w:val="none" w:sz="0" w:space="0" w:color="auto"/>
                <w:right w:val="none" w:sz="0" w:space="0" w:color="auto"/>
              </w:divBdr>
            </w:div>
            <w:div w:id="1772168101">
              <w:marLeft w:val="0"/>
              <w:marRight w:val="0"/>
              <w:marTop w:val="0"/>
              <w:marBottom w:val="0"/>
              <w:divBdr>
                <w:top w:val="none" w:sz="0" w:space="0" w:color="auto"/>
                <w:left w:val="none" w:sz="0" w:space="0" w:color="auto"/>
                <w:bottom w:val="none" w:sz="0" w:space="0" w:color="auto"/>
                <w:right w:val="none" w:sz="0" w:space="0" w:color="auto"/>
              </w:divBdr>
            </w:div>
            <w:div w:id="310869903">
              <w:marLeft w:val="0"/>
              <w:marRight w:val="0"/>
              <w:marTop w:val="0"/>
              <w:marBottom w:val="0"/>
              <w:divBdr>
                <w:top w:val="none" w:sz="0" w:space="0" w:color="auto"/>
                <w:left w:val="none" w:sz="0" w:space="0" w:color="auto"/>
                <w:bottom w:val="none" w:sz="0" w:space="0" w:color="auto"/>
                <w:right w:val="none" w:sz="0" w:space="0" w:color="auto"/>
              </w:divBdr>
            </w:div>
            <w:div w:id="807088182">
              <w:marLeft w:val="0"/>
              <w:marRight w:val="0"/>
              <w:marTop w:val="0"/>
              <w:marBottom w:val="0"/>
              <w:divBdr>
                <w:top w:val="none" w:sz="0" w:space="0" w:color="auto"/>
                <w:left w:val="none" w:sz="0" w:space="0" w:color="auto"/>
                <w:bottom w:val="none" w:sz="0" w:space="0" w:color="auto"/>
                <w:right w:val="none" w:sz="0" w:space="0" w:color="auto"/>
              </w:divBdr>
            </w:div>
            <w:div w:id="389505242">
              <w:marLeft w:val="0"/>
              <w:marRight w:val="0"/>
              <w:marTop w:val="0"/>
              <w:marBottom w:val="0"/>
              <w:divBdr>
                <w:top w:val="none" w:sz="0" w:space="0" w:color="auto"/>
                <w:left w:val="none" w:sz="0" w:space="0" w:color="auto"/>
                <w:bottom w:val="none" w:sz="0" w:space="0" w:color="auto"/>
                <w:right w:val="none" w:sz="0" w:space="0" w:color="auto"/>
              </w:divBdr>
            </w:div>
            <w:div w:id="1021052493">
              <w:marLeft w:val="0"/>
              <w:marRight w:val="0"/>
              <w:marTop w:val="0"/>
              <w:marBottom w:val="0"/>
              <w:divBdr>
                <w:top w:val="none" w:sz="0" w:space="0" w:color="auto"/>
                <w:left w:val="none" w:sz="0" w:space="0" w:color="auto"/>
                <w:bottom w:val="none" w:sz="0" w:space="0" w:color="auto"/>
                <w:right w:val="none" w:sz="0" w:space="0" w:color="auto"/>
              </w:divBdr>
            </w:div>
            <w:div w:id="866215718">
              <w:marLeft w:val="0"/>
              <w:marRight w:val="0"/>
              <w:marTop w:val="0"/>
              <w:marBottom w:val="0"/>
              <w:divBdr>
                <w:top w:val="none" w:sz="0" w:space="0" w:color="auto"/>
                <w:left w:val="none" w:sz="0" w:space="0" w:color="auto"/>
                <w:bottom w:val="none" w:sz="0" w:space="0" w:color="auto"/>
                <w:right w:val="none" w:sz="0" w:space="0" w:color="auto"/>
              </w:divBdr>
            </w:div>
            <w:div w:id="1365061366">
              <w:marLeft w:val="0"/>
              <w:marRight w:val="0"/>
              <w:marTop w:val="0"/>
              <w:marBottom w:val="0"/>
              <w:divBdr>
                <w:top w:val="none" w:sz="0" w:space="0" w:color="auto"/>
                <w:left w:val="none" w:sz="0" w:space="0" w:color="auto"/>
                <w:bottom w:val="none" w:sz="0" w:space="0" w:color="auto"/>
                <w:right w:val="none" w:sz="0" w:space="0" w:color="auto"/>
              </w:divBdr>
            </w:div>
            <w:div w:id="784082853">
              <w:marLeft w:val="0"/>
              <w:marRight w:val="0"/>
              <w:marTop w:val="0"/>
              <w:marBottom w:val="0"/>
              <w:divBdr>
                <w:top w:val="none" w:sz="0" w:space="0" w:color="auto"/>
                <w:left w:val="none" w:sz="0" w:space="0" w:color="auto"/>
                <w:bottom w:val="none" w:sz="0" w:space="0" w:color="auto"/>
                <w:right w:val="none" w:sz="0" w:space="0" w:color="auto"/>
              </w:divBdr>
            </w:div>
            <w:div w:id="179588014">
              <w:marLeft w:val="0"/>
              <w:marRight w:val="0"/>
              <w:marTop w:val="0"/>
              <w:marBottom w:val="0"/>
              <w:divBdr>
                <w:top w:val="none" w:sz="0" w:space="0" w:color="auto"/>
                <w:left w:val="none" w:sz="0" w:space="0" w:color="auto"/>
                <w:bottom w:val="none" w:sz="0" w:space="0" w:color="auto"/>
                <w:right w:val="none" w:sz="0" w:space="0" w:color="auto"/>
              </w:divBdr>
            </w:div>
            <w:div w:id="1899437464">
              <w:marLeft w:val="0"/>
              <w:marRight w:val="0"/>
              <w:marTop w:val="0"/>
              <w:marBottom w:val="0"/>
              <w:divBdr>
                <w:top w:val="none" w:sz="0" w:space="0" w:color="auto"/>
                <w:left w:val="none" w:sz="0" w:space="0" w:color="auto"/>
                <w:bottom w:val="none" w:sz="0" w:space="0" w:color="auto"/>
                <w:right w:val="none" w:sz="0" w:space="0" w:color="auto"/>
              </w:divBdr>
            </w:div>
            <w:div w:id="1336808196">
              <w:marLeft w:val="0"/>
              <w:marRight w:val="0"/>
              <w:marTop w:val="0"/>
              <w:marBottom w:val="0"/>
              <w:divBdr>
                <w:top w:val="none" w:sz="0" w:space="0" w:color="auto"/>
                <w:left w:val="none" w:sz="0" w:space="0" w:color="auto"/>
                <w:bottom w:val="none" w:sz="0" w:space="0" w:color="auto"/>
                <w:right w:val="none" w:sz="0" w:space="0" w:color="auto"/>
              </w:divBdr>
            </w:div>
            <w:div w:id="190726631">
              <w:marLeft w:val="0"/>
              <w:marRight w:val="0"/>
              <w:marTop w:val="0"/>
              <w:marBottom w:val="0"/>
              <w:divBdr>
                <w:top w:val="none" w:sz="0" w:space="0" w:color="auto"/>
                <w:left w:val="none" w:sz="0" w:space="0" w:color="auto"/>
                <w:bottom w:val="none" w:sz="0" w:space="0" w:color="auto"/>
                <w:right w:val="none" w:sz="0" w:space="0" w:color="auto"/>
              </w:divBdr>
            </w:div>
            <w:div w:id="1540776615">
              <w:marLeft w:val="0"/>
              <w:marRight w:val="0"/>
              <w:marTop w:val="0"/>
              <w:marBottom w:val="0"/>
              <w:divBdr>
                <w:top w:val="none" w:sz="0" w:space="0" w:color="auto"/>
                <w:left w:val="none" w:sz="0" w:space="0" w:color="auto"/>
                <w:bottom w:val="none" w:sz="0" w:space="0" w:color="auto"/>
                <w:right w:val="none" w:sz="0" w:space="0" w:color="auto"/>
              </w:divBdr>
            </w:div>
            <w:div w:id="1271861657">
              <w:marLeft w:val="0"/>
              <w:marRight w:val="0"/>
              <w:marTop w:val="0"/>
              <w:marBottom w:val="0"/>
              <w:divBdr>
                <w:top w:val="none" w:sz="0" w:space="0" w:color="auto"/>
                <w:left w:val="none" w:sz="0" w:space="0" w:color="auto"/>
                <w:bottom w:val="none" w:sz="0" w:space="0" w:color="auto"/>
                <w:right w:val="none" w:sz="0" w:space="0" w:color="auto"/>
              </w:divBdr>
            </w:div>
            <w:div w:id="721488662">
              <w:marLeft w:val="0"/>
              <w:marRight w:val="0"/>
              <w:marTop w:val="0"/>
              <w:marBottom w:val="0"/>
              <w:divBdr>
                <w:top w:val="none" w:sz="0" w:space="0" w:color="auto"/>
                <w:left w:val="none" w:sz="0" w:space="0" w:color="auto"/>
                <w:bottom w:val="none" w:sz="0" w:space="0" w:color="auto"/>
                <w:right w:val="none" w:sz="0" w:space="0" w:color="auto"/>
              </w:divBdr>
            </w:div>
            <w:div w:id="1471442228">
              <w:marLeft w:val="0"/>
              <w:marRight w:val="0"/>
              <w:marTop w:val="0"/>
              <w:marBottom w:val="0"/>
              <w:divBdr>
                <w:top w:val="none" w:sz="0" w:space="0" w:color="auto"/>
                <w:left w:val="none" w:sz="0" w:space="0" w:color="auto"/>
                <w:bottom w:val="none" w:sz="0" w:space="0" w:color="auto"/>
                <w:right w:val="none" w:sz="0" w:space="0" w:color="auto"/>
              </w:divBdr>
            </w:div>
            <w:div w:id="119302116">
              <w:marLeft w:val="0"/>
              <w:marRight w:val="0"/>
              <w:marTop w:val="0"/>
              <w:marBottom w:val="0"/>
              <w:divBdr>
                <w:top w:val="none" w:sz="0" w:space="0" w:color="auto"/>
                <w:left w:val="none" w:sz="0" w:space="0" w:color="auto"/>
                <w:bottom w:val="none" w:sz="0" w:space="0" w:color="auto"/>
                <w:right w:val="none" w:sz="0" w:space="0" w:color="auto"/>
              </w:divBdr>
            </w:div>
            <w:div w:id="724833363">
              <w:marLeft w:val="0"/>
              <w:marRight w:val="0"/>
              <w:marTop w:val="0"/>
              <w:marBottom w:val="0"/>
              <w:divBdr>
                <w:top w:val="none" w:sz="0" w:space="0" w:color="auto"/>
                <w:left w:val="none" w:sz="0" w:space="0" w:color="auto"/>
                <w:bottom w:val="none" w:sz="0" w:space="0" w:color="auto"/>
                <w:right w:val="none" w:sz="0" w:space="0" w:color="auto"/>
              </w:divBdr>
            </w:div>
            <w:div w:id="1275361349">
              <w:marLeft w:val="0"/>
              <w:marRight w:val="0"/>
              <w:marTop w:val="0"/>
              <w:marBottom w:val="0"/>
              <w:divBdr>
                <w:top w:val="none" w:sz="0" w:space="0" w:color="auto"/>
                <w:left w:val="none" w:sz="0" w:space="0" w:color="auto"/>
                <w:bottom w:val="none" w:sz="0" w:space="0" w:color="auto"/>
                <w:right w:val="none" w:sz="0" w:space="0" w:color="auto"/>
              </w:divBdr>
            </w:div>
            <w:div w:id="241109974">
              <w:marLeft w:val="0"/>
              <w:marRight w:val="0"/>
              <w:marTop w:val="0"/>
              <w:marBottom w:val="0"/>
              <w:divBdr>
                <w:top w:val="none" w:sz="0" w:space="0" w:color="auto"/>
                <w:left w:val="none" w:sz="0" w:space="0" w:color="auto"/>
                <w:bottom w:val="none" w:sz="0" w:space="0" w:color="auto"/>
                <w:right w:val="none" w:sz="0" w:space="0" w:color="auto"/>
              </w:divBdr>
            </w:div>
            <w:div w:id="263347647">
              <w:marLeft w:val="0"/>
              <w:marRight w:val="0"/>
              <w:marTop w:val="0"/>
              <w:marBottom w:val="0"/>
              <w:divBdr>
                <w:top w:val="none" w:sz="0" w:space="0" w:color="auto"/>
                <w:left w:val="none" w:sz="0" w:space="0" w:color="auto"/>
                <w:bottom w:val="none" w:sz="0" w:space="0" w:color="auto"/>
                <w:right w:val="none" w:sz="0" w:space="0" w:color="auto"/>
              </w:divBdr>
            </w:div>
            <w:div w:id="216015807">
              <w:marLeft w:val="0"/>
              <w:marRight w:val="0"/>
              <w:marTop w:val="0"/>
              <w:marBottom w:val="0"/>
              <w:divBdr>
                <w:top w:val="none" w:sz="0" w:space="0" w:color="auto"/>
                <w:left w:val="none" w:sz="0" w:space="0" w:color="auto"/>
                <w:bottom w:val="none" w:sz="0" w:space="0" w:color="auto"/>
                <w:right w:val="none" w:sz="0" w:space="0" w:color="auto"/>
              </w:divBdr>
            </w:div>
            <w:div w:id="2066564191">
              <w:marLeft w:val="0"/>
              <w:marRight w:val="0"/>
              <w:marTop w:val="0"/>
              <w:marBottom w:val="0"/>
              <w:divBdr>
                <w:top w:val="none" w:sz="0" w:space="0" w:color="auto"/>
                <w:left w:val="none" w:sz="0" w:space="0" w:color="auto"/>
                <w:bottom w:val="none" w:sz="0" w:space="0" w:color="auto"/>
                <w:right w:val="none" w:sz="0" w:space="0" w:color="auto"/>
              </w:divBdr>
            </w:div>
            <w:div w:id="2105420413">
              <w:marLeft w:val="0"/>
              <w:marRight w:val="0"/>
              <w:marTop w:val="0"/>
              <w:marBottom w:val="0"/>
              <w:divBdr>
                <w:top w:val="none" w:sz="0" w:space="0" w:color="auto"/>
                <w:left w:val="none" w:sz="0" w:space="0" w:color="auto"/>
                <w:bottom w:val="none" w:sz="0" w:space="0" w:color="auto"/>
                <w:right w:val="none" w:sz="0" w:space="0" w:color="auto"/>
              </w:divBdr>
            </w:div>
            <w:div w:id="287317535">
              <w:marLeft w:val="0"/>
              <w:marRight w:val="0"/>
              <w:marTop w:val="0"/>
              <w:marBottom w:val="0"/>
              <w:divBdr>
                <w:top w:val="none" w:sz="0" w:space="0" w:color="auto"/>
                <w:left w:val="none" w:sz="0" w:space="0" w:color="auto"/>
                <w:bottom w:val="none" w:sz="0" w:space="0" w:color="auto"/>
                <w:right w:val="none" w:sz="0" w:space="0" w:color="auto"/>
              </w:divBdr>
            </w:div>
            <w:div w:id="360980011">
              <w:marLeft w:val="0"/>
              <w:marRight w:val="0"/>
              <w:marTop w:val="0"/>
              <w:marBottom w:val="0"/>
              <w:divBdr>
                <w:top w:val="none" w:sz="0" w:space="0" w:color="auto"/>
                <w:left w:val="none" w:sz="0" w:space="0" w:color="auto"/>
                <w:bottom w:val="none" w:sz="0" w:space="0" w:color="auto"/>
                <w:right w:val="none" w:sz="0" w:space="0" w:color="auto"/>
              </w:divBdr>
            </w:div>
            <w:div w:id="1901670766">
              <w:marLeft w:val="0"/>
              <w:marRight w:val="0"/>
              <w:marTop w:val="0"/>
              <w:marBottom w:val="0"/>
              <w:divBdr>
                <w:top w:val="none" w:sz="0" w:space="0" w:color="auto"/>
                <w:left w:val="none" w:sz="0" w:space="0" w:color="auto"/>
                <w:bottom w:val="none" w:sz="0" w:space="0" w:color="auto"/>
                <w:right w:val="none" w:sz="0" w:space="0" w:color="auto"/>
              </w:divBdr>
            </w:div>
            <w:div w:id="1631939267">
              <w:marLeft w:val="0"/>
              <w:marRight w:val="0"/>
              <w:marTop w:val="0"/>
              <w:marBottom w:val="0"/>
              <w:divBdr>
                <w:top w:val="none" w:sz="0" w:space="0" w:color="auto"/>
                <w:left w:val="none" w:sz="0" w:space="0" w:color="auto"/>
                <w:bottom w:val="none" w:sz="0" w:space="0" w:color="auto"/>
                <w:right w:val="none" w:sz="0" w:space="0" w:color="auto"/>
              </w:divBdr>
            </w:div>
            <w:div w:id="1813013480">
              <w:marLeft w:val="0"/>
              <w:marRight w:val="0"/>
              <w:marTop w:val="0"/>
              <w:marBottom w:val="0"/>
              <w:divBdr>
                <w:top w:val="none" w:sz="0" w:space="0" w:color="auto"/>
                <w:left w:val="none" w:sz="0" w:space="0" w:color="auto"/>
                <w:bottom w:val="none" w:sz="0" w:space="0" w:color="auto"/>
                <w:right w:val="none" w:sz="0" w:space="0" w:color="auto"/>
              </w:divBdr>
            </w:div>
            <w:div w:id="1356269090">
              <w:marLeft w:val="0"/>
              <w:marRight w:val="0"/>
              <w:marTop w:val="0"/>
              <w:marBottom w:val="0"/>
              <w:divBdr>
                <w:top w:val="none" w:sz="0" w:space="0" w:color="auto"/>
                <w:left w:val="none" w:sz="0" w:space="0" w:color="auto"/>
                <w:bottom w:val="none" w:sz="0" w:space="0" w:color="auto"/>
                <w:right w:val="none" w:sz="0" w:space="0" w:color="auto"/>
              </w:divBdr>
            </w:div>
            <w:div w:id="1176311661">
              <w:marLeft w:val="0"/>
              <w:marRight w:val="0"/>
              <w:marTop w:val="0"/>
              <w:marBottom w:val="0"/>
              <w:divBdr>
                <w:top w:val="none" w:sz="0" w:space="0" w:color="auto"/>
                <w:left w:val="none" w:sz="0" w:space="0" w:color="auto"/>
                <w:bottom w:val="none" w:sz="0" w:space="0" w:color="auto"/>
                <w:right w:val="none" w:sz="0" w:space="0" w:color="auto"/>
              </w:divBdr>
            </w:div>
            <w:div w:id="782572112">
              <w:marLeft w:val="0"/>
              <w:marRight w:val="0"/>
              <w:marTop w:val="0"/>
              <w:marBottom w:val="0"/>
              <w:divBdr>
                <w:top w:val="none" w:sz="0" w:space="0" w:color="auto"/>
                <w:left w:val="none" w:sz="0" w:space="0" w:color="auto"/>
                <w:bottom w:val="none" w:sz="0" w:space="0" w:color="auto"/>
                <w:right w:val="none" w:sz="0" w:space="0" w:color="auto"/>
              </w:divBdr>
            </w:div>
            <w:div w:id="1955945025">
              <w:marLeft w:val="0"/>
              <w:marRight w:val="0"/>
              <w:marTop w:val="0"/>
              <w:marBottom w:val="0"/>
              <w:divBdr>
                <w:top w:val="none" w:sz="0" w:space="0" w:color="auto"/>
                <w:left w:val="none" w:sz="0" w:space="0" w:color="auto"/>
                <w:bottom w:val="none" w:sz="0" w:space="0" w:color="auto"/>
                <w:right w:val="none" w:sz="0" w:space="0" w:color="auto"/>
              </w:divBdr>
            </w:div>
            <w:div w:id="83233167">
              <w:marLeft w:val="0"/>
              <w:marRight w:val="0"/>
              <w:marTop w:val="0"/>
              <w:marBottom w:val="0"/>
              <w:divBdr>
                <w:top w:val="none" w:sz="0" w:space="0" w:color="auto"/>
                <w:left w:val="none" w:sz="0" w:space="0" w:color="auto"/>
                <w:bottom w:val="none" w:sz="0" w:space="0" w:color="auto"/>
                <w:right w:val="none" w:sz="0" w:space="0" w:color="auto"/>
              </w:divBdr>
            </w:div>
            <w:div w:id="1150905353">
              <w:marLeft w:val="0"/>
              <w:marRight w:val="0"/>
              <w:marTop w:val="0"/>
              <w:marBottom w:val="0"/>
              <w:divBdr>
                <w:top w:val="none" w:sz="0" w:space="0" w:color="auto"/>
                <w:left w:val="none" w:sz="0" w:space="0" w:color="auto"/>
                <w:bottom w:val="none" w:sz="0" w:space="0" w:color="auto"/>
                <w:right w:val="none" w:sz="0" w:space="0" w:color="auto"/>
              </w:divBdr>
            </w:div>
            <w:div w:id="939919054">
              <w:marLeft w:val="0"/>
              <w:marRight w:val="0"/>
              <w:marTop w:val="0"/>
              <w:marBottom w:val="0"/>
              <w:divBdr>
                <w:top w:val="none" w:sz="0" w:space="0" w:color="auto"/>
                <w:left w:val="none" w:sz="0" w:space="0" w:color="auto"/>
                <w:bottom w:val="none" w:sz="0" w:space="0" w:color="auto"/>
                <w:right w:val="none" w:sz="0" w:space="0" w:color="auto"/>
              </w:divBdr>
            </w:div>
            <w:div w:id="604775818">
              <w:marLeft w:val="0"/>
              <w:marRight w:val="0"/>
              <w:marTop w:val="0"/>
              <w:marBottom w:val="0"/>
              <w:divBdr>
                <w:top w:val="none" w:sz="0" w:space="0" w:color="auto"/>
                <w:left w:val="none" w:sz="0" w:space="0" w:color="auto"/>
                <w:bottom w:val="none" w:sz="0" w:space="0" w:color="auto"/>
                <w:right w:val="none" w:sz="0" w:space="0" w:color="auto"/>
              </w:divBdr>
            </w:div>
            <w:div w:id="651716870">
              <w:marLeft w:val="0"/>
              <w:marRight w:val="0"/>
              <w:marTop w:val="0"/>
              <w:marBottom w:val="0"/>
              <w:divBdr>
                <w:top w:val="none" w:sz="0" w:space="0" w:color="auto"/>
                <w:left w:val="none" w:sz="0" w:space="0" w:color="auto"/>
                <w:bottom w:val="none" w:sz="0" w:space="0" w:color="auto"/>
                <w:right w:val="none" w:sz="0" w:space="0" w:color="auto"/>
              </w:divBdr>
            </w:div>
            <w:div w:id="888034127">
              <w:marLeft w:val="0"/>
              <w:marRight w:val="0"/>
              <w:marTop w:val="0"/>
              <w:marBottom w:val="0"/>
              <w:divBdr>
                <w:top w:val="none" w:sz="0" w:space="0" w:color="auto"/>
                <w:left w:val="none" w:sz="0" w:space="0" w:color="auto"/>
                <w:bottom w:val="none" w:sz="0" w:space="0" w:color="auto"/>
                <w:right w:val="none" w:sz="0" w:space="0" w:color="auto"/>
              </w:divBdr>
            </w:div>
            <w:div w:id="696464190">
              <w:marLeft w:val="0"/>
              <w:marRight w:val="0"/>
              <w:marTop w:val="0"/>
              <w:marBottom w:val="0"/>
              <w:divBdr>
                <w:top w:val="none" w:sz="0" w:space="0" w:color="auto"/>
                <w:left w:val="none" w:sz="0" w:space="0" w:color="auto"/>
                <w:bottom w:val="none" w:sz="0" w:space="0" w:color="auto"/>
                <w:right w:val="none" w:sz="0" w:space="0" w:color="auto"/>
              </w:divBdr>
            </w:div>
            <w:div w:id="1789422395">
              <w:marLeft w:val="0"/>
              <w:marRight w:val="0"/>
              <w:marTop w:val="0"/>
              <w:marBottom w:val="0"/>
              <w:divBdr>
                <w:top w:val="none" w:sz="0" w:space="0" w:color="auto"/>
                <w:left w:val="none" w:sz="0" w:space="0" w:color="auto"/>
                <w:bottom w:val="none" w:sz="0" w:space="0" w:color="auto"/>
                <w:right w:val="none" w:sz="0" w:space="0" w:color="auto"/>
              </w:divBdr>
            </w:div>
            <w:div w:id="1824010374">
              <w:marLeft w:val="0"/>
              <w:marRight w:val="0"/>
              <w:marTop w:val="0"/>
              <w:marBottom w:val="0"/>
              <w:divBdr>
                <w:top w:val="none" w:sz="0" w:space="0" w:color="auto"/>
                <w:left w:val="none" w:sz="0" w:space="0" w:color="auto"/>
                <w:bottom w:val="none" w:sz="0" w:space="0" w:color="auto"/>
                <w:right w:val="none" w:sz="0" w:space="0" w:color="auto"/>
              </w:divBdr>
            </w:div>
            <w:div w:id="320544640">
              <w:marLeft w:val="0"/>
              <w:marRight w:val="0"/>
              <w:marTop w:val="0"/>
              <w:marBottom w:val="0"/>
              <w:divBdr>
                <w:top w:val="none" w:sz="0" w:space="0" w:color="auto"/>
                <w:left w:val="none" w:sz="0" w:space="0" w:color="auto"/>
                <w:bottom w:val="none" w:sz="0" w:space="0" w:color="auto"/>
                <w:right w:val="none" w:sz="0" w:space="0" w:color="auto"/>
              </w:divBdr>
            </w:div>
            <w:div w:id="40714652">
              <w:marLeft w:val="0"/>
              <w:marRight w:val="0"/>
              <w:marTop w:val="0"/>
              <w:marBottom w:val="0"/>
              <w:divBdr>
                <w:top w:val="none" w:sz="0" w:space="0" w:color="auto"/>
                <w:left w:val="none" w:sz="0" w:space="0" w:color="auto"/>
                <w:bottom w:val="none" w:sz="0" w:space="0" w:color="auto"/>
                <w:right w:val="none" w:sz="0" w:space="0" w:color="auto"/>
              </w:divBdr>
            </w:div>
            <w:div w:id="163595006">
              <w:marLeft w:val="0"/>
              <w:marRight w:val="0"/>
              <w:marTop w:val="0"/>
              <w:marBottom w:val="0"/>
              <w:divBdr>
                <w:top w:val="none" w:sz="0" w:space="0" w:color="auto"/>
                <w:left w:val="none" w:sz="0" w:space="0" w:color="auto"/>
                <w:bottom w:val="none" w:sz="0" w:space="0" w:color="auto"/>
                <w:right w:val="none" w:sz="0" w:space="0" w:color="auto"/>
              </w:divBdr>
            </w:div>
            <w:div w:id="709459594">
              <w:marLeft w:val="0"/>
              <w:marRight w:val="0"/>
              <w:marTop w:val="0"/>
              <w:marBottom w:val="0"/>
              <w:divBdr>
                <w:top w:val="none" w:sz="0" w:space="0" w:color="auto"/>
                <w:left w:val="none" w:sz="0" w:space="0" w:color="auto"/>
                <w:bottom w:val="none" w:sz="0" w:space="0" w:color="auto"/>
                <w:right w:val="none" w:sz="0" w:space="0" w:color="auto"/>
              </w:divBdr>
            </w:div>
            <w:div w:id="428895578">
              <w:marLeft w:val="0"/>
              <w:marRight w:val="0"/>
              <w:marTop w:val="0"/>
              <w:marBottom w:val="0"/>
              <w:divBdr>
                <w:top w:val="none" w:sz="0" w:space="0" w:color="auto"/>
                <w:left w:val="none" w:sz="0" w:space="0" w:color="auto"/>
                <w:bottom w:val="none" w:sz="0" w:space="0" w:color="auto"/>
                <w:right w:val="none" w:sz="0" w:space="0" w:color="auto"/>
              </w:divBdr>
            </w:div>
            <w:div w:id="1091193673">
              <w:marLeft w:val="0"/>
              <w:marRight w:val="0"/>
              <w:marTop w:val="0"/>
              <w:marBottom w:val="0"/>
              <w:divBdr>
                <w:top w:val="none" w:sz="0" w:space="0" w:color="auto"/>
                <w:left w:val="none" w:sz="0" w:space="0" w:color="auto"/>
                <w:bottom w:val="none" w:sz="0" w:space="0" w:color="auto"/>
                <w:right w:val="none" w:sz="0" w:space="0" w:color="auto"/>
              </w:divBdr>
            </w:div>
            <w:div w:id="1077362868">
              <w:marLeft w:val="0"/>
              <w:marRight w:val="0"/>
              <w:marTop w:val="0"/>
              <w:marBottom w:val="0"/>
              <w:divBdr>
                <w:top w:val="none" w:sz="0" w:space="0" w:color="auto"/>
                <w:left w:val="none" w:sz="0" w:space="0" w:color="auto"/>
                <w:bottom w:val="none" w:sz="0" w:space="0" w:color="auto"/>
                <w:right w:val="none" w:sz="0" w:space="0" w:color="auto"/>
              </w:divBdr>
            </w:div>
            <w:div w:id="1459491124">
              <w:marLeft w:val="0"/>
              <w:marRight w:val="0"/>
              <w:marTop w:val="0"/>
              <w:marBottom w:val="0"/>
              <w:divBdr>
                <w:top w:val="none" w:sz="0" w:space="0" w:color="auto"/>
                <w:left w:val="none" w:sz="0" w:space="0" w:color="auto"/>
                <w:bottom w:val="none" w:sz="0" w:space="0" w:color="auto"/>
                <w:right w:val="none" w:sz="0" w:space="0" w:color="auto"/>
              </w:divBdr>
            </w:div>
            <w:div w:id="394200754">
              <w:marLeft w:val="0"/>
              <w:marRight w:val="0"/>
              <w:marTop w:val="0"/>
              <w:marBottom w:val="0"/>
              <w:divBdr>
                <w:top w:val="none" w:sz="0" w:space="0" w:color="auto"/>
                <w:left w:val="none" w:sz="0" w:space="0" w:color="auto"/>
                <w:bottom w:val="none" w:sz="0" w:space="0" w:color="auto"/>
                <w:right w:val="none" w:sz="0" w:space="0" w:color="auto"/>
              </w:divBdr>
            </w:div>
            <w:div w:id="1874876118">
              <w:marLeft w:val="0"/>
              <w:marRight w:val="0"/>
              <w:marTop w:val="0"/>
              <w:marBottom w:val="0"/>
              <w:divBdr>
                <w:top w:val="none" w:sz="0" w:space="0" w:color="auto"/>
                <w:left w:val="none" w:sz="0" w:space="0" w:color="auto"/>
                <w:bottom w:val="none" w:sz="0" w:space="0" w:color="auto"/>
                <w:right w:val="none" w:sz="0" w:space="0" w:color="auto"/>
              </w:divBdr>
            </w:div>
            <w:div w:id="2117554281">
              <w:marLeft w:val="0"/>
              <w:marRight w:val="0"/>
              <w:marTop w:val="0"/>
              <w:marBottom w:val="0"/>
              <w:divBdr>
                <w:top w:val="none" w:sz="0" w:space="0" w:color="auto"/>
                <w:left w:val="none" w:sz="0" w:space="0" w:color="auto"/>
                <w:bottom w:val="none" w:sz="0" w:space="0" w:color="auto"/>
                <w:right w:val="none" w:sz="0" w:space="0" w:color="auto"/>
              </w:divBdr>
            </w:div>
            <w:div w:id="1887402509">
              <w:marLeft w:val="0"/>
              <w:marRight w:val="0"/>
              <w:marTop w:val="0"/>
              <w:marBottom w:val="0"/>
              <w:divBdr>
                <w:top w:val="none" w:sz="0" w:space="0" w:color="auto"/>
                <w:left w:val="none" w:sz="0" w:space="0" w:color="auto"/>
                <w:bottom w:val="none" w:sz="0" w:space="0" w:color="auto"/>
                <w:right w:val="none" w:sz="0" w:space="0" w:color="auto"/>
              </w:divBdr>
            </w:div>
            <w:div w:id="1780248492">
              <w:marLeft w:val="0"/>
              <w:marRight w:val="0"/>
              <w:marTop w:val="0"/>
              <w:marBottom w:val="0"/>
              <w:divBdr>
                <w:top w:val="none" w:sz="0" w:space="0" w:color="auto"/>
                <w:left w:val="none" w:sz="0" w:space="0" w:color="auto"/>
                <w:bottom w:val="none" w:sz="0" w:space="0" w:color="auto"/>
                <w:right w:val="none" w:sz="0" w:space="0" w:color="auto"/>
              </w:divBdr>
            </w:div>
            <w:div w:id="1312320756">
              <w:marLeft w:val="0"/>
              <w:marRight w:val="0"/>
              <w:marTop w:val="0"/>
              <w:marBottom w:val="0"/>
              <w:divBdr>
                <w:top w:val="none" w:sz="0" w:space="0" w:color="auto"/>
                <w:left w:val="none" w:sz="0" w:space="0" w:color="auto"/>
                <w:bottom w:val="none" w:sz="0" w:space="0" w:color="auto"/>
                <w:right w:val="none" w:sz="0" w:space="0" w:color="auto"/>
              </w:divBdr>
            </w:div>
            <w:div w:id="80833903">
              <w:marLeft w:val="0"/>
              <w:marRight w:val="0"/>
              <w:marTop w:val="0"/>
              <w:marBottom w:val="0"/>
              <w:divBdr>
                <w:top w:val="none" w:sz="0" w:space="0" w:color="auto"/>
                <w:left w:val="none" w:sz="0" w:space="0" w:color="auto"/>
                <w:bottom w:val="none" w:sz="0" w:space="0" w:color="auto"/>
                <w:right w:val="none" w:sz="0" w:space="0" w:color="auto"/>
              </w:divBdr>
            </w:div>
            <w:div w:id="1550069562">
              <w:marLeft w:val="0"/>
              <w:marRight w:val="0"/>
              <w:marTop w:val="0"/>
              <w:marBottom w:val="0"/>
              <w:divBdr>
                <w:top w:val="none" w:sz="0" w:space="0" w:color="auto"/>
                <w:left w:val="none" w:sz="0" w:space="0" w:color="auto"/>
                <w:bottom w:val="none" w:sz="0" w:space="0" w:color="auto"/>
                <w:right w:val="none" w:sz="0" w:space="0" w:color="auto"/>
              </w:divBdr>
            </w:div>
            <w:div w:id="1745685504">
              <w:marLeft w:val="0"/>
              <w:marRight w:val="0"/>
              <w:marTop w:val="0"/>
              <w:marBottom w:val="0"/>
              <w:divBdr>
                <w:top w:val="none" w:sz="0" w:space="0" w:color="auto"/>
                <w:left w:val="none" w:sz="0" w:space="0" w:color="auto"/>
                <w:bottom w:val="none" w:sz="0" w:space="0" w:color="auto"/>
                <w:right w:val="none" w:sz="0" w:space="0" w:color="auto"/>
              </w:divBdr>
            </w:div>
            <w:div w:id="1786804241">
              <w:marLeft w:val="0"/>
              <w:marRight w:val="0"/>
              <w:marTop w:val="0"/>
              <w:marBottom w:val="0"/>
              <w:divBdr>
                <w:top w:val="none" w:sz="0" w:space="0" w:color="auto"/>
                <w:left w:val="none" w:sz="0" w:space="0" w:color="auto"/>
                <w:bottom w:val="none" w:sz="0" w:space="0" w:color="auto"/>
                <w:right w:val="none" w:sz="0" w:space="0" w:color="auto"/>
              </w:divBdr>
            </w:div>
            <w:div w:id="1130245617">
              <w:marLeft w:val="0"/>
              <w:marRight w:val="0"/>
              <w:marTop w:val="0"/>
              <w:marBottom w:val="0"/>
              <w:divBdr>
                <w:top w:val="none" w:sz="0" w:space="0" w:color="auto"/>
                <w:left w:val="none" w:sz="0" w:space="0" w:color="auto"/>
                <w:bottom w:val="none" w:sz="0" w:space="0" w:color="auto"/>
                <w:right w:val="none" w:sz="0" w:space="0" w:color="auto"/>
              </w:divBdr>
            </w:div>
            <w:div w:id="285891994">
              <w:marLeft w:val="0"/>
              <w:marRight w:val="0"/>
              <w:marTop w:val="0"/>
              <w:marBottom w:val="0"/>
              <w:divBdr>
                <w:top w:val="none" w:sz="0" w:space="0" w:color="auto"/>
                <w:left w:val="none" w:sz="0" w:space="0" w:color="auto"/>
                <w:bottom w:val="none" w:sz="0" w:space="0" w:color="auto"/>
                <w:right w:val="none" w:sz="0" w:space="0" w:color="auto"/>
              </w:divBdr>
            </w:div>
            <w:div w:id="55594386">
              <w:marLeft w:val="0"/>
              <w:marRight w:val="0"/>
              <w:marTop w:val="0"/>
              <w:marBottom w:val="0"/>
              <w:divBdr>
                <w:top w:val="none" w:sz="0" w:space="0" w:color="auto"/>
                <w:left w:val="none" w:sz="0" w:space="0" w:color="auto"/>
                <w:bottom w:val="none" w:sz="0" w:space="0" w:color="auto"/>
                <w:right w:val="none" w:sz="0" w:space="0" w:color="auto"/>
              </w:divBdr>
            </w:div>
            <w:div w:id="1905944940">
              <w:marLeft w:val="0"/>
              <w:marRight w:val="0"/>
              <w:marTop w:val="0"/>
              <w:marBottom w:val="0"/>
              <w:divBdr>
                <w:top w:val="none" w:sz="0" w:space="0" w:color="auto"/>
                <w:left w:val="none" w:sz="0" w:space="0" w:color="auto"/>
                <w:bottom w:val="none" w:sz="0" w:space="0" w:color="auto"/>
                <w:right w:val="none" w:sz="0" w:space="0" w:color="auto"/>
              </w:divBdr>
            </w:div>
            <w:div w:id="104273079">
              <w:marLeft w:val="0"/>
              <w:marRight w:val="0"/>
              <w:marTop w:val="0"/>
              <w:marBottom w:val="0"/>
              <w:divBdr>
                <w:top w:val="none" w:sz="0" w:space="0" w:color="auto"/>
                <w:left w:val="none" w:sz="0" w:space="0" w:color="auto"/>
                <w:bottom w:val="none" w:sz="0" w:space="0" w:color="auto"/>
                <w:right w:val="none" w:sz="0" w:space="0" w:color="auto"/>
              </w:divBdr>
            </w:div>
            <w:div w:id="1205867479">
              <w:marLeft w:val="0"/>
              <w:marRight w:val="0"/>
              <w:marTop w:val="0"/>
              <w:marBottom w:val="0"/>
              <w:divBdr>
                <w:top w:val="none" w:sz="0" w:space="0" w:color="auto"/>
                <w:left w:val="none" w:sz="0" w:space="0" w:color="auto"/>
                <w:bottom w:val="none" w:sz="0" w:space="0" w:color="auto"/>
                <w:right w:val="none" w:sz="0" w:space="0" w:color="auto"/>
              </w:divBdr>
            </w:div>
            <w:div w:id="1050349818">
              <w:marLeft w:val="0"/>
              <w:marRight w:val="0"/>
              <w:marTop w:val="0"/>
              <w:marBottom w:val="0"/>
              <w:divBdr>
                <w:top w:val="none" w:sz="0" w:space="0" w:color="auto"/>
                <w:left w:val="none" w:sz="0" w:space="0" w:color="auto"/>
                <w:bottom w:val="none" w:sz="0" w:space="0" w:color="auto"/>
                <w:right w:val="none" w:sz="0" w:space="0" w:color="auto"/>
              </w:divBdr>
            </w:div>
            <w:div w:id="1186291803">
              <w:marLeft w:val="0"/>
              <w:marRight w:val="0"/>
              <w:marTop w:val="0"/>
              <w:marBottom w:val="0"/>
              <w:divBdr>
                <w:top w:val="none" w:sz="0" w:space="0" w:color="auto"/>
                <w:left w:val="none" w:sz="0" w:space="0" w:color="auto"/>
                <w:bottom w:val="none" w:sz="0" w:space="0" w:color="auto"/>
                <w:right w:val="none" w:sz="0" w:space="0" w:color="auto"/>
              </w:divBdr>
            </w:div>
            <w:div w:id="785079732">
              <w:marLeft w:val="0"/>
              <w:marRight w:val="0"/>
              <w:marTop w:val="0"/>
              <w:marBottom w:val="0"/>
              <w:divBdr>
                <w:top w:val="none" w:sz="0" w:space="0" w:color="auto"/>
                <w:left w:val="none" w:sz="0" w:space="0" w:color="auto"/>
                <w:bottom w:val="none" w:sz="0" w:space="0" w:color="auto"/>
                <w:right w:val="none" w:sz="0" w:space="0" w:color="auto"/>
              </w:divBdr>
            </w:div>
            <w:div w:id="1507401639">
              <w:marLeft w:val="0"/>
              <w:marRight w:val="0"/>
              <w:marTop w:val="0"/>
              <w:marBottom w:val="0"/>
              <w:divBdr>
                <w:top w:val="none" w:sz="0" w:space="0" w:color="auto"/>
                <w:left w:val="none" w:sz="0" w:space="0" w:color="auto"/>
                <w:bottom w:val="none" w:sz="0" w:space="0" w:color="auto"/>
                <w:right w:val="none" w:sz="0" w:space="0" w:color="auto"/>
              </w:divBdr>
            </w:div>
            <w:div w:id="1596010333">
              <w:marLeft w:val="0"/>
              <w:marRight w:val="0"/>
              <w:marTop w:val="0"/>
              <w:marBottom w:val="0"/>
              <w:divBdr>
                <w:top w:val="none" w:sz="0" w:space="0" w:color="auto"/>
                <w:left w:val="none" w:sz="0" w:space="0" w:color="auto"/>
                <w:bottom w:val="none" w:sz="0" w:space="0" w:color="auto"/>
                <w:right w:val="none" w:sz="0" w:space="0" w:color="auto"/>
              </w:divBdr>
            </w:div>
            <w:div w:id="566762590">
              <w:marLeft w:val="0"/>
              <w:marRight w:val="0"/>
              <w:marTop w:val="0"/>
              <w:marBottom w:val="0"/>
              <w:divBdr>
                <w:top w:val="none" w:sz="0" w:space="0" w:color="auto"/>
                <w:left w:val="none" w:sz="0" w:space="0" w:color="auto"/>
                <w:bottom w:val="none" w:sz="0" w:space="0" w:color="auto"/>
                <w:right w:val="none" w:sz="0" w:space="0" w:color="auto"/>
              </w:divBdr>
            </w:div>
            <w:div w:id="1295283814">
              <w:marLeft w:val="0"/>
              <w:marRight w:val="0"/>
              <w:marTop w:val="0"/>
              <w:marBottom w:val="0"/>
              <w:divBdr>
                <w:top w:val="none" w:sz="0" w:space="0" w:color="auto"/>
                <w:left w:val="none" w:sz="0" w:space="0" w:color="auto"/>
                <w:bottom w:val="none" w:sz="0" w:space="0" w:color="auto"/>
                <w:right w:val="none" w:sz="0" w:space="0" w:color="auto"/>
              </w:divBdr>
            </w:div>
            <w:div w:id="1114402640">
              <w:marLeft w:val="0"/>
              <w:marRight w:val="0"/>
              <w:marTop w:val="0"/>
              <w:marBottom w:val="0"/>
              <w:divBdr>
                <w:top w:val="none" w:sz="0" w:space="0" w:color="auto"/>
                <w:left w:val="none" w:sz="0" w:space="0" w:color="auto"/>
                <w:bottom w:val="none" w:sz="0" w:space="0" w:color="auto"/>
                <w:right w:val="none" w:sz="0" w:space="0" w:color="auto"/>
              </w:divBdr>
            </w:div>
            <w:div w:id="1875342020">
              <w:marLeft w:val="0"/>
              <w:marRight w:val="0"/>
              <w:marTop w:val="0"/>
              <w:marBottom w:val="0"/>
              <w:divBdr>
                <w:top w:val="none" w:sz="0" w:space="0" w:color="auto"/>
                <w:left w:val="none" w:sz="0" w:space="0" w:color="auto"/>
                <w:bottom w:val="none" w:sz="0" w:space="0" w:color="auto"/>
                <w:right w:val="none" w:sz="0" w:space="0" w:color="auto"/>
              </w:divBdr>
            </w:div>
            <w:div w:id="101384226">
              <w:marLeft w:val="0"/>
              <w:marRight w:val="0"/>
              <w:marTop w:val="0"/>
              <w:marBottom w:val="0"/>
              <w:divBdr>
                <w:top w:val="none" w:sz="0" w:space="0" w:color="auto"/>
                <w:left w:val="none" w:sz="0" w:space="0" w:color="auto"/>
                <w:bottom w:val="none" w:sz="0" w:space="0" w:color="auto"/>
                <w:right w:val="none" w:sz="0" w:space="0" w:color="auto"/>
              </w:divBdr>
            </w:div>
            <w:div w:id="852720659">
              <w:marLeft w:val="0"/>
              <w:marRight w:val="0"/>
              <w:marTop w:val="0"/>
              <w:marBottom w:val="0"/>
              <w:divBdr>
                <w:top w:val="none" w:sz="0" w:space="0" w:color="auto"/>
                <w:left w:val="none" w:sz="0" w:space="0" w:color="auto"/>
                <w:bottom w:val="none" w:sz="0" w:space="0" w:color="auto"/>
                <w:right w:val="none" w:sz="0" w:space="0" w:color="auto"/>
              </w:divBdr>
            </w:div>
            <w:div w:id="56319973">
              <w:marLeft w:val="0"/>
              <w:marRight w:val="0"/>
              <w:marTop w:val="0"/>
              <w:marBottom w:val="0"/>
              <w:divBdr>
                <w:top w:val="none" w:sz="0" w:space="0" w:color="auto"/>
                <w:left w:val="none" w:sz="0" w:space="0" w:color="auto"/>
                <w:bottom w:val="none" w:sz="0" w:space="0" w:color="auto"/>
                <w:right w:val="none" w:sz="0" w:space="0" w:color="auto"/>
              </w:divBdr>
            </w:div>
            <w:div w:id="144014727">
              <w:marLeft w:val="0"/>
              <w:marRight w:val="0"/>
              <w:marTop w:val="0"/>
              <w:marBottom w:val="0"/>
              <w:divBdr>
                <w:top w:val="none" w:sz="0" w:space="0" w:color="auto"/>
                <w:left w:val="none" w:sz="0" w:space="0" w:color="auto"/>
                <w:bottom w:val="none" w:sz="0" w:space="0" w:color="auto"/>
                <w:right w:val="none" w:sz="0" w:space="0" w:color="auto"/>
              </w:divBdr>
            </w:div>
            <w:div w:id="1046223958">
              <w:marLeft w:val="0"/>
              <w:marRight w:val="0"/>
              <w:marTop w:val="0"/>
              <w:marBottom w:val="0"/>
              <w:divBdr>
                <w:top w:val="none" w:sz="0" w:space="0" w:color="auto"/>
                <w:left w:val="none" w:sz="0" w:space="0" w:color="auto"/>
                <w:bottom w:val="none" w:sz="0" w:space="0" w:color="auto"/>
                <w:right w:val="none" w:sz="0" w:space="0" w:color="auto"/>
              </w:divBdr>
            </w:div>
            <w:div w:id="215118722">
              <w:marLeft w:val="0"/>
              <w:marRight w:val="0"/>
              <w:marTop w:val="0"/>
              <w:marBottom w:val="0"/>
              <w:divBdr>
                <w:top w:val="none" w:sz="0" w:space="0" w:color="auto"/>
                <w:left w:val="none" w:sz="0" w:space="0" w:color="auto"/>
                <w:bottom w:val="none" w:sz="0" w:space="0" w:color="auto"/>
                <w:right w:val="none" w:sz="0" w:space="0" w:color="auto"/>
              </w:divBdr>
            </w:div>
            <w:div w:id="1683967575">
              <w:marLeft w:val="0"/>
              <w:marRight w:val="0"/>
              <w:marTop w:val="0"/>
              <w:marBottom w:val="0"/>
              <w:divBdr>
                <w:top w:val="none" w:sz="0" w:space="0" w:color="auto"/>
                <w:left w:val="none" w:sz="0" w:space="0" w:color="auto"/>
                <w:bottom w:val="none" w:sz="0" w:space="0" w:color="auto"/>
                <w:right w:val="none" w:sz="0" w:space="0" w:color="auto"/>
              </w:divBdr>
            </w:div>
            <w:div w:id="242221286">
              <w:marLeft w:val="0"/>
              <w:marRight w:val="0"/>
              <w:marTop w:val="0"/>
              <w:marBottom w:val="0"/>
              <w:divBdr>
                <w:top w:val="none" w:sz="0" w:space="0" w:color="auto"/>
                <w:left w:val="none" w:sz="0" w:space="0" w:color="auto"/>
                <w:bottom w:val="none" w:sz="0" w:space="0" w:color="auto"/>
                <w:right w:val="none" w:sz="0" w:space="0" w:color="auto"/>
              </w:divBdr>
            </w:div>
            <w:div w:id="2121992703">
              <w:marLeft w:val="0"/>
              <w:marRight w:val="0"/>
              <w:marTop w:val="0"/>
              <w:marBottom w:val="0"/>
              <w:divBdr>
                <w:top w:val="none" w:sz="0" w:space="0" w:color="auto"/>
                <w:left w:val="none" w:sz="0" w:space="0" w:color="auto"/>
                <w:bottom w:val="none" w:sz="0" w:space="0" w:color="auto"/>
                <w:right w:val="none" w:sz="0" w:space="0" w:color="auto"/>
              </w:divBdr>
            </w:div>
            <w:div w:id="184056062">
              <w:marLeft w:val="0"/>
              <w:marRight w:val="0"/>
              <w:marTop w:val="0"/>
              <w:marBottom w:val="0"/>
              <w:divBdr>
                <w:top w:val="none" w:sz="0" w:space="0" w:color="auto"/>
                <w:left w:val="none" w:sz="0" w:space="0" w:color="auto"/>
                <w:bottom w:val="none" w:sz="0" w:space="0" w:color="auto"/>
                <w:right w:val="none" w:sz="0" w:space="0" w:color="auto"/>
              </w:divBdr>
            </w:div>
            <w:div w:id="1480727646">
              <w:marLeft w:val="0"/>
              <w:marRight w:val="0"/>
              <w:marTop w:val="0"/>
              <w:marBottom w:val="0"/>
              <w:divBdr>
                <w:top w:val="none" w:sz="0" w:space="0" w:color="auto"/>
                <w:left w:val="none" w:sz="0" w:space="0" w:color="auto"/>
                <w:bottom w:val="none" w:sz="0" w:space="0" w:color="auto"/>
                <w:right w:val="none" w:sz="0" w:space="0" w:color="auto"/>
              </w:divBdr>
            </w:div>
            <w:div w:id="1450511561">
              <w:marLeft w:val="0"/>
              <w:marRight w:val="0"/>
              <w:marTop w:val="0"/>
              <w:marBottom w:val="0"/>
              <w:divBdr>
                <w:top w:val="none" w:sz="0" w:space="0" w:color="auto"/>
                <w:left w:val="none" w:sz="0" w:space="0" w:color="auto"/>
                <w:bottom w:val="none" w:sz="0" w:space="0" w:color="auto"/>
                <w:right w:val="none" w:sz="0" w:space="0" w:color="auto"/>
              </w:divBdr>
            </w:div>
            <w:div w:id="2106345182">
              <w:marLeft w:val="0"/>
              <w:marRight w:val="0"/>
              <w:marTop w:val="0"/>
              <w:marBottom w:val="0"/>
              <w:divBdr>
                <w:top w:val="none" w:sz="0" w:space="0" w:color="auto"/>
                <w:left w:val="none" w:sz="0" w:space="0" w:color="auto"/>
                <w:bottom w:val="none" w:sz="0" w:space="0" w:color="auto"/>
                <w:right w:val="none" w:sz="0" w:space="0" w:color="auto"/>
              </w:divBdr>
            </w:div>
            <w:div w:id="1656839877">
              <w:marLeft w:val="0"/>
              <w:marRight w:val="0"/>
              <w:marTop w:val="0"/>
              <w:marBottom w:val="0"/>
              <w:divBdr>
                <w:top w:val="none" w:sz="0" w:space="0" w:color="auto"/>
                <w:left w:val="none" w:sz="0" w:space="0" w:color="auto"/>
                <w:bottom w:val="none" w:sz="0" w:space="0" w:color="auto"/>
                <w:right w:val="none" w:sz="0" w:space="0" w:color="auto"/>
              </w:divBdr>
            </w:div>
            <w:div w:id="1652174773">
              <w:marLeft w:val="0"/>
              <w:marRight w:val="0"/>
              <w:marTop w:val="0"/>
              <w:marBottom w:val="0"/>
              <w:divBdr>
                <w:top w:val="none" w:sz="0" w:space="0" w:color="auto"/>
                <w:left w:val="none" w:sz="0" w:space="0" w:color="auto"/>
                <w:bottom w:val="none" w:sz="0" w:space="0" w:color="auto"/>
                <w:right w:val="none" w:sz="0" w:space="0" w:color="auto"/>
              </w:divBdr>
            </w:div>
            <w:div w:id="1498111739">
              <w:marLeft w:val="0"/>
              <w:marRight w:val="0"/>
              <w:marTop w:val="0"/>
              <w:marBottom w:val="0"/>
              <w:divBdr>
                <w:top w:val="none" w:sz="0" w:space="0" w:color="auto"/>
                <w:left w:val="none" w:sz="0" w:space="0" w:color="auto"/>
                <w:bottom w:val="none" w:sz="0" w:space="0" w:color="auto"/>
                <w:right w:val="none" w:sz="0" w:space="0" w:color="auto"/>
              </w:divBdr>
            </w:div>
            <w:div w:id="2047679310">
              <w:marLeft w:val="0"/>
              <w:marRight w:val="0"/>
              <w:marTop w:val="0"/>
              <w:marBottom w:val="0"/>
              <w:divBdr>
                <w:top w:val="none" w:sz="0" w:space="0" w:color="auto"/>
                <w:left w:val="none" w:sz="0" w:space="0" w:color="auto"/>
                <w:bottom w:val="none" w:sz="0" w:space="0" w:color="auto"/>
                <w:right w:val="none" w:sz="0" w:space="0" w:color="auto"/>
              </w:divBdr>
            </w:div>
            <w:div w:id="38478276">
              <w:marLeft w:val="0"/>
              <w:marRight w:val="0"/>
              <w:marTop w:val="0"/>
              <w:marBottom w:val="0"/>
              <w:divBdr>
                <w:top w:val="none" w:sz="0" w:space="0" w:color="auto"/>
                <w:left w:val="none" w:sz="0" w:space="0" w:color="auto"/>
                <w:bottom w:val="none" w:sz="0" w:space="0" w:color="auto"/>
                <w:right w:val="none" w:sz="0" w:space="0" w:color="auto"/>
              </w:divBdr>
            </w:div>
          </w:divsChild>
        </w:div>
        <w:div w:id="472912649">
          <w:marLeft w:val="0"/>
          <w:marRight w:val="0"/>
          <w:marTop w:val="0"/>
          <w:marBottom w:val="0"/>
          <w:divBdr>
            <w:top w:val="none" w:sz="0" w:space="0" w:color="auto"/>
            <w:left w:val="none" w:sz="0" w:space="0" w:color="auto"/>
            <w:bottom w:val="none" w:sz="0" w:space="0" w:color="auto"/>
            <w:right w:val="none" w:sz="0" w:space="0" w:color="auto"/>
          </w:divBdr>
        </w:div>
        <w:div w:id="1105883151">
          <w:marLeft w:val="0"/>
          <w:marRight w:val="0"/>
          <w:marTop w:val="0"/>
          <w:marBottom w:val="0"/>
          <w:divBdr>
            <w:top w:val="none" w:sz="0" w:space="0" w:color="auto"/>
            <w:left w:val="none" w:sz="0" w:space="0" w:color="auto"/>
            <w:bottom w:val="none" w:sz="0" w:space="0" w:color="auto"/>
            <w:right w:val="none" w:sz="0" w:space="0" w:color="auto"/>
          </w:divBdr>
        </w:div>
        <w:div w:id="164437891">
          <w:marLeft w:val="0"/>
          <w:marRight w:val="0"/>
          <w:marTop w:val="0"/>
          <w:marBottom w:val="0"/>
          <w:divBdr>
            <w:top w:val="none" w:sz="0" w:space="0" w:color="auto"/>
            <w:left w:val="none" w:sz="0" w:space="0" w:color="auto"/>
            <w:bottom w:val="none" w:sz="0" w:space="0" w:color="auto"/>
            <w:right w:val="none" w:sz="0" w:space="0" w:color="auto"/>
          </w:divBdr>
        </w:div>
        <w:div w:id="1659965418">
          <w:marLeft w:val="0"/>
          <w:marRight w:val="0"/>
          <w:marTop w:val="0"/>
          <w:marBottom w:val="0"/>
          <w:divBdr>
            <w:top w:val="none" w:sz="0" w:space="0" w:color="auto"/>
            <w:left w:val="none" w:sz="0" w:space="0" w:color="auto"/>
            <w:bottom w:val="none" w:sz="0" w:space="0" w:color="auto"/>
            <w:right w:val="none" w:sz="0" w:space="0" w:color="auto"/>
          </w:divBdr>
        </w:div>
        <w:div w:id="435446289">
          <w:marLeft w:val="0"/>
          <w:marRight w:val="0"/>
          <w:marTop w:val="0"/>
          <w:marBottom w:val="0"/>
          <w:divBdr>
            <w:top w:val="none" w:sz="0" w:space="0" w:color="auto"/>
            <w:left w:val="none" w:sz="0" w:space="0" w:color="auto"/>
            <w:bottom w:val="none" w:sz="0" w:space="0" w:color="auto"/>
            <w:right w:val="none" w:sz="0" w:space="0" w:color="auto"/>
          </w:divBdr>
        </w:div>
        <w:div w:id="1005593999">
          <w:marLeft w:val="0"/>
          <w:marRight w:val="0"/>
          <w:marTop w:val="0"/>
          <w:marBottom w:val="0"/>
          <w:divBdr>
            <w:top w:val="none" w:sz="0" w:space="0" w:color="auto"/>
            <w:left w:val="none" w:sz="0" w:space="0" w:color="auto"/>
            <w:bottom w:val="none" w:sz="0" w:space="0" w:color="auto"/>
            <w:right w:val="none" w:sz="0" w:space="0" w:color="auto"/>
          </w:divBdr>
        </w:div>
        <w:div w:id="1790279627">
          <w:marLeft w:val="0"/>
          <w:marRight w:val="0"/>
          <w:marTop w:val="0"/>
          <w:marBottom w:val="0"/>
          <w:divBdr>
            <w:top w:val="none" w:sz="0" w:space="0" w:color="auto"/>
            <w:left w:val="none" w:sz="0" w:space="0" w:color="auto"/>
            <w:bottom w:val="none" w:sz="0" w:space="0" w:color="auto"/>
            <w:right w:val="none" w:sz="0" w:space="0" w:color="auto"/>
          </w:divBdr>
        </w:div>
        <w:div w:id="859315515">
          <w:marLeft w:val="0"/>
          <w:marRight w:val="0"/>
          <w:marTop w:val="0"/>
          <w:marBottom w:val="0"/>
          <w:divBdr>
            <w:top w:val="none" w:sz="0" w:space="0" w:color="auto"/>
            <w:left w:val="none" w:sz="0" w:space="0" w:color="auto"/>
            <w:bottom w:val="none" w:sz="0" w:space="0" w:color="auto"/>
            <w:right w:val="none" w:sz="0" w:space="0" w:color="auto"/>
          </w:divBdr>
        </w:div>
        <w:div w:id="1820920233">
          <w:marLeft w:val="0"/>
          <w:marRight w:val="0"/>
          <w:marTop w:val="0"/>
          <w:marBottom w:val="0"/>
          <w:divBdr>
            <w:top w:val="none" w:sz="0" w:space="0" w:color="auto"/>
            <w:left w:val="none" w:sz="0" w:space="0" w:color="auto"/>
            <w:bottom w:val="none" w:sz="0" w:space="0" w:color="auto"/>
            <w:right w:val="none" w:sz="0" w:space="0" w:color="auto"/>
          </w:divBdr>
        </w:div>
        <w:div w:id="666519586">
          <w:marLeft w:val="0"/>
          <w:marRight w:val="0"/>
          <w:marTop w:val="0"/>
          <w:marBottom w:val="0"/>
          <w:divBdr>
            <w:top w:val="none" w:sz="0" w:space="0" w:color="auto"/>
            <w:left w:val="none" w:sz="0" w:space="0" w:color="auto"/>
            <w:bottom w:val="none" w:sz="0" w:space="0" w:color="auto"/>
            <w:right w:val="none" w:sz="0" w:space="0" w:color="auto"/>
          </w:divBdr>
        </w:div>
        <w:div w:id="1724013193">
          <w:marLeft w:val="0"/>
          <w:marRight w:val="0"/>
          <w:marTop w:val="0"/>
          <w:marBottom w:val="0"/>
          <w:divBdr>
            <w:top w:val="none" w:sz="0" w:space="0" w:color="auto"/>
            <w:left w:val="none" w:sz="0" w:space="0" w:color="auto"/>
            <w:bottom w:val="none" w:sz="0" w:space="0" w:color="auto"/>
            <w:right w:val="none" w:sz="0" w:space="0" w:color="auto"/>
          </w:divBdr>
        </w:div>
        <w:div w:id="1261790951">
          <w:marLeft w:val="0"/>
          <w:marRight w:val="0"/>
          <w:marTop w:val="0"/>
          <w:marBottom w:val="0"/>
          <w:divBdr>
            <w:top w:val="none" w:sz="0" w:space="0" w:color="auto"/>
            <w:left w:val="none" w:sz="0" w:space="0" w:color="auto"/>
            <w:bottom w:val="none" w:sz="0" w:space="0" w:color="auto"/>
            <w:right w:val="none" w:sz="0" w:space="0" w:color="auto"/>
          </w:divBdr>
        </w:div>
        <w:div w:id="1702631686">
          <w:marLeft w:val="0"/>
          <w:marRight w:val="0"/>
          <w:marTop w:val="0"/>
          <w:marBottom w:val="0"/>
          <w:divBdr>
            <w:top w:val="none" w:sz="0" w:space="0" w:color="auto"/>
            <w:left w:val="none" w:sz="0" w:space="0" w:color="auto"/>
            <w:bottom w:val="none" w:sz="0" w:space="0" w:color="auto"/>
            <w:right w:val="none" w:sz="0" w:space="0" w:color="auto"/>
          </w:divBdr>
        </w:div>
        <w:div w:id="451050637">
          <w:marLeft w:val="0"/>
          <w:marRight w:val="0"/>
          <w:marTop w:val="0"/>
          <w:marBottom w:val="0"/>
          <w:divBdr>
            <w:top w:val="none" w:sz="0" w:space="0" w:color="auto"/>
            <w:left w:val="none" w:sz="0" w:space="0" w:color="auto"/>
            <w:bottom w:val="none" w:sz="0" w:space="0" w:color="auto"/>
            <w:right w:val="none" w:sz="0" w:space="0" w:color="auto"/>
          </w:divBdr>
        </w:div>
        <w:div w:id="1482577532">
          <w:marLeft w:val="0"/>
          <w:marRight w:val="0"/>
          <w:marTop w:val="0"/>
          <w:marBottom w:val="0"/>
          <w:divBdr>
            <w:top w:val="none" w:sz="0" w:space="0" w:color="auto"/>
            <w:left w:val="none" w:sz="0" w:space="0" w:color="auto"/>
            <w:bottom w:val="none" w:sz="0" w:space="0" w:color="auto"/>
            <w:right w:val="none" w:sz="0" w:space="0" w:color="auto"/>
          </w:divBdr>
        </w:div>
        <w:div w:id="5332555">
          <w:marLeft w:val="0"/>
          <w:marRight w:val="0"/>
          <w:marTop w:val="0"/>
          <w:marBottom w:val="0"/>
          <w:divBdr>
            <w:top w:val="none" w:sz="0" w:space="0" w:color="auto"/>
            <w:left w:val="none" w:sz="0" w:space="0" w:color="auto"/>
            <w:bottom w:val="none" w:sz="0" w:space="0" w:color="auto"/>
            <w:right w:val="none" w:sz="0" w:space="0" w:color="auto"/>
          </w:divBdr>
        </w:div>
        <w:div w:id="141503510">
          <w:marLeft w:val="0"/>
          <w:marRight w:val="0"/>
          <w:marTop w:val="0"/>
          <w:marBottom w:val="0"/>
          <w:divBdr>
            <w:top w:val="none" w:sz="0" w:space="0" w:color="auto"/>
            <w:left w:val="none" w:sz="0" w:space="0" w:color="auto"/>
            <w:bottom w:val="none" w:sz="0" w:space="0" w:color="auto"/>
            <w:right w:val="none" w:sz="0" w:space="0" w:color="auto"/>
          </w:divBdr>
        </w:div>
        <w:div w:id="1844582668">
          <w:marLeft w:val="0"/>
          <w:marRight w:val="0"/>
          <w:marTop w:val="0"/>
          <w:marBottom w:val="0"/>
          <w:divBdr>
            <w:top w:val="none" w:sz="0" w:space="0" w:color="auto"/>
            <w:left w:val="none" w:sz="0" w:space="0" w:color="auto"/>
            <w:bottom w:val="none" w:sz="0" w:space="0" w:color="auto"/>
            <w:right w:val="none" w:sz="0" w:space="0" w:color="auto"/>
          </w:divBdr>
        </w:div>
        <w:div w:id="1763187959">
          <w:marLeft w:val="0"/>
          <w:marRight w:val="0"/>
          <w:marTop w:val="0"/>
          <w:marBottom w:val="0"/>
          <w:divBdr>
            <w:top w:val="none" w:sz="0" w:space="0" w:color="auto"/>
            <w:left w:val="none" w:sz="0" w:space="0" w:color="auto"/>
            <w:bottom w:val="none" w:sz="0" w:space="0" w:color="auto"/>
            <w:right w:val="none" w:sz="0" w:space="0" w:color="auto"/>
          </w:divBdr>
        </w:div>
        <w:div w:id="1152603468">
          <w:marLeft w:val="0"/>
          <w:marRight w:val="0"/>
          <w:marTop w:val="0"/>
          <w:marBottom w:val="0"/>
          <w:divBdr>
            <w:top w:val="none" w:sz="0" w:space="0" w:color="auto"/>
            <w:left w:val="none" w:sz="0" w:space="0" w:color="auto"/>
            <w:bottom w:val="none" w:sz="0" w:space="0" w:color="auto"/>
            <w:right w:val="none" w:sz="0" w:space="0" w:color="auto"/>
          </w:divBdr>
        </w:div>
        <w:div w:id="1400984003">
          <w:marLeft w:val="0"/>
          <w:marRight w:val="0"/>
          <w:marTop w:val="0"/>
          <w:marBottom w:val="0"/>
          <w:divBdr>
            <w:top w:val="none" w:sz="0" w:space="0" w:color="auto"/>
            <w:left w:val="none" w:sz="0" w:space="0" w:color="auto"/>
            <w:bottom w:val="none" w:sz="0" w:space="0" w:color="auto"/>
            <w:right w:val="none" w:sz="0" w:space="0" w:color="auto"/>
          </w:divBdr>
        </w:div>
        <w:div w:id="1096825703">
          <w:marLeft w:val="0"/>
          <w:marRight w:val="0"/>
          <w:marTop w:val="0"/>
          <w:marBottom w:val="0"/>
          <w:divBdr>
            <w:top w:val="none" w:sz="0" w:space="0" w:color="auto"/>
            <w:left w:val="none" w:sz="0" w:space="0" w:color="auto"/>
            <w:bottom w:val="none" w:sz="0" w:space="0" w:color="auto"/>
            <w:right w:val="none" w:sz="0" w:space="0" w:color="auto"/>
          </w:divBdr>
        </w:div>
        <w:div w:id="1798644504">
          <w:marLeft w:val="0"/>
          <w:marRight w:val="0"/>
          <w:marTop w:val="0"/>
          <w:marBottom w:val="0"/>
          <w:divBdr>
            <w:top w:val="none" w:sz="0" w:space="0" w:color="auto"/>
            <w:left w:val="none" w:sz="0" w:space="0" w:color="auto"/>
            <w:bottom w:val="none" w:sz="0" w:space="0" w:color="auto"/>
            <w:right w:val="none" w:sz="0" w:space="0" w:color="auto"/>
          </w:divBdr>
        </w:div>
        <w:div w:id="1766681630">
          <w:marLeft w:val="0"/>
          <w:marRight w:val="0"/>
          <w:marTop w:val="0"/>
          <w:marBottom w:val="0"/>
          <w:divBdr>
            <w:top w:val="none" w:sz="0" w:space="0" w:color="auto"/>
            <w:left w:val="none" w:sz="0" w:space="0" w:color="auto"/>
            <w:bottom w:val="none" w:sz="0" w:space="0" w:color="auto"/>
            <w:right w:val="none" w:sz="0" w:space="0" w:color="auto"/>
          </w:divBdr>
        </w:div>
        <w:div w:id="1476147517">
          <w:marLeft w:val="0"/>
          <w:marRight w:val="0"/>
          <w:marTop w:val="0"/>
          <w:marBottom w:val="0"/>
          <w:divBdr>
            <w:top w:val="none" w:sz="0" w:space="0" w:color="auto"/>
            <w:left w:val="none" w:sz="0" w:space="0" w:color="auto"/>
            <w:bottom w:val="none" w:sz="0" w:space="0" w:color="auto"/>
            <w:right w:val="none" w:sz="0" w:space="0" w:color="auto"/>
          </w:divBdr>
        </w:div>
        <w:div w:id="2114591338">
          <w:marLeft w:val="0"/>
          <w:marRight w:val="0"/>
          <w:marTop w:val="0"/>
          <w:marBottom w:val="0"/>
          <w:divBdr>
            <w:top w:val="none" w:sz="0" w:space="0" w:color="auto"/>
            <w:left w:val="none" w:sz="0" w:space="0" w:color="auto"/>
            <w:bottom w:val="none" w:sz="0" w:space="0" w:color="auto"/>
            <w:right w:val="none" w:sz="0" w:space="0" w:color="auto"/>
          </w:divBdr>
        </w:div>
        <w:div w:id="1412315119">
          <w:marLeft w:val="0"/>
          <w:marRight w:val="0"/>
          <w:marTop w:val="0"/>
          <w:marBottom w:val="0"/>
          <w:divBdr>
            <w:top w:val="none" w:sz="0" w:space="0" w:color="auto"/>
            <w:left w:val="none" w:sz="0" w:space="0" w:color="auto"/>
            <w:bottom w:val="none" w:sz="0" w:space="0" w:color="auto"/>
            <w:right w:val="none" w:sz="0" w:space="0" w:color="auto"/>
          </w:divBdr>
        </w:div>
        <w:div w:id="1897616838">
          <w:marLeft w:val="0"/>
          <w:marRight w:val="0"/>
          <w:marTop w:val="0"/>
          <w:marBottom w:val="0"/>
          <w:divBdr>
            <w:top w:val="none" w:sz="0" w:space="0" w:color="auto"/>
            <w:left w:val="none" w:sz="0" w:space="0" w:color="auto"/>
            <w:bottom w:val="none" w:sz="0" w:space="0" w:color="auto"/>
            <w:right w:val="none" w:sz="0" w:space="0" w:color="auto"/>
          </w:divBdr>
        </w:div>
        <w:div w:id="642001901">
          <w:marLeft w:val="0"/>
          <w:marRight w:val="0"/>
          <w:marTop w:val="0"/>
          <w:marBottom w:val="0"/>
          <w:divBdr>
            <w:top w:val="none" w:sz="0" w:space="0" w:color="auto"/>
            <w:left w:val="none" w:sz="0" w:space="0" w:color="auto"/>
            <w:bottom w:val="none" w:sz="0" w:space="0" w:color="auto"/>
            <w:right w:val="none" w:sz="0" w:space="0" w:color="auto"/>
          </w:divBdr>
        </w:div>
        <w:div w:id="725567492">
          <w:marLeft w:val="0"/>
          <w:marRight w:val="0"/>
          <w:marTop w:val="0"/>
          <w:marBottom w:val="0"/>
          <w:divBdr>
            <w:top w:val="none" w:sz="0" w:space="0" w:color="auto"/>
            <w:left w:val="none" w:sz="0" w:space="0" w:color="auto"/>
            <w:bottom w:val="none" w:sz="0" w:space="0" w:color="auto"/>
            <w:right w:val="none" w:sz="0" w:space="0" w:color="auto"/>
          </w:divBdr>
        </w:div>
        <w:div w:id="1645816543">
          <w:marLeft w:val="0"/>
          <w:marRight w:val="0"/>
          <w:marTop w:val="0"/>
          <w:marBottom w:val="0"/>
          <w:divBdr>
            <w:top w:val="none" w:sz="0" w:space="0" w:color="auto"/>
            <w:left w:val="none" w:sz="0" w:space="0" w:color="auto"/>
            <w:bottom w:val="none" w:sz="0" w:space="0" w:color="auto"/>
            <w:right w:val="none" w:sz="0" w:space="0" w:color="auto"/>
          </w:divBdr>
        </w:div>
        <w:div w:id="1224951265">
          <w:marLeft w:val="0"/>
          <w:marRight w:val="0"/>
          <w:marTop w:val="0"/>
          <w:marBottom w:val="0"/>
          <w:divBdr>
            <w:top w:val="none" w:sz="0" w:space="0" w:color="auto"/>
            <w:left w:val="none" w:sz="0" w:space="0" w:color="auto"/>
            <w:bottom w:val="none" w:sz="0" w:space="0" w:color="auto"/>
            <w:right w:val="none" w:sz="0" w:space="0" w:color="auto"/>
          </w:divBdr>
        </w:div>
        <w:div w:id="1779177851">
          <w:marLeft w:val="0"/>
          <w:marRight w:val="0"/>
          <w:marTop w:val="0"/>
          <w:marBottom w:val="0"/>
          <w:divBdr>
            <w:top w:val="none" w:sz="0" w:space="0" w:color="auto"/>
            <w:left w:val="none" w:sz="0" w:space="0" w:color="auto"/>
            <w:bottom w:val="none" w:sz="0" w:space="0" w:color="auto"/>
            <w:right w:val="none" w:sz="0" w:space="0" w:color="auto"/>
          </w:divBdr>
        </w:div>
        <w:div w:id="133178259">
          <w:marLeft w:val="0"/>
          <w:marRight w:val="0"/>
          <w:marTop w:val="0"/>
          <w:marBottom w:val="0"/>
          <w:divBdr>
            <w:top w:val="none" w:sz="0" w:space="0" w:color="auto"/>
            <w:left w:val="none" w:sz="0" w:space="0" w:color="auto"/>
            <w:bottom w:val="none" w:sz="0" w:space="0" w:color="auto"/>
            <w:right w:val="none" w:sz="0" w:space="0" w:color="auto"/>
          </w:divBdr>
        </w:div>
        <w:div w:id="1492022531">
          <w:marLeft w:val="0"/>
          <w:marRight w:val="0"/>
          <w:marTop w:val="0"/>
          <w:marBottom w:val="0"/>
          <w:divBdr>
            <w:top w:val="none" w:sz="0" w:space="0" w:color="auto"/>
            <w:left w:val="none" w:sz="0" w:space="0" w:color="auto"/>
            <w:bottom w:val="none" w:sz="0" w:space="0" w:color="auto"/>
            <w:right w:val="none" w:sz="0" w:space="0" w:color="auto"/>
          </w:divBdr>
        </w:div>
        <w:div w:id="832649289">
          <w:marLeft w:val="0"/>
          <w:marRight w:val="0"/>
          <w:marTop w:val="0"/>
          <w:marBottom w:val="0"/>
          <w:divBdr>
            <w:top w:val="none" w:sz="0" w:space="0" w:color="auto"/>
            <w:left w:val="none" w:sz="0" w:space="0" w:color="auto"/>
            <w:bottom w:val="none" w:sz="0" w:space="0" w:color="auto"/>
            <w:right w:val="none" w:sz="0" w:space="0" w:color="auto"/>
          </w:divBdr>
        </w:div>
        <w:div w:id="1607620402">
          <w:marLeft w:val="0"/>
          <w:marRight w:val="0"/>
          <w:marTop w:val="0"/>
          <w:marBottom w:val="0"/>
          <w:divBdr>
            <w:top w:val="none" w:sz="0" w:space="0" w:color="auto"/>
            <w:left w:val="none" w:sz="0" w:space="0" w:color="auto"/>
            <w:bottom w:val="none" w:sz="0" w:space="0" w:color="auto"/>
            <w:right w:val="none" w:sz="0" w:space="0" w:color="auto"/>
          </w:divBdr>
        </w:div>
        <w:div w:id="892355071">
          <w:marLeft w:val="0"/>
          <w:marRight w:val="0"/>
          <w:marTop w:val="0"/>
          <w:marBottom w:val="0"/>
          <w:divBdr>
            <w:top w:val="none" w:sz="0" w:space="0" w:color="auto"/>
            <w:left w:val="none" w:sz="0" w:space="0" w:color="auto"/>
            <w:bottom w:val="none" w:sz="0" w:space="0" w:color="auto"/>
            <w:right w:val="none" w:sz="0" w:space="0" w:color="auto"/>
          </w:divBdr>
        </w:div>
        <w:div w:id="1601261329">
          <w:marLeft w:val="0"/>
          <w:marRight w:val="0"/>
          <w:marTop w:val="0"/>
          <w:marBottom w:val="0"/>
          <w:divBdr>
            <w:top w:val="none" w:sz="0" w:space="0" w:color="auto"/>
            <w:left w:val="none" w:sz="0" w:space="0" w:color="auto"/>
            <w:bottom w:val="none" w:sz="0" w:space="0" w:color="auto"/>
            <w:right w:val="none" w:sz="0" w:space="0" w:color="auto"/>
          </w:divBdr>
        </w:div>
        <w:div w:id="1565027146">
          <w:marLeft w:val="0"/>
          <w:marRight w:val="0"/>
          <w:marTop w:val="0"/>
          <w:marBottom w:val="0"/>
          <w:divBdr>
            <w:top w:val="none" w:sz="0" w:space="0" w:color="auto"/>
            <w:left w:val="none" w:sz="0" w:space="0" w:color="auto"/>
            <w:bottom w:val="none" w:sz="0" w:space="0" w:color="auto"/>
            <w:right w:val="none" w:sz="0" w:space="0" w:color="auto"/>
          </w:divBdr>
        </w:div>
        <w:div w:id="774056215">
          <w:marLeft w:val="0"/>
          <w:marRight w:val="0"/>
          <w:marTop w:val="0"/>
          <w:marBottom w:val="0"/>
          <w:divBdr>
            <w:top w:val="none" w:sz="0" w:space="0" w:color="auto"/>
            <w:left w:val="none" w:sz="0" w:space="0" w:color="auto"/>
            <w:bottom w:val="none" w:sz="0" w:space="0" w:color="auto"/>
            <w:right w:val="none" w:sz="0" w:space="0" w:color="auto"/>
          </w:divBdr>
        </w:div>
        <w:div w:id="2117216818">
          <w:marLeft w:val="0"/>
          <w:marRight w:val="0"/>
          <w:marTop w:val="0"/>
          <w:marBottom w:val="0"/>
          <w:divBdr>
            <w:top w:val="none" w:sz="0" w:space="0" w:color="auto"/>
            <w:left w:val="none" w:sz="0" w:space="0" w:color="auto"/>
            <w:bottom w:val="none" w:sz="0" w:space="0" w:color="auto"/>
            <w:right w:val="none" w:sz="0" w:space="0" w:color="auto"/>
          </w:divBdr>
        </w:div>
        <w:div w:id="1730179628">
          <w:marLeft w:val="0"/>
          <w:marRight w:val="0"/>
          <w:marTop w:val="0"/>
          <w:marBottom w:val="0"/>
          <w:divBdr>
            <w:top w:val="none" w:sz="0" w:space="0" w:color="auto"/>
            <w:left w:val="none" w:sz="0" w:space="0" w:color="auto"/>
            <w:bottom w:val="none" w:sz="0" w:space="0" w:color="auto"/>
            <w:right w:val="none" w:sz="0" w:space="0" w:color="auto"/>
          </w:divBdr>
        </w:div>
        <w:div w:id="706640981">
          <w:marLeft w:val="0"/>
          <w:marRight w:val="0"/>
          <w:marTop w:val="0"/>
          <w:marBottom w:val="0"/>
          <w:divBdr>
            <w:top w:val="none" w:sz="0" w:space="0" w:color="auto"/>
            <w:left w:val="none" w:sz="0" w:space="0" w:color="auto"/>
            <w:bottom w:val="none" w:sz="0" w:space="0" w:color="auto"/>
            <w:right w:val="none" w:sz="0" w:space="0" w:color="auto"/>
          </w:divBdr>
        </w:div>
        <w:div w:id="1868179465">
          <w:marLeft w:val="0"/>
          <w:marRight w:val="0"/>
          <w:marTop w:val="0"/>
          <w:marBottom w:val="0"/>
          <w:divBdr>
            <w:top w:val="none" w:sz="0" w:space="0" w:color="auto"/>
            <w:left w:val="none" w:sz="0" w:space="0" w:color="auto"/>
            <w:bottom w:val="none" w:sz="0" w:space="0" w:color="auto"/>
            <w:right w:val="none" w:sz="0" w:space="0" w:color="auto"/>
          </w:divBdr>
        </w:div>
        <w:div w:id="1873767744">
          <w:marLeft w:val="0"/>
          <w:marRight w:val="0"/>
          <w:marTop w:val="0"/>
          <w:marBottom w:val="0"/>
          <w:divBdr>
            <w:top w:val="none" w:sz="0" w:space="0" w:color="auto"/>
            <w:left w:val="none" w:sz="0" w:space="0" w:color="auto"/>
            <w:bottom w:val="none" w:sz="0" w:space="0" w:color="auto"/>
            <w:right w:val="none" w:sz="0" w:space="0" w:color="auto"/>
          </w:divBdr>
        </w:div>
        <w:div w:id="1311711556">
          <w:marLeft w:val="0"/>
          <w:marRight w:val="0"/>
          <w:marTop w:val="0"/>
          <w:marBottom w:val="0"/>
          <w:divBdr>
            <w:top w:val="none" w:sz="0" w:space="0" w:color="auto"/>
            <w:left w:val="none" w:sz="0" w:space="0" w:color="auto"/>
            <w:bottom w:val="none" w:sz="0" w:space="0" w:color="auto"/>
            <w:right w:val="none" w:sz="0" w:space="0" w:color="auto"/>
          </w:divBdr>
        </w:div>
        <w:div w:id="1000238771">
          <w:marLeft w:val="0"/>
          <w:marRight w:val="0"/>
          <w:marTop w:val="0"/>
          <w:marBottom w:val="0"/>
          <w:divBdr>
            <w:top w:val="none" w:sz="0" w:space="0" w:color="auto"/>
            <w:left w:val="none" w:sz="0" w:space="0" w:color="auto"/>
            <w:bottom w:val="none" w:sz="0" w:space="0" w:color="auto"/>
            <w:right w:val="none" w:sz="0" w:space="0" w:color="auto"/>
          </w:divBdr>
        </w:div>
        <w:div w:id="1855534282">
          <w:marLeft w:val="0"/>
          <w:marRight w:val="0"/>
          <w:marTop w:val="0"/>
          <w:marBottom w:val="0"/>
          <w:divBdr>
            <w:top w:val="none" w:sz="0" w:space="0" w:color="auto"/>
            <w:left w:val="none" w:sz="0" w:space="0" w:color="auto"/>
            <w:bottom w:val="none" w:sz="0" w:space="0" w:color="auto"/>
            <w:right w:val="none" w:sz="0" w:space="0" w:color="auto"/>
          </w:divBdr>
        </w:div>
        <w:div w:id="791557157">
          <w:marLeft w:val="0"/>
          <w:marRight w:val="0"/>
          <w:marTop w:val="0"/>
          <w:marBottom w:val="0"/>
          <w:divBdr>
            <w:top w:val="none" w:sz="0" w:space="0" w:color="auto"/>
            <w:left w:val="none" w:sz="0" w:space="0" w:color="auto"/>
            <w:bottom w:val="none" w:sz="0" w:space="0" w:color="auto"/>
            <w:right w:val="none" w:sz="0" w:space="0" w:color="auto"/>
          </w:divBdr>
        </w:div>
        <w:div w:id="337850099">
          <w:marLeft w:val="0"/>
          <w:marRight w:val="0"/>
          <w:marTop w:val="0"/>
          <w:marBottom w:val="0"/>
          <w:divBdr>
            <w:top w:val="none" w:sz="0" w:space="0" w:color="auto"/>
            <w:left w:val="none" w:sz="0" w:space="0" w:color="auto"/>
            <w:bottom w:val="none" w:sz="0" w:space="0" w:color="auto"/>
            <w:right w:val="none" w:sz="0" w:space="0" w:color="auto"/>
          </w:divBdr>
        </w:div>
        <w:div w:id="1064376625">
          <w:marLeft w:val="0"/>
          <w:marRight w:val="0"/>
          <w:marTop w:val="0"/>
          <w:marBottom w:val="0"/>
          <w:divBdr>
            <w:top w:val="none" w:sz="0" w:space="0" w:color="auto"/>
            <w:left w:val="none" w:sz="0" w:space="0" w:color="auto"/>
            <w:bottom w:val="none" w:sz="0" w:space="0" w:color="auto"/>
            <w:right w:val="none" w:sz="0" w:space="0" w:color="auto"/>
          </w:divBdr>
        </w:div>
        <w:div w:id="2057922471">
          <w:marLeft w:val="0"/>
          <w:marRight w:val="0"/>
          <w:marTop w:val="0"/>
          <w:marBottom w:val="0"/>
          <w:divBdr>
            <w:top w:val="none" w:sz="0" w:space="0" w:color="auto"/>
            <w:left w:val="none" w:sz="0" w:space="0" w:color="auto"/>
            <w:bottom w:val="none" w:sz="0" w:space="0" w:color="auto"/>
            <w:right w:val="none" w:sz="0" w:space="0" w:color="auto"/>
          </w:divBdr>
        </w:div>
        <w:div w:id="718558369">
          <w:marLeft w:val="0"/>
          <w:marRight w:val="0"/>
          <w:marTop w:val="0"/>
          <w:marBottom w:val="0"/>
          <w:divBdr>
            <w:top w:val="none" w:sz="0" w:space="0" w:color="auto"/>
            <w:left w:val="none" w:sz="0" w:space="0" w:color="auto"/>
            <w:bottom w:val="none" w:sz="0" w:space="0" w:color="auto"/>
            <w:right w:val="none" w:sz="0" w:space="0" w:color="auto"/>
          </w:divBdr>
        </w:div>
        <w:div w:id="1301574798">
          <w:marLeft w:val="0"/>
          <w:marRight w:val="0"/>
          <w:marTop w:val="0"/>
          <w:marBottom w:val="0"/>
          <w:divBdr>
            <w:top w:val="none" w:sz="0" w:space="0" w:color="auto"/>
            <w:left w:val="none" w:sz="0" w:space="0" w:color="auto"/>
            <w:bottom w:val="none" w:sz="0" w:space="0" w:color="auto"/>
            <w:right w:val="none" w:sz="0" w:space="0" w:color="auto"/>
          </w:divBdr>
        </w:div>
        <w:div w:id="660232278">
          <w:marLeft w:val="0"/>
          <w:marRight w:val="0"/>
          <w:marTop w:val="0"/>
          <w:marBottom w:val="0"/>
          <w:divBdr>
            <w:top w:val="none" w:sz="0" w:space="0" w:color="auto"/>
            <w:left w:val="none" w:sz="0" w:space="0" w:color="auto"/>
            <w:bottom w:val="none" w:sz="0" w:space="0" w:color="auto"/>
            <w:right w:val="none" w:sz="0" w:space="0" w:color="auto"/>
          </w:divBdr>
        </w:div>
        <w:div w:id="1940211796">
          <w:marLeft w:val="0"/>
          <w:marRight w:val="0"/>
          <w:marTop w:val="0"/>
          <w:marBottom w:val="0"/>
          <w:divBdr>
            <w:top w:val="none" w:sz="0" w:space="0" w:color="auto"/>
            <w:left w:val="none" w:sz="0" w:space="0" w:color="auto"/>
            <w:bottom w:val="none" w:sz="0" w:space="0" w:color="auto"/>
            <w:right w:val="none" w:sz="0" w:space="0" w:color="auto"/>
          </w:divBdr>
        </w:div>
        <w:div w:id="1803769221">
          <w:marLeft w:val="0"/>
          <w:marRight w:val="0"/>
          <w:marTop w:val="0"/>
          <w:marBottom w:val="0"/>
          <w:divBdr>
            <w:top w:val="none" w:sz="0" w:space="0" w:color="auto"/>
            <w:left w:val="none" w:sz="0" w:space="0" w:color="auto"/>
            <w:bottom w:val="none" w:sz="0" w:space="0" w:color="auto"/>
            <w:right w:val="none" w:sz="0" w:space="0" w:color="auto"/>
          </w:divBdr>
        </w:div>
        <w:div w:id="1807892586">
          <w:marLeft w:val="0"/>
          <w:marRight w:val="0"/>
          <w:marTop w:val="0"/>
          <w:marBottom w:val="0"/>
          <w:divBdr>
            <w:top w:val="none" w:sz="0" w:space="0" w:color="auto"/>
            <w:left w:val="none" w:sz="0" w:space="0" w:color="auto"/>
            <w:bottom w:val="none" w:sz="0" w:space="0" w:color="auto"/>
            <w:right w:val="none" w:sz="0" w:space="0" w:color="auto"/>
          </w:divBdr>
        </w:div>
        <w:div w:id="919562808">
          <w:marLeft w:val="0"/>
          <w:marRight w:val="0"/>
          <w:marTop w:val="0"/>
          <w:marBottom w:val="0"/>
          <w:divBdr>
            <w:top w:val="none" w:sz="0" w:space="0" w:color="auto"/>
            <w:left w:val="none" w:sz="0" w:space="0" w:color="auto"/>
            <w:bottom w:val="none" w:sz="0" w:space="0" w:color="auto"/>
            <w:right w:val="none" w:sz="0" w:space="0" w:color="auto"/>
          </w:divBdr>
        </w:div>
        <w:div w:id="444619374">
          <w:marLeft w:val="0"/>
          <w:marRight w:val="0"/>
          <w:marTop w:val="0"/>
          <w:marBottom w:val="0"/>
          <w:divBdr>
            <w:top w:val="none" w:sz="0" w:space="0" w:color="auto"/>
            <w:left w:val="none" w:sz="0" w:space="0" w:color="auto"/>
            <w:bottom w:val="none" w:sz="0" w:space="0" w:color="auto"/>
            <w:right w:val="none" w:sz="0" w:space="0" w:color="auto"/>
          </w:divBdr>
        </w:div>
        <w:div w:id="1547721932">
          <w:marLeft w:val="0"/>
          <w:marRight w:val="0"/>
          <w:marTop w:val="0"/>
          <w:marBottom w:val="0"/>
          <w:divBdr>
            <w:top w:val="none" w:sz="0" w:space="0" w:color="auto"/>
            <w:left w:val="none" w:sz="0" w:space="0" w:color="auto"/>
            <w:bottom w:val="none" w:sz="0" w:space="0" w:color="auto"/>
            <w:right w:val="none" w:sz="0" w:space="0" w:color="auto"/>
          </w:divBdr>
        </w:div>
        <w:div w:id="598561945">
          <w:marLeft w:val="0"/>
          <w:marRight w:val="0"/>
          <w:marTop w:val="0"/>
          <w:marBottom w:val="0"/>
          <w:divBdr>
            <w:top w:val="none" w:sz="0" w:space="0" w:color="auto"/>
            <w:left w:val="none" w:sz="0" w:space="0" w:color="auto"/>
            <w:bottom w:val="none" w:sz="0" w:space="0" w:color="auto"/>
            <w:right w:val="none" w:sz="0" w:space="0" w:color="auto"/>
          </w:divBdr>
        </w:div>
        <w:div w:id="216556655">
          <w:marLeft w:val="0"/>
          <w:marRight w:val="0"/>
          <w:marTop w:val="0"/>
          <w:marBottom w:val="0"/>
          <w:divBdr>
            <w:top w:val="none" w:sz="0" w:space="0" w:color="auto"/>
            <w:left w:val="none" w:sz="0" w:space="0" w:color="auto"/>
            <w:bottom w:val="none" w:sz="0" w:space="0" w:color="auto"/>
            <w:right w:val="none" w:sz="0" w:space="0" w:color="auto"/>
          </w:divBdr>
        </w:div>
        <w:div w:id="577178806">
          <w:marLeft w:val="0"/>
          <w:marRight w:val="0"/>
          <w:marTop w:val="0"/>
          <w:marBottom w:val="0"/>
          <w:divBdr>
            <w:top w:val="none" w:sz="0" w:space="0" w:color="auto"/>
            <w:left w:val="none" w:sz="0" w:space="0" w:color="auto"/>
            <w:bottom w:val="none" w:sz="0" w:space="0" w:color="auto"/>
            <w:right w:val="none" w:sz="0" w:space="0" w:color="auto"/>
          </w:divBdr>
        </w:div>
        <w:div w:id="665019218">
          <w:marLeft w:val="0"/>
          <w:marRight w:val="0"/>
          <w:marTop w:val="0"/>
          <w:marBottom w:val="0"/>
          <w:divBdr>
            <w:top w:val="none" w:sz="0" w:space="0" w:color="auto"/>
            <w:left w:val="none" w:sz="0" w:space="0" w:color="auto"/>
            <w:bottom w:val="none" w:sz="0" w:space="0" w:color="auto"/>
            <w:right w:val="none" w:sz="0" w:space="0" w:color="auto"/>
          </w:divBdr>
        </w:div>
        <w:div w:id="1628966843">
          <w:marLeft w:val="0"/>
          <w:marRight w:val="0"/>
          <w:marTop w:val="0"/>
          <w:marBottom w:val="0"/>
          <w:divBdr>
            <w:top w:val="none" w:sz="0" w:space="0" w:color="auto"/>
            <w:left w:val="none" w:sz="0" w:space="0" w:color="auto"/>
            <w:bottom w:val="none" w:sz="0" w:space="0" w:color="auto"/>
            <w:right w:val="none" w:sz="0" w:space="0" w:color="auto"/>
          </w:divBdr>
        </w:div>
        <w:div w:id="17511708">
          <w:marLeft w:val="0"/>
          <w:marRight w:val="0"/>
          <w:marTop w:val="0"/>
          <w:marBottom w:val="0"/>
          <w:divBdr>
            <w:top w:val="none" w:sz="0" w:space="0" w:color="auto"/>
            <w:left w:val="none" w:sz="0" w:space="0" w:color="auto"/>
            <w:bottom w:val="none" w:sz="0" w:space="0" w:color="auto"/>
            <w:right w:val="none" w:sz="0" w:space="0" w:color="auto"/>
          </w:divBdr>
        </w:div>
        <w:div w:id="2017031533">
          <w:marLeft w:val="0"/>
          <w:marRight w:val="0"/>
          <w:marTop w:val="0"/>
          <w:marBottom w:val="0"/>
          <w:divBdr>
            <w:top w:val="none" w:sz="0" w:space="0" w:color="auto"/>
            <w:left w:val="none" w:sz="0" w:space="0" w:color="auto"/>
            <w:bottom w:val="none" w:sz="0" w:space="0" w:color="auto"/>
            <w:right w:val="none" w:sz="0" w:space="0" w:color="auto"/>
          </w:divBdr>
        </w:div>
        <w:div w:id="2041081399">
          <w:marLeft w:val="0"/>
          <w:marRight w:val="0"/>
          <w:marTop w:val="0"/>
          <w:marBottom w:val="0"/>
          <w:divBdr>
            <w:top w:val="none" w:sz="0" w:space="0" w:color="auto"/>
            <w:left w:val="none" w:sz="0" w:space="0" w:color="auto"/>
            <w:bottom w:val="none" w:sz="0" w:space="0" w:color="auto"/>
            <w:right w:val="none" w:sz="0" w:space="0" w:color="auto"/>
          </w:divBdr>
        </w:div>
        <w:div w:id="1719890054">
          <w:marLeft w:val="0"/>
          <w:marRight w:val="0"/>
          <w:marTop w:val="0"/>
          <w:marBottom w:val="0"/>
          <w:divBdr>
            <w:top w:val="none" w:sz="0" w:space="0" w:color="auto"/>
            <w:left w:val="none" w:sz="0" w:space="0" w:color="auto"/>
            <w:bottom w:val="none" w:sz="0" w:space="0" w:color="auto"/>
            <w:right w:val="none" w:sz="0" w:space="0" w:color="auto"/>
          </w:divBdr>
        </w:div>
        <w:div w:id="1896233385">
          <w:marLeft w:val="0"/>
          <w:marRight w:val="0"/>
          <w:marTop w:val="0"/>
          <w:marBottom w:val="0"/>
          <w:divBdr>
            <w:top w:val="none" w:sz="0" w:space="0" w:color="auto"/>
            <w:left w:val="none" w:sz="0" w:space="0" w:color="auto"/>
            <w:bottom w:val="none" w:sz="0" w:space="0" w:color="auto"/>
            <w:right w:val="none" w:sz="0" w:space="0" w:color="auto"/>
          </w:divBdr>
        </w:div>
        <w:div w:id="789785681">
          <w:marLeft w:val="0"/>
          <w:marRight w:val="0"/>
          <w:marTop w:val="0"/>
          <w:marBottom w:val="0"/>
          <w:divBdr>
            <w:top w:val="none" w:sz="0" w:space="0" w:color="auto"/>
            <w:left w:val="none" w:sz="0" w:space="0" w:color="auto"/>
            <w:bottom w:val="none" w:sz="0" w:space="0" w:color="auto"/>
            <w:right w:val="none" w:sz="0" w:space="0" w:color="auto"/>
          </w:divBdr>
        </w:div>
        <w:div w:id="751852991">
          <w:marLeft w:val="0"/>
          <w:marRight w:val="0"/>
          <w:marTop w:val="0"/>
          <w:marBottom w:val="0"/>
          <w:divBdr>
            <w:top w:val="none" w:sz="0" w:space="0" w:color="auto"/>
            <w:left w:val="none" w:sz="0" w:space="0" w:color="auto"/>
            <w:bottom w:val="none" w:sz="0" w:space="0" w:color="auto"/>
            <w:right w:val="none" w:sz="0" w:space="0" w:color="auto"/>
          </w:divBdr>
        </w:div>
        <w:div w:id="491221138">
          <w:marLeft w:val="0"/>
          <w:marRight w:val="0"/>
          <w:marTop w:val="0"/>
          <w:marBottom w:val="0"/>
          <w:divBdr>
            <w:top w:val="none" w:sz="0" w:space="0" w:color="auto"/>
            <w:left w:val="none" w:sz="0" w:space="0" w:color="auto"/>
            <w:bottom w:val="none" w:sz="0" w:space="0" w:color="auto"/>
            <w:right w:val="none" w:sz="0" w:space="0" w:color="auto"/>
          </w:divBdr>
        </w:div>
        <w:div w:id="1268347280">
          <w:marLeft w:val="0"/>
          <w:marRight w:val="0"/>
          <w:marTop w:val="0"/>
          <w:marBottom w:val="0"/>
          <w:divBdr>
            <w:top w:val="none" w:sz="0" w:space="0" w:color="auto"/>
            <w:left w:val="none" w:sz="0" w:space="0" w:color="auto"/>
            <w:bottom w:val="none" w:sz="0" w:space="0" w:color="auto"/>
            <w:right w:val="none" w:sz="0" w:space="0" w:color="auto"/>
          </w:divBdr>
        </w:div>
        <w:div w:id="1076055528">
          <w:marLeft w:val="0"/>
          <w:marRight w:val="0"/>
          <w:marTop w:val="0"/>
          <w:marBottom w:val="0"/>
          <w:divBdr>
            <w:top w:val="none" w:sz="0" w:space="0" w:color="auto"/>
            <w:left w:val="none" w:sz="0" w:space="0" w:color="auto"/>
            <w:bottom w:val="none" w:sz="0" w:space="0" w:color="auto"/>
            <w:right w:val="none" w:sz="0" w:space="0" w:color="auto"/>
          </w:divBdr>
        </w:div>
        <w:div w:id="1694645629">
          <w:marLeft w:val="0"/>
          <w:marRight w:val="0"/>
          <w:marTop w:val="0"/>
          <w:marBottom w:val="0"/>
          <w:divBdr>
            <w:top w:val="none" w:sz="0" w:space="0" w:color="auto"/>
            <w:left w:val="none" w:sz="0" w:space="0" w:color="auto"/>
            <w:bottom w:val="none" w:sz="0" w:space="0" w:color="auto"/>
            <w:right w:val="none" w:sz="0" w:space="0" w:color="auto"/>
          </w:divBdr>
        </w:div>
        <w:div w:id="139885506">
          <w:marLeft w:val="0"/>
          <w:marRight w:val="0"/>
          <w:marTop w:val="0"/>
          <w:marBottom w:val="0"/>
          <w:divBdr>
            <w:top w:val="none" w:sz="0" w:space="0" w:color="auto"/>
            <w:left w:val="none" w:sz="0" w:space="0" w:color="auto"/>
            <w:bottom w:val="none" w:sz="0" w:space="0" w:color="auto"/>
            <w:right w:val="none" w:sz="0" w:space="0" w:color="auto"/>
          </w:divBdr>
        </w:div>
        <w:div w:id="1591426881">
          <w:marLeft w:val="0"/>
          <w:marRight w:val="0"/>
          <w:marTop w:val="0"/>
          <w:marBottom w:val="0"/>
          <w:divBdr>
            <w:top w:val="none" w:sz="0" w:space="0" w:color="auto"/>
            <w:left w:val="none" w:sz="0" w:space="0" w:color="auto"/>
            <w:bottom w:val="none" w:sz="0" w:space="0" w:color="auto"/>
            <w:right w:val="none" w:sz="0" w:space="0" w:color="auto"/>
          </w:divBdr>
        </w:div>
        <w:div w:id="702824069">
          <w:marLeft w:val="0"/>
          <w:marRight w:val="0"/>
          <w:marTop w:val="0"/>
          <w:marBottom w:val="0"/>
          <w:divBdr>
            <w:top w:val="none" w:sz="0" w:space="0" w:color="auto"/>
            <w:left w:val="none" w:sz="0" w:space="0" w:color="auto"/>
            <w:bottom w:val="none" w:sz="0" w:space="0" w:color="auto"/>
            <w:right w:val="none" w:sz="0" w:space="0" w:color="auto"/>
          </w:divBdr>
        </w:div>
        <w:div w:id="343359719">
          <w:marLeft w:val="0"/>
          <w:marRight w:val="0"/>
          <w:marTop w:val="0"/>
          <w:marBottom w:val="0"/>
          <w:divBdr>
            <w:top w:val="none" w:sz="0" w:space="0" w:color="auto"/>
            <w:left w:val="none" w:sz="0" w:space="0" w:color="auto"/>
            <w:bottom w:val="none" w:sz="0" w:space="0" w:color="auto"/>
            <w:right w:val="none" w:sz="0" w:space="0" w:color="auto"/>
          </w:divBdr>
        </w:div>
        <w:div w:id="201292179">
          <w:marLeft w:val="0"/>
          <w:marRight w:val="0"/>
          <w:marTop w:val="0"/>
          <w:marBottom w:val="0"/>
          <w:divBdr>
            <w:top w:val="none" w:sz="0" w:space="0" w:color="auto"/>
            <w:left w:val="none" w:sz="0" w:space="0" w:color="auto"/>
            <w:bottom w:val="none" w:sz="0" w:space="0" w:color="auto"/>
            <w:right w:val="none" w:sz="0" w:space="0" w:color="auto"/>
          </w:divBdr>
        </w:div>
        <w:div w:id="441874817">
          <w:marLeft w:val="0"/>
          <w:marRight w:val="0"/>
          <w:marTop w:val="0"/>
          <w:marBottom w:val="0"/>
          <w:divBdr>
            <w:top w:val="none" w:sz="0" w:space="0" w:color="auto"/>
            <w:left w:val="none" w:sz="0" w:space="0" w:color="auto"/>
            <w:bottom w:val="none" w:sz="0" w:space="0" w:color="auto"/>
            <w:right w:val="none" w:sz="0" w:space="0" w:color="auto"/>
          </w:divBdr>
        </w:div>
        <w:div w:id="53242576">
          <w:marLeft w:val="0"/>
          <w:marRight w:val="0"/>
          <w:marTop w:val="0"/>
          <w:marBottom w:val="0"/>
          <w:divBdr>
            <w:top w:val="none" w:sz="0" w:space="0" w:color="auto"/>
            <w:left w:val="none" w:sz="0" w:space="0" w:color="auto"/>
            <w:bottom w:val="none" w:sz="0" w:space="0" w:color="auto"/>
            <w:right w:val="none" w:sz="0" w:space="0" w:color="auto"/>
          </w:divBdr>
        </w:div>
        <w:div w:id="1671255388">
          <w:marLeft w:val="0"/>
          <w:marRight w:val="0"/>
          <w:marTop w:val="0"/>
          <w:marBottom w:val="0"/>
          <w:divBdr>
            <w:top w:val="none" w:sz="0" w:space="0" w:color="auto"/>
            <w:left w:val="none" w:sz="0" w:space="0" w:color="auto"/>
            <w:bottom w:val="none" w:sz="0" w:space="0" w:color="auto"/>
            <w:right w:val="none" w:sz="0" w:space="0" w:color="auto"/>
          </w:divBdr>
        </w:div>
        <w:div w:id="1510868465">
          <w:marLeft w:val="0"/>
          <w:marRight w:val="0"/>
          <w:marTop w:val="0"/>
          <w:marBottom w:val="0"/>
          <w:divBdr>
            <w:top w:val="none" w:sz="0" w:space="0" w:color="auto"/>
            <w:left w:val="none" w:sz="0" w:space="0" w:color="auto"/>
            <w:bottom w:val="none" w:sz="0" w:space="0" w:color="auto"/>
            <w:right w:val="none" w:sz="0" w:space="0" w:color="auto"/>
          </w:divBdr>
        </w:div>
        <w:div w:id="24411570">
          <w:marLeft w:val="0"/>
          <w:marRight w:val="0"/>
          <w:marTop w:val="0"/>
          <w:marBottom w:val="0"/>
          <w:divBdr>
            <w:top w:val="none" w:sz="0" w:space="0" w:color="auto"/>
            <w:left w:val="none" w:sz="0" w:space="0" w:color="auto"/>
            <w:bottom w:val="none" w:sz="0" w:space="0" w:color="auto"/>
            <w:right w:val="none" w:sz="0" w:space="0" w:color="auto"/>
          </w:divBdr>
        </w:div>
        <w:div w:id="860240236">
          <w:marLeft w:val="0"/>
          <w:marRight w:val="0"/>
          <w:marTop w:val="0"/>
          <w:marBottom w:val="0"/>
          <w:divBdr>
            <w:top w:val="none" w:sz="0" w:space="0" w:color="auto"/>
            <w:left w:val="none" w:sz="0" w:space="0" w:color="auto"/>
            <w:bottom w:val="none" w:sz="0" w:space="0" w:color="auto"/>
            <w:right w:val="none" w:sz="0" w:space="0" w:color="auto"/>
          </w:divBdr>
        </w:div>
        <w:div w:id="206071139">
          <w:marLeft w:val="0"/>
          <w:marRight w:val="0"/>
          <w:marTop w:val="0"/>
          <w:marBottom w:val="0"/>
          <w:divBdr>
            <w:top w:val="none" w:sz="0" w:space="0" w:color="auto"/>
            <w:left w:val="none" w:sz="0" w:space="0" w:color="auto"/>
            <w:bottom w:val="none" w:sz="0" w:space="0" w:color="auto"/>
            <w:right w:val="none" w:sz="0" w:space="0" w:color="auto"/>
          </w:divBdr>
        </w:div>
        <w:div w:id="875504172">
          <w:marLeft w:val="0"/>
          <w:marRight w:val="0"/>
          <w:marTop w:val="0"/>
          <w:marBottom w:val="0"/>
          <w:divBdr>
            <w:top w:val="none" w:sz="0" w:space="0" w:color="auto"/>
            <w:left w:val="none" w:sz="0" w:space="0" w:color="auto"/>
            <w:bottom w:val="none" w:sz="0" w:space="0" w:color="auto"/>
            <w:right w:val="none" w:sz="0" w:space="0" w:color="auto"/>
          </w:divBdr>
        </w:div>
        <w:div w:id="2077631753">
          <w:marLeft w:val="0"/>
          <w:marRight w:val="0"/>
          <w:marTop w:val="0"/>
          <w:marBottom w:val="0"/>
          <w:divBdr>
            <w:top w:val="none" w:sz="0" w:space="0" w:color="auto"/>
            <w:left w:val="none" w:sz="0" w:space="0" w:color="auto"/>
            <w:bottom w:val="none" w:sz="0" w:space="0" w:color="auto"/>
            <w:right w:val="none" w:sz="0" w:space="0" w:color="auto"/>
          </w:divBdr>
        </w:div>
        <w:div w:id="1860699657">
          <w:marLeft w:val="0"/>
          <w:marRight w:val="0"/>
          <w:marTop w:val="0"/>
          <w:marBottom w:val="0"/>
          <w:divBdr>
            <w:top w:val="none" w:sz="0" w:space="0" w:color="auto"/>
            <w:left w:val="none" w:sz="0" w:space="0" w:color="auto"/>
            <w:bottom w:val="none" w:sz="0" w:space="0" w:color="auto"/>
            <w:right w:val="none" w:sz="0" w:space="0" w:color="auto"/>
          </w:divBdr>
        </w:div>
        <w:div w:id="465856730">
          <w:marLeft w:val="0"/>
          <w:marRight w:val="0"/>
          <w:marTop w:val="0"/>
          <w:marBottom w:val="0"/>
          <w:divBdr>
            <w:top w:val="none" w:sz="0" w:space="0" w:color="auto"/>
            <w:left w:val="none" w:sz="0" w:space="0" w:color="auto"/>
            <w:bottom w:val="none" w:sz="0" w:space="0" w:color="auto"/>
            <w:right w:val="none" w:sz="0" w:space="0" w:color="auto"/>
          </w:divBdr>
        </w:div>
        <w:div w:id="182013428">
          <w:marLeft w:val="0"/>
          <w:marRight w:val="0"/>
          <w:marTop w:val="0"/>
          <w:marBottom w:val="0"/>
          <w:divBdr>
            <w:top w:val="none" w:sz="0" w:space="0" w:color="auto"/>
            <w:left w:val="none" w:sz="0" w:space="0" w:color="auto"/>
            <w:bottom w:val="none" w:sz="0" w:space="0" w:color="auto"/>
            <w:right w:val="none" w:sz="0" w:space="0" w:color="auto"/>
          </w:divBdr>
        </w:div>
        <w:div w:id="574238874">
          <w:marLeft w:val="0"/>
          <w:marRight w:val="0"/>
          <w:marTop w:val="0"/>
          <w:marBottom w:val="0"/>
          <w:divBdr>
            <w:top w:val="none" w:sz="0" w:space="0" w:color="auto"/>
            <w:left w:val="none" w:sz="0" w:space="0" w:color="auto"/>
            <w:bottom w:val="none" w:sz="0" w:space="0" w:color="auto"/>
            <w:right w:val="none" w:sz="0" w:space="0" w:color="auto"/>
          </w:divBdr>
        </w:div>
        <w:div w:id="677273200">
          <w:marLeft w:val="0"/>
          <w:marRight w:val="0"/>
          <w:marTop w:val="0"/>
          <w:marBottom w:val="0"/>
          <w:divBdr>
            <w:top w:val="none" w:sz="0" w:space="0" w:color="auto"/>
            <w:left w:val="none" w:sz="0" w:space="0" w:color="auto"/>
            <w:bottom w:val="none" w:sz="0" w:space="0" w:color="auto"/>
            <w:right w:val="none" w:sz="0" w:space="0" w:color="auto"/>
          </w:divBdr>
        </w:div>
        <w:div w:id="179248694">
          <w:marLeft w:val="0"/>
          <w:marRight w:val="0"/>
          <w:marTop w:val="0"/>
          <w:marBottom w:val="0"/>
          <w:divBdr>
            <w:top w:val="none" w:sz="0" w:space="0" w:color="auto"/>
            <w:left w:val="none" w:sz="0" w:space="0" w:color="auto"/>
            <w:bottom w:val="none" w:sz="0" w:space="0" w:color="auto"/>
            <w:right w:val="none" w:sz="0" w:space="0" w:color="auto"/>
          </w:divBdr>
        </w:div>
        <w:div w:id="182860094">
          <w:marLeft w:val="0"/>
          <w:marRight w:val="0"/>
          <w:marTop w:val="0"/>
          <w:marBottom w:val="0"/>
          <w:divBdr>
            <w:top w:val="none" w:sz="0" w:space="0" w:color="auto"/>
            <w:left w:val="none" w:sz="0" w:space="0" w:color="auto"/>
            <w:bottom w:val="none" w:sz="0" w:space="0" w:color="auto"/>
            <w:right w:val="none" w:sz="0" w:space="0" w:color="auto"/>
          </w:divBdr>
        </w:div>
        <w:div w:id="309218079">
          <w:marLeft w:val="0"/>
          <w:marRight w:val="0"/>
          <w:marTop w:val="0"/>
          <w:marBottom w:val="0"/>
          <w:divBdr>
            <w:top w:val="none" w:sz="0" w:space="0" w:color="auto"/>
            <w:left w:val="none" w:sz="0" w:space="0" w:color="auto"/>
            <w:bottom w:val="none" w:sz="0" w:space="0" w:color="auto"/>
            <w:right w:val="none" w:sz="0" w:space="0" w:color="auto"/>
          </w:divBdr>
        </w:div>
        <w:div w:id="257830700">
          <w:marLeft w:val="0"/>
          <w:marRight w:val="0"/>
          <w:marTop w:val="0"/>
          <w:marBottom w:val="0"/>
          <w:divBdr>
            <w:top w:val="none" w:sz="0" w:space="0" w:color="auto"/>
            <w:left w:val="none" w:sz="0" w:space="0" w:color="auto"/>
            <w:bottom w:val="none" w:sz="0" w:space="0" w:color="auto"/>
            <w:right w:val="none" w:sz="0" w:space="0" w:color="auto"/>
          </w:divBdr>
        </w:div>
        <w:div w:id="1193298273">
          <w:marLeft w:val="0"/>
          <w:marRight w:val="0"/>
          <w:marTop w:val="0"/>
          <w:marBottom w:val="0"/>
          <w:divBdr>
            <w:top w:val="none" w:sz="0" w:space="0" w:color="auto"/>
            <w:left w:val="none" w:sz="0" w:space="0" w:color="auto"/>
            <w:bottom w:val="none" w:sz="0" w:space="0" w:color="auto"/>
            <w:right w:val="none" w:sz="0" w:space="0" w:color="auto"/>
          </w:divBdr>
        </w:div>
        <w:div w:id="1010445587">
          <w:marLeft w:val="0"/>
          <w:marRight w:val="0"/>
          <w:marTop w:val="0"/>
          <w:marBottom w:val="0"/>
          <w:divBdr>
            <w:top w:val="none" w:sz="0" w:space="0" w:color="auto"/>
            <w:left w:val="none" w:sz="0" w:space="0" w:color="auto"/>
            <w:bottom w:val="none" w:sz="0" w:space="0" w:color="auto"/>
            <w:right w:val="none" w:sz="0" w:space="0" w:color="auto"/>
          </w:divBdr>
        </w:div>
        <w:div w:id="1480800713">
          <w:marLeft w:val="0"/>
          <w:marRight w:val="0"/>
          <w:marTop w:val="0"/>
          <w:marBottom w:val="0"/>
          <w:divBdr>
            <w:top w:val="none" w:sz="0" w:space="0" w:color="auto"/>
            <w:left w:val="none" w:sz="0" w:space="0" w:color="auto"/>
            <w:bottom w:val="none" w:sz="0" w:space="0" w:color="auto"/>
            <w:right w:val="none" w:sz="0" w:space="0" w:color="auto"/>
          </w:divBdr>
        </w:div>
        <w:div w:id="1592398707">
          <w:marLeft w:val="0"/>
          <w:marRight w:val="0"/>
          <w:marTop w:val="0"/>
          <w:marBottom w:val="0"/>
          <w:divBdr>
            <w:top w:val="none" w:sz="0" w:space="0" w:color="auto"/>
            <w:left w:val="none" w:sz="0" w:space="0" w:color="auto"/>
            <w:bottom w:val="none" w:sz="0" w:space="0" w:color="auto"/>
            <w:right w:val="none" w:sz="0" w:space="0" w:color="auto"/>
          </w:divBdr>
        </w:div>
        <w:div w:id="1125805591">
          <w:marLeft w:val="0"/>
          <w:marRight w:val="0"/>
          <w:marTop w:val="0"/>
          <w:marBottom w:val="0"/>
          <w:divBdr>
            <w:top w:val="none" w:sz="0" w:space="0" w:color="auto"/>
            <w:left w:val="none" w:sz="0" w:space="0" w:color="auto"/>
            <w:bottom w:val="none" w:sz="0" w:space="0" w:color="auto"/>
            <w:right w:val="none" w:sz="0" w:space="0" w:color="auto"/>
          </w:divBdr>
        </w:div>
        <w:div w:id="58868579">
          <w:marLeft w:val="0"/>
          <w:marRight w:val="0"/>
          <w:marTop w:val="0"/>
          <w:marBottom w:val="0"/>
          <w:divBdr>
            <w:top w:val="none" w:sz="0" w:space="0" w:color="auto"/>
            <w:left w:val="none" w:sz="0" w:space="0" w:color="auto"/>
            <w:bottom w:val="none" w:sz="0" w:space="0" w:color="auto"/>
            <w:right w:val="none" w:sz="0" w:space="0" w:color="auto"/>
          </w:divBdr>
        </w:div>
        <w:div w:id="1203402054">
          <w:marLeft w:val="0"/>
          <w:marRight w:val="0"/>
          <w:marTop w:val="0"/>
          <w:marBottom w:val="0"/>
          <w:divBdr>
            <w:top w:val="none" w:sz="0" w:space="0" w:color="auto"/>
            <w:left w:val="none" w:sz="0" w:space="0" w:color="auto"/>
            <w:bottom w:val="none" w:sz="0" w:space="0" w:color="auto"/>
            <w:right w:val="none" w:sz="0" w:space="0" w:color="auto"/>
          </w:divBdr>
        </w:div>
        <w:div w:id="792748233">
          <w:marLeft w:val="0"/>
          <w:marRight w:val="0"/>
          <w:marTop w:val="0"/>
          <w:marBottom w:val="0"/>
          <w:divBdr>
            <w:top w:val="none" w:sz="0" w:space="0" w:color="auto"/>
            <w:left w:val="none" w:sz="0" w:space="0" w:color="auto"/>
            <w:bottom w:val="none" w:sz="0" w:space="0" w:color="auto"/>
            <w:right w:val="none" w:sz="0" w:space="0" w:color="auto"/>
          </w:divBdr>
        </w:div>
        <w:div w:id="778449136">
          <w:marLeft w:val="0"/>
          <w:marRight w:val="0"/>
          <w:marTop w:val="0"/>
          <w:marBottom w:val="0"/>
          <w:divBdr>
            <w:top w:val="none" w:sz="0" w:space="0" w:color="auto"/>
            <w:left w:val="none" w:sz="0" w:space="0" w:color="auto"/>
            <w:bottom w:val="none" w:sz="0" w:space="0" w:color="auto"/>
            <w:right w:val="none" w:sz="0" w:space="0" w:color="auto"/>
          </w:divBdr>
        </w:div>
        <w:div w:id="121850629">
          <w:marLeft w:val="0"/>
          <w:marRight w:val="0"/>
          <w:marTop w:val="0"/>
          <w:marBottom w:val="0"/>
          <w:divBdr>
            <w:top w:val="none" w:sz="0" w:space="0" w:color="auto"/>
            <w:left w:val="none" w:sz="0" w:space="0" w:color="auto"/>
            <w:bottom w:val="none" w:sz="0" w:space="0" w:color="auto"/>
            <w:right w:val="none" w:sz="0" w:space="0" w:color="auto"/>
          </w:divBdr>
        </w:div>
        <w:div w:id="536817812">
          <w:marLeft w:val="0"/>
          <w:marRight w:val="0"/>
          <w:marTop w:val="0"/>
          <w:marBottom w:val="0"/>
          <w:divBdr>
            <w:top w:val="none" w:sz="0" w:space="0" w:color="auto"/>
            <w:left w:val="none" w:sz="0" w:space="0" w:color="auto"/>
            <w:bottom w:val="none" w:sz="0" w:space="0" w:color="auto"/>
            <w:right w:val="none" w:sz="0" w:space="0" w:color="auto"/>
          </w:divBdr>
        </w:div>
        <w:div w:id="564796733">
          <w:marLeft w:val="0"/>
          <w:marRight w:val="0"/>
          <w:marTop w:val="0"/>
          <w:marBottom w:val="0"/>
          <w:divBdr>
            <w:top w:val="none" w:sz="0" w:space="0" w:color="auto"/>
            <w:left w:val="none" w:sz="0" w:space="0" w:color="auto"/>
            <w:bottom w:val="none" w:sz="0" w:space="0" w:color="auto"/>
            <w:right w:val="none" w:sz="0" w:space="0" w:color="auto"/>
          </w:divBdr>
        </w:div>
        <w:div w:id="1177891217">
          <w:marLeft w:val="0"/>
          <w:marRight w:val="0"/>
          <w:marTop w:val="0"/>
          <w:marBottom w:val="0"/>
          <w:divBdr>
            <w:top w:val="none" w:sz="0" w:space="0" w:color="auto"/>
            <w:left w:val="none" w:sz="0" w:space="0" w:color="auto"/>
            <w:bottom w:val="none" w:sz="0" w:space="0" w:color="auto"/>
            <w:right w:val="none" w:sz="0" w:space="0" w:color="auto"/>
          </w:divBdr>
        </w:div>
        <w:div w:id="703091473">
          <w:marLeft w:val="0"/>
          <w:marRight w:val="0"/>
          <w:marTop w:val="0"/>
          <w:marBottom w:val="0"/>
          <w:divBdr>
            <w:top w:val="none" w:sz="0" w:space="0" w:color="auto"/>
            <w:left w:val="none" w:sz="0" w:space="0" w:color="auto"/>
            <w:bottom w:val="none" w:sz="0" w:space="0" w:color="auto"/>
            <w:right w:val="none" w:sz="0" w:space="0" w:color="auto"/>
          </w:divBdr>
        </w:div>
        <w:div w:id="1277366946">
          <w:marLeft w:val="0"/>
          <w:marRight w:val="0"/>
          <w:marTop w:val="0"/>
          <w:marBottom w:val="0"/>
          <w:divBdr>
            <w:top w:val="none" w:sz="0" w:space="0" w:color="auto"/>
            <w:left w:val="none" w:sz="0" w:space="0" w:color="auto"/>
            <w:bottom w:val="none" w:sz="0" w:space="0" w:color="auto"/>
            <w:right w:val="none" w:sz="0" w:space="0" w:color="auto"/>
          </w:divBdr>
        </w:div>
        <w:div w:id="1711565239">
          <w:marLeft w:val="0"/>
          <w:marRight w:val="0"/>
          <w:marTop w:val="0"/>
          <w:marBottom w:val="0"/>
          <w:divBdr>
            <w:top w:val="none" w:sz="0" w:space="0" w:color="auto"/>
            <w:left w:val="none" w:sz="0" w:space="0" w:color="auto"/>
            <w:bottom w:val="none" w:sz="0" w:space="0" w:color="auto"/>
            <w:right w:val="none" w:sz="0" w:space="0" w:color="auto"/>
          </w:divBdr>
        </w:div>
        <w:div w:id="1261060075">
          <w:marLeft w:val="0"/>
          <w:marRight w:val="0"/>
          <w:marTop w:val="0"/>
          <w:marBottom w:val="0"/>
          <w:divBdr>
            <w:top w:val="none" w:sz="0" w:space="0" w:color="auto"/>
            <w:left w:val="none" w:sz="0" w:space="0" w:color="auto"/>
            <w:bottom w:val="none" w:sz="0" w:space="0" w:color="auto"/>
            <w:right w:val="none" w:sz="0" w:space="0" w:color="auto"/>
          </w:divBdr>
        </w:div>
        <w:div w:id="758142351">
          <w:marLeft w:val="0"/>
          <w:marRight w:val="0"/>
          <w:marTop w:val="0"/>
          <w:marBottom w:val="0"/>
          <w:divBdr>
            <w:top w:val="none" w:sz="0" w:space="0" w:color="auto"/>
            <w:left w:val="none" w:sz="0" w:space="0" w:color="auto"/>
            <w:bottom w:val="none" w:sz="0" w:space="0" w:color="auto"/>
            <w:right w:val="none" w:sz="0" w:space="0" w:color="auto"/>
          </w:divBdr>
        </w:div>
        <w:div w:id="1921986944">
          <w:marLeft w:val="0"/>
          <w:marRight w:val="0"/>
          <w:marTop w:val="0"/>
          <w:marBottom w:val="0"/>
          <w:divBdr>
            <w:top w:val="none" w:sz="0" w:space="0" w:color="auto"/>
            <w:left w:val="none" w:sz="0" w:space="0" w:color="auto"/>
            <w:bottom w:val="none" w:sz="0" w:space="0" w:color="auto"/>
            <w:right w:val="none" w:sz="0" w:space="0" w:color="auto"/>
          </w:divBdr>
        </w:div>
        <w:div w:id="552230440">
          <w:marLeft w:val="0"/>
          <w:marRight w:val="0"/>
          <w:marTop w:val="0"/>
          <w:marBottom w:val="0"/>
          <w:divBdr>
            <w:top w:val="none" w:sz="0" w:space="0" w:color="auto"/>
            <w:left w:val="none" w:sz="0" w:space="0" w:color="auto"/>
            <w:bottom w:val="none" w:sz="0" w:space="0" w:color="auto"/>
            <w:right w:val="none" w:sz="0" w:space="0" w:color="auto"/>
          </w:divBdr>
        </w:div>
        <w:div w:id="1377513198">
          <w:marLeft w:val="0"/>
          <w:marRight w:val="0"/>
          <w:marTop w:val="0"/>
          <w:marBottom w:val="0"/>
          <w:divBdr>
            <w:top w:val="none" w:sz="0" w:space="0" w:color="auto"/>
            <w:left w:val="none" w:sz="0" w:space="0" w:color="auto"/>
            <w:bottom w:val="none" w:sz="0" w:space="0" w:color="auto"/>
            <w:right w:val="none" w:sz="0" w:space="0" w:color="auto"/>
          </w:divBdr>
        </w:div>
        <w:div w:id="1847207789">
          <w:marLeft w:val="0"/>
          <w:marRight w:val="0"/>
          <w:marTop w:val="0"/>
          <w:marBottom w:val="0"/>
          <w:divBdr>
            <w:top w:val="none" w:sz="0" w:space="0" w:color="auto"/>
            <w:left w:val="none" w:sz="0" w:space="0" w:color="auto"/>
            <w:bottom w:val="none" w:sz="0" w:space="0" w:color="auto"/>
            <w:right w:val="none" w:sz="0" w:space="0" w:color="auto"/>
          </w:divBdr>
        </w:div>
        <w:div w:id="466048471">
          <w:marLeft w:val="0"/>
          <w:marRight w:val="0"/>
          <w:marTop w:val="0"/>
          <w:marBottom w:val="0"/>
          <w:divBdr>
            <w:top w:val="none" w:sz="0" w:space="0" w:color="auto"/>
            <w:left w:val="none" w:sz="0" w:space="0" w:color="auto"/>
            <w:bottom w:val="none" w:sz="0" w:space="0" w:color="auto"/>
            <w:right w:val="none" w:sz="0" w:space="0" w:color="auto"/>
          </w:divBdr>
        </w:div>
        <w:div w:id="1201893777">
          <w:marLeft w:val="0"/>
          <w:marRight w:val="0"/>
          <w:marTop w:val="0"/>
          <w:marBottom w:val="0"/>
          <w:divBdr>
            <w:top w:val="none" w:sz="0" w:space="0" w:color="auto"/>
            <w:left w:val="none" w:sz="0" w:space="0" w:color="auto"/>
            <w:bottom w:val="none" w:sz="0" w:space="0" w:color="auto"/>
            <w:right w:val="none" w:sz="0" w:space="0" w:color="auto"/>
          </w:divBdr>
        </w:div>
        <w:div w:id="1952935332">
          <w:marLeft w:val="0"/>
          <w:marRight w:val="0"/>
          <w:marTop w:val="0"/>
          <w:marBottom w:val="0"/>
          <w:divBdr>
            <w:top w:val="none" w:sz="0" w:space="0" w:color="auto"/>
            <w:left w:val="none" w:sz="0" w:space="0" w:color="auto"/>
            <w:bottom w:val="none" w:sz="0" w:space="0" w:color="auto"/>
            <w:right w:val="none" w:sz="0" w:space="0" w:color="auto"/>
          </w:divBdr>
        </w:div>
        <w:div w:id="1293176731">
          <w:marLeft w:val="0"/>
          <w:marRight w:val="0"/>
          <w:marTop w:val="0"/>
          <w:marBottom w:val="0"/>
          <w:divBdr>
            <w:top w:val="none" w:sz="0" w:space="0" w:color="auto"/>
            <w:left w:val="none" w:sz="0" w:space="0" w:color="auto"/>
            <w:bottom w:val="none" w:sz="0" w:space="0" w:color="auto"/>
            <w:right w:val="none" w:sz="0" w:space="0" w:color="auto"/>
          </w:divBdr>
        </w:div>
        <w:div w:id="2054228782">
          <w:marLeft w:val="0"/>
          <w:marRight w:val="0"/>
          <w:marTop w:val="0"/>
          <w:marBottom w:val="0"/>
          <w:divBdr>
            <w:top w:val="none" w:sz="0" w:space="0" w:color="auto"/>
            <w:left w:val="none" w:sz="0" w:space="0" w:color="auto"/>
            <w:bottom w:val="none" w:sz="0" w:space="0" w:color="auto"/>
            <w:right w:val="none" w:sz="0" w:space="0" w:color="auto"/>
          </w:divBdr>
        </w:div>
        <w:div w:id="2024362224">
          <w:marLeft w:val="0"/>
          <w:marRight w:val="0"/>
          <w:marTop w:val="0"/>
          <w:marBottom w:val="0"/>
          <w:divBdr>
            <w:top w:val="none" w:sz="0" w:space="0" w:color="auto"/>
            <w:left w:val="none" w:sz="0" w:space="0" w:color="auto"/>
            <w:bottom w:val="none" w:sz="0" w:space="0" w:color="auto"/>
            <w:right w:val="none" w:sz="0" w:space="0" w:color="auto"/>
          </w:divBdr>
        </w:div>
        <w:div w:id="906497332">
          <w:marLeft w:val="0"/>
          <w:marRight w:val="0"/>
          <w:marTop w:val="0"/>
          <w:marBottom w:val="0"/>
          <w:divBdr>
            <w:top w:val="none" w:sz="0" w:space="0" w:color="auto"/>
            <w:left w:val="none" w:sz="0" w:space="0" w:color="auto"/>
            <w:bottom w:val="none" w:sz="0" w:space="0" w:color="auto"/>
            <w:right w:val="none" w:sz="0" w:space="0" w:color="auto"/>
          </w:divBdr>
        </w:div>
        <w:div w:id="196621031">
          <w:marLeft w:val="0"/>
          <w:marRight w:val="0"/>
          <w:marTop w:val="0"/>
          <w:marBottom w:val="0"/>
          <w:divBdr>
            <w:top w:val="none" w:sz="0" w:space="0" w:color="auto"/>
            <w:left w:val="none" w:sz="0" w:space="0" w:color="auto"/>
            <w:bottom w:val="none" w:sz="0" w:space="0" w:color="auto"/>
            <w:right w:val="none" w:sz="0" w:space="0" w:color="auto"/>
          </w:divBdr>
        </w:div>
        <w:div w:id="1477332630">
          <w:marLeft w:val="0"/>
          <w:marRight w:val="0"/>
          <w:marTop w:val="0"/>
          <w:marBottom w:val="0"/>
          <w:divBdr>
            <w:top w:val="none" w:sz="0" w:space="0" w:color="auto"/>
            <w:left w:val="none" w:sz="0" w:space="0" w:color="auto"/>
            <w:bottom w:val="none" w:sz="0" w:space="0" w:color="auto"/>
            <w:right w:val="none" w:sz="0" w:space="0" w:color="auto"/>
          </w:divBdr>
        </w:div>
        <w:div w:id="1800296514">
          <w:marLeft w:val="0"/>
          <w:marRight w:val="0"/>
          <w:marTop w:val="0"/>
          <w:marBottom w:val="0"/>
          <w:divBdr>
            <w:top w:val="none" w:sz="0" w:space="0" w:color="auto"/>
            <w:left w:val="none" w:sz="0" w:space="0" w:color="auto"/>
            <w:bottom w:val="none" w:sz="0" w:space="0" w:color="auto"/>
            <w:right w:val="none" w:sz="0" w:space="0" w:color="auto"/>
          </w:divBdr>
        </w:div>
        <w:div w:id="2051487330">
          <w:marLeft w:val="0"/>
          <w:marRight w:val="0"/>
          <w:marTop w:val="0"/>
          <w:marBottom w:val="0"/>
          <w:divBdr>
            <w:top w:val="none" w:sz="0" w:space="0" w:color="auto"/>
            <w:left w:val="none" w:sz="0" w:space="0" w:color="auto"/>
            <w:bottom w:val="none" w:sz="0" w:space="0" w:color="auto"/>
            <w:right w:val="none" w:sz="0" w:space="0" w:color="auto"/>
          </w:divBdr>
        </w:div>
        <w:div w:id="1688679225">
          <w:marLeft w:val="0"/>
          <w:marRight w:val="0"/>
          <w:marTop w:val="0"/>
          <w:marBottom w:val="0"/>
          <w:divBdr>
            <w:top w:val="none" w:sz="0" w:space="0" w:color="auto"/>
            <w:left w:val="none" w:sz="0" w:space="0" w:color="auto"/>
            <w:bottom w:val="none" w:sz="0" w:space="0" w:color="auto"/>
            <w:right w:val="none" w:sz="0" w:space="0" w:color="auto"/>
          </w:divBdr>
        </w:div>
        <w:div w:id="599677029">
          <w:marLeft w:val="0"/>
          <w:marRight w:val="0"/>
          <w:marTop w:val="0"/>
          <w:marBottom w:val="0"/>
          <w:divBdr>
            <w:top w:val="none" w:sz="0" w:space="0" w:color="auto"/>
            <w:left w:val="none" w:sz="0" w:space="0" w:color="auto"/>
            <w:bottom w:val="none" w:sz="0" w:space="0" w:color="auto"/>
            <w:right w:val="none" w:sz="0" w:space="0" w:color="auto"/>
          </w:divBdr>
        </w:div>
        <w:div w:id="812023217">
          <w:marLeft w:val="0"/>
          <w:marRight w:val="0"/>
          <w:marTop w:val="0"/>
          <w:marBottom w:val="0"/>
          <w:divBdr>
            <w:top w:val="none" w:sz="0" w:space="0" w:color="auto"/>
            <w:left w:val="none" w:sz="0" w:space="0" w:color="auto"/>
            <w:bottom w:val="none" w:sz="0" w:space="0" w:color="auto"/>
            <w:right w:val="none" w:sz="0" w:space="0" w:color="auto"/>
          </w:divBdr>
        </w:div>
        <w:div w:id="755054213">
          <w:marLeft w:val="0"/>
          <w:marRight w:val="0"/>
          <w:marTop w:val="0"/>
          <w:marBottom w:val="0"/>
          <w:divBdr>
            <w:top w:val="none" w:sz="0" w:space="0" w:color="auto"/>
            <w:left w:val="none" w:sz="0" w:space="0" w:color="auto"/>
            <w:bottom w:val="none" w:sz="0" w:space="0" w:color="auto"/>
            <w:right w:val="none" w:sz="0" w:space="0" w:color="auto"/>
          </w:divBdr>
        </w:div>
        <w:div w:id="528030249">
          <w:marLeft w:val="0"/>
          <w:marRight w:val="0"/>
          <w:marTop w:val="0"/>
          <w:marBottom w:val="0"/>
          <w:divBdr>
            <w:top w:val="none" w:sz="0" w:space="0" w:color="auto"/>
            <w:left w:val="none" w:sz="0" w:space="0" w:color="auto"/>
            <w:bottom w:val="none" w:sz="0" w:space="0" w:color="auto"/>
            <w:right w:val="none" w:sz="0" w:space="0" w:color="auto"/>
          </w:divBdr>
        </w:div>
        <w:div w:id="546916715">
          <w:marLeft w:val="0"/>
          <w:marRight w:val="0"/>
          <w:marTop w:val="0"/>
          <w:marBottom w:val="0"/>
          <w:divBdr>
            <w:top w:val="none" w:sz="0" w:space="0" w:color="auto"/>
            <w:left w:val="none" w:sz="0" w:space="0" w:color="auto"/>
            <w:bottom w:val="none" w:sz="0" w:space="0" w:color="auto"/>
            <w:right w:val="none" w:sz="0" w:space="0" w:color="auto"/>
          </w:divBdr>
        </w:div>
        <w:div w:id="627324943">
          <w:marLeft w:val="0"/>
          <w:marRight w:val="0"/>
          <w:marTop w:val="0"/>
          <w:marBottom w:val="0"/>
          <w:divBdr>
            <w:top w:val="none" w:sz="0" w:space="0" w:color="auto"/>
            <w:left w:val="none" w:sz="0" w:space="0" w:color="auto"/>
            <w:bottom w:val="none" w:sz="0" w:space="0" w:color="auto"/>
            <w:right w:val="none" w:sz="0" w:space="0" w:color="auto"/>
          </w:divBdr>
        </w:div>
        <w:div w:id="938878952">
          <w:marLeft w:val="0"/>
          <w:marRight w:val="0"/>
          <w:marTop w:val="0"/>
          <w:marBottom w:val="0"/>
          <w:divBdr>
            <w:top w:val="none" w:sz="0" w:space="0" w:color="auto"/>
            <w:left w:val="none" w:sz="0" w:space="0" w:color="auto"/>
            <w:bottom w:val="none" w:sz="0" w:space="0" w:color="auto"/>
            <w:right w:val="none" w:sz="0" w:space="0" w:color="auto"/>
          </w:divBdr>
        </w:div>
        <w:div w:id="1957102744">
          <w:marLeft w:val="0"/>
          <w:marRight w:val="0"/>
          <w:marTop w:val="0"/>
          <w:marBottom w:val="0"/>
          <w:divBdr>
            <w:top w:val="none" w:sz="0" w:space="0" w:color="auto"/>
            <w:left w:val="none" w:sz="0" w:space="0" w:color="auto"/>
            <w:bottom w:val="none" w:sz="0" w:space="0" w:color="auto"/>
            <w:right w:val="none" w:sz="0" w:space="0" w:color="auto"/>
          </w:divBdr>
        </w:div>
        <w:div w:id="1404256150">
          <w:marLeft w:val="0"/>
          <w:marRight w:val="0"/>
          <w:marTop w:val="0"/>
          <w:marBottom w:val="0"/>
          <w:divBdr>
            <w:top w:val="none" w:sz="0" w:space="0" w:color="auto"/>
            <w:left w:val="none" w:sz="0" w:space="0" w:color="auto"/>
            <w:bottom w:val="none" w:sz="0" w:space="0" w:color="auto"/>
            <w:right w:val="none" w:sz="0" w:space="0" w:color="auto"/>
          </w:divBdr>
        </w:div>
        <w:div w:id="1961378173">
          <w:marLeft w:val="0"/>
          <w:marRight w:val="0"/>
          <w:marTop w:val="0"/>
          <w:marBottom w:val="0"/>
          <w:divBdr>
            <w:top w:val="none" w:sz="0" w:space="0" w:color="auto"/>
            <w:left w:val="none" w:sz="0" w:space="0" w:color="auto"/>
            <w:bottom w:val="none" w:sz="0" w:space="0" w:color="auto"/>
            <w:right w:val="none" w:sz="0" w:space="0" w:color="auto"/>
          </w:divBdr>
        </w:div>
        <w:div w:id="1916474942">
          <w:marLeft w:val="0"/>
          <w:marRight w:val="0"/>
          <w:marTop w:val="0"/>
          <w:marBottom w:val="0"/>
          <w:divBdr>
            <w:top w:val="none" w:sz="0" w:space="0" w:color="auto"/>
            <w:left w:val="none" w:sz="0" w:space="0" w:color="auto"/>
            <w:bottom w:val="none" w:sz="0" w:space="0" w:color="auto"/>
            <w:right w:val="none" w:sz="0" w:space="0" w:color="auto"/>
          </w:divBdr>
        </w:div>
        <w:div w:id="1479301242">
          <w:marLeft w:val="0"/>
          <w:marRight w:val="0"/>
          <w:marTop w:val="0"/>
          <w:marBottom w:val="0"/>
          <w:divBdr>
            <w:top w:val="none" w:sz="0" w:space="0" w:color="auto"/>
            <w:left w:val="none" w:sz="0" w:space="0" w:color="auto"/>
            <w:bottom w:val="none" w:sz="0" w:space="0" w:color="auto"/>
            <w:right w:val="none" w:sz="0" w:space="0" w:color="auto"/>
          </w:divBdr>
        </w:div>
        <w:div w:id="1693022356">
          <w:marLeft w:val="0"/>
          <w:marRight w:val="0"/>
          <w:marTop w:val="0"/>
          <w:marBottom w:val="0"/>
          <w:divBdr>
            <w:top w:val="none" w:sz="0" w:space="0" w:color="auto"/>
            <w:left w:val="none" w:sz="0" w:space="0" w:color="auto"/>
            <w:bottom w:val="none" w:sz="0" w:space="0" w:color="auto"/>
            <w:right w:val="none" w:sz="0" w:space="0" w:color="auto"/>
          </w:divBdr>
        </w:div>
      </w:divsChild>
    </w:div>
    <w:div w:id="2023314998">
      <w:bodyDiv w:val="1"/>
      <w:marLeft w:val="0"/>
      <w:marRight w:val="0"/>
      <w:marTop w:val="0"/>
      <w:marBottom w:val="0"/>
      <w:divBdr>
        <w:top w:val="none" w:sz="0" w:space="0" w:color="auto"/>
        <w:left w:val="none" w:sz="0" w:space="0" w:color="auto"/>
        <w:bottom w:val="none" w:sz="0" w:space="0" w:color="auto"/>
        <w:right w:val="none" w:sz="0" w:space="0" w:color="auto"/>
      </w:divBdr>
      <w:divsChild>
        <w:div w:id="1747219731">
          <w:marLeft w:val="0"/>
          <w:marRight w:val="0"/>
          <w:marTop w:val="0"/>
          <w:marBottom w:val="0"/>
          <w:divBdr>
            <w:top w:val="none" w:sz="0" w:space="0" w:color="auto"/>
            <w:left w:val="none" w:sz="0" w:space="0" w:color="auto"/>
            <w:bottom w:val="none" w:sz="0" w:space="0" w:color="auto"/>
            <w:right w:val="none" w:sz="0" w:space="0" w:color="auto"/>
          </w:divBdr>
          <w:divsChild>
            <w:div w:id="1984046391">
              <w:marLeft w:val="0"/>
              <w:marRight w:val="0"/>
              <w:marTop w:val="0"/>
              <w:marBottom w:val="0"/>
              <w:divBdr>
                <w:top w:val="none" w:sz="0" w:space="0" w:color="auto"/>
                <w:left w:val="none" w:sz="0" w:space="0" w:color="auto"/>
                <w:bottom w:val="none" w:sz="0" w:space="0" w:color="auto"/>
                <w:right w:val="none" w:sz="0" w:space="0" w:color="auto"/>
              </w:divBdr>
            </w:div>
            <w:div w:id="1193036813">
              <w:marLeft w:val="0"/>
              <w:marRight w:val="0"/>
              <w:marTop w:val="0"/>
              <w:marBottom w:val="0"/>
              <w:divBdr>
                <w:top w:val="none" w:sz="0" w:space="0" w:color="auto"/>
                <w:left w:val="none" w:sz="0" w:space="0" w:color="auto"/>
                <w:bottom w:val="none" w:sz="0" w:space="0" w:color="auto"/>
                <w:right w:val="none" w:sz="0" w:space="0" w:color="auto"/>
              </w:divBdr>
            </w:div>
            <w:div w:id="588581921">
              <w:marLeft w:val="0"/>
              <w:marRight w:val="0"/>
              <w:marTop w:val="0"/>
              <w:marBottom w:val="0"/>
              <w:divBdr>
                <w:top w:val="none" w:sz="0" w:space="0" w:color="auto"/>
                <w:left w:val="none" w:sz="0" w:space="0" w:color="auto"/>
                <w:bottom w:val="none" w:sz="0" w:space="0" w:color="auto"/>
                <w:right w:val="none" w:sz="0" w:space="0" w:color="auto"/>
              </w:divBdr>
            </w:div>
            <w:div w:id="1487286849">
              <w:marLeft w:val="0"/>
              <w:marRight w:val="0"/>
              <w:marTop w:val="0"/>
              <w:marBottom w:val="0"/>
              <w:divBdr>
                <w:top w:val="none" w:sz="0" w:space="0" w:color="auto"/>
                <w:left w:val="none" w:sz="0" w:space="0" w:color="auto"/>
                <w:bottom w:val="none" w:sz="0" w:space="0" w:color="auto"/>
                <w:right w:val="none" w:sz="0" w:space="0" w:color="auto"/>
              </w:divBdr>
            </w:div>
            <w:div w:id="82916018">
              <w:marLeft w:val="0"/>
              <w:marRight w:val="0"/>
              <w:marTop w:val="0"/>
              <w:marBottom w:val="0"/>
              <w:divBdr>
                <w:top w:val="none" w:sz="0" w:space="0" w:color="auto"/>
                <w:left w:val="none" w:sz="0" w:space="0" w:color="auto"/>
                <w:bottom w:val="none" w:sz="0" w:space="0" w:color="auto"/>
                <w:right w:val="none" w:sz="0" w:space="0" w:color="auto"/>
              </w:divBdr>
            </w:div>
            <w:div w:id="1800537581">
              <w:marLeft w:val="0"/>
              <w:marRight w:val="0"/>
              <w:marTop w:val="0"/>
              <w:marBottom w:val="0"/>
              <w:divBdr>
                <w:top w:val="none" w:sz="0" w:space="0" w:color="auto"/>
                <w:left w:val="none" w:sz="0" w:space="0" w:color="auto"/>
                <w:bottom w:val="none" w:sz="0" w:space="0" w:color="auto"/>
                <w:right w:val="none" w:sz="0" w:space="0" w:color="auto"/>
              </w:divBdr>
            </w:div>
            <w:div w:id="1620182116">
              <w:marLeft w:val="0"/>
              <w:marRight w:val="0"/>
              <w:marTop w:val="0"/>
              <w:marBottom w:val="0"/>
              <w:divBdr>
                <w:top w:val="none" w:sz="0" w:space="0" w:color="auto"/>
                <w:left w:val="none" w:sz="0" w:space="0" w:color="auto"/>
                <w:bottom w:val="none" w:sz="0" w:space="0" w:color="auto"/>
                <w:right w:val="none" w:sz="0" w:space="0" w:color="auto"/>
              </w:divBdr>
            </w:div>
            <w:div w:id="1739211513">
              <w:marLeft w:val="0"/>
              <w:marRight w:val="0"/>
              <w:marTop w:val="0"/>
              <w:marBottom w:val="0"/>
              <w:divBdr>
                <w:top w:val="none" w:sz="0" w:space="0" w:color="auto"/>
                <w:left w:val="none" w:sz="0" w:space="0" w:color="auto"/>
                <w:bottom w:val="none" w:sz="0" w:space="0" w:color="auto"/>
                <w:right w:val="none" w:sz="0" w:space="0" w:color="auto"/>
              </w:divBdr>
            </w:div>
            <w:div w:id="1777822478">
              <w:marLeft w:val="0"/>
              <w:marRight w:val="0"/>
              <w:marTop w:val="0"/>
              <w:marBottom w:val="0"/>
              <w:divBdr>
                <w:top w:val="none" w:sz="0" w:space="0" w:color="auto"/>
                <w:left w:val="none" w:sz="0" w:space="0" w:color="auto"/>
                <w:bottom w:val="none" w:sz="0" w:space="0" w:color="auto"/>
                <w:right w:val="none" w:sz="0" w:space="0" w:color="auto"/>
              </w:divBdr>
            </w:div>
            <w:div w:id="311565658">
              <w:marLeft w:val="0"/>
              <w:marRight w:val="0"/>
              <w:marTop w:val="0"/>
              <w:marBottom w:val="0"/>
              <w:divBdr>
                <w:top w:val="none" w:sz="0" w:space="0" w:color="auto"/>
                <w:left w:val="none" w:sz="0" w:space="0" w:color="auto"/>
                <w:bottom w:val="none" w:sz="0" w:space="0" w:color="auto"/>
                <w:right w:val="none" w:sz="0" w:space="0" w:color="auto"/>
              </w:divBdr>
            </w:div>
            <w:div w:id="604656048">
              <w:marLeft w:val="0"/>
              <w:marRight w:val="0"/>
              <w:marTop w:val="0"/>
              <w:marBottom w:val="0"/>
              <w:divBdr>
                <w:top w:val="none" w:sz="0" w:space="0" w:color="auto"/>
                <w:left w:val="none" w:sz="0" w:space="0" w:color="auto"/>
                <w:bottom w:val="none" w:sz="0" w:space="0" w:color="auto"/>
                <w:right w:val="none" w:sz="0" w:space="0" w:color="auto"/>
              </w:divBdr>
            </w:div>
            <w:div w:id="2001275615">
              <w:marLeft w:val="0"/>
              <w:marRight w:val="0"/>
              <w:marTop w:val="0"/>
              <w:marBottom w:val="0"/>
              <w:divBdr>
                <w:top w:val="none" w:sz="0" w:space="0" w:color="auto"/>
                <w:left w:val="none" w:sz="0" w:space="0" w:color="auto"/>
                <w:bottom w:val="none" w:sz="0" w:space="0" w:color="auto"/>
                <w:right w:val="none" w:sz="0" w:space="0" w:color="auto"/>
              </w:divBdr>
            </w:div>
            <w:div w:id="458032057">
              <w:marLeft w:val="0"/>
              <w:marRight w:val="0"/>
              <w:marTop w:val="0"/>
              <w:marBottom w:val="0"/>
              <w:divBdr>
                <w:top w:val="none" w:sz="0" w:space="0" w:color="auto"/>
                <w:left w:val="none" w:sz="0" w:space="0" w:color="auto"/>
                <w:bottom w:val="none" w:sz="0" w:space="0" w:color="auto"/>
                <w:right w:val="none" w:sz="0" w:space="0" w:color="auto"/>
              </w:divBdr>
            </w:div>
            <w:div w:id="1466892991">
              <w:marLeft w:val="0"/>
              <w:marRight w:val="0"/>
              <w:marTop w:val="0"/>
              <w:marBottom w:val="0"/>
              <w:divBdr>
                <w:top w:val="none" w:sz="0" w:space="0" w:color="auto"/>
                <w:left w:val="none" w:sz="0" w:space="0" w:color="auto"/>
                <w:bottom w:val="none" w:sz="0" w:space="0" w:color="auto"/>
                <w:right w:val="none" w:sz="0" w:space="0" w:color="auto"/>
              </w:divBdr>
            </w:div>
            <w:div w:id="1717123313">
              <w:marLeft w:val="0"/>
              <w:marRight w:val="0"/>
              <w:marTop w:val="0"/>
              <w:marBottom w:val="0"/>
              <w:divBdr>
                <w:top w:val="none" w:sz="0" w:space="0" w:color="auto"/>
                <w:left w:val="none" w:sz="0" w:space="0" w:color="auto"/>
                <w:bottom w:val="none" w:sz="0" w:space="0" w:color="auto"/>
                <w:right w:val="none" w:sz="0" w:space="0" w:color="auto"/>
              </w:divBdr>
            </w:div>
            <w:div w:id="238901939">
              <w:marLeft w:val="0"/>
              <w:marRight w:val="0"/>
              <w:marTop w:val="0"/>
              <w:marBottom w:val="0"/>
              <w:divBdr>
                <w:top w:val="none" w:sz="0" w:space="0" w:color="auto"/>
                <w:left w:val="none" w:sz="0" w:space="0" w:color="auto"/>
                <w:bottom w:val="none" w:sz="0" w:space="0" w:color="auto"/>
                <w:right w:val="none" w:sz="0" w:space="0" w:color="auto"/>
              </w:divBdr>
            </w:div>
            <w:div w:id="678508300">
              <w:marLeft w:val="0"/>
              <w:marRight w:val="0"/>
              <w:marTop w:val="0"/>
              <w:marBottom w:val="0"/>
              <w:divBdr>
                <w:top w:val="none" w:sz="0" w:space="0" w:color="auto"/>
                <w:left w:val="none" w:sz="0" w:space="0" w:color="auto"/>
                <w:bottom w:val="none" w:sz="0" w:space="0" w:color="auto"/>
                <w:right w:val="none" w:sz="0" w:space="0" w:color="auto"/>
              </w:divBdr>
            </w:div>
            <w:div w:id="1631478745">
              <w:marLeft w:val="0"/>
              <w:marRight w:val="0"/>
              <w:marTop w:val="0"/>
              <w:marBottom w:val="0"/>
              <w:divBdr>
                <w:top w:val="none" w:sz="0" w:space="0" w:color="auto"/>
                <w:left w:val="none" w:sz="0" w:space="0" w:color="auto"/>
                <w:bottom w:val="none" w:sz="0" w:space="0" w:color="auto"/>
                <w:right w:val="none" w:sz="0" w:space="0" w:color="auto"/>
              </w:divBdr>
            </w:div>
            <w:div w:id="302661504">
              <w:marLeft w:val="0"/>
              <w:marRight w:val="0"/>
              <w:marTop w:val="0"/>
              <w:marBottom w:val="0"/>
              <w:divBdr>
                <w:top w:val="none" w:sz="0" w:space="0" w:color="auto"/>
                <w:left w:val="none" w:sz="0" w:space="0" w:color="auto"/>
                <w:bottom w:val="none" w:sz="0" w:space="0" w:color="auto"/>
                <w:right w:val="none" w:sz="0" w:space="0" w:color="auto"/>
              </w:divBdr>
            </w:div>
            <w:div w:id="435711227">
              <w:marLeft w:val="0"/>
              <w:marRight w:val="0"/>
              <w:marTop w:val="0"/>
              <w:marBottom w:val="0"/>
              <w:divBdr>
                <w:top w:val="none" w:sz="0" w:space="0" w:color="auto"/>
                <w:left w:val="none" w:sz="0" w:space="0" w:color="auto"/>
                <w:bottom w:val="none" w:sz="0" w:space="0" w:color="auto"/>
                <w:right w:val="none" w:sz="0" w:space="0" w:color="auto"/>
              </w:divBdr>
            </w:div>
            <w:div w:id="1917938092">
              <w:marLeft w:val="0"/>
              <w:marRight w:val="0"/>
              <w:marTop w:val="0"/>
              <w:marBottom w:val="0"/>
              <w:divBdr>
                <w:top w:val="none" w:sz="0" w:space="0" w:color="auto"/>
                <w:left w:val="none" w:sz="0" w:space="0" w:color="auto"/>
                <w:bottom w:val="none" w:sz="0" w:space="0" w:color="auto"/>
                <w:right w:val="none" w:sz="0" w:space="0" w:color="auto"/>
              </w:divBdr>
            </w:div>
            <w:div w:id="443229084">
              <w:marLeft w:val="0"/>
              <w:marRight w:val="0"/>
              <w:marTop w:val="0"/>
              <w:marBottom w:val="0"/>
              <w:divBdr>
                <w:top w:val="none" w:sz="0" w:space="0" w:color="auto"/>
                <w:left w:val="none" w:sz="0" w:space="0" w:color="auto"/>
                <w:bottom w:val="none" w:sz="0" w:space="0" w:color="auto"/>
                <w:right w:val="none" w:sz="0" w:space="0" w:color="auto"/>
              </w:divBdr>
            </w:div>
            <w:div w:id="645626444">
              <w:marLeft w:val="0"/>
              <w:marRight w:val="0"/>
              <w:marTop w:val="0"/>
              <w:marBottom w:val="0"/>
              <w:divBdr>
                <w:top w:val="none" w:sz="0" w:space="0" w:color="auto"/>
                <w:left w:val="none" w:sz="0" w:space="0" w:color="auto"/>
                <w:bottom w:val="none" w:sz="0" w:space="0" w:color="auto"/>
                <w:right w:val="none" w:sz="0" w:space="0" w:color="auto"/>
              </w:divBdr>
            </w:div>
            <w:div w:id="1402871637">
              <w:marLeft w:val="0"/>
              <w:marRight w:val="0"/>
              <w:marTop w:val="0"/>
              <w:marBottom w:val="0"/>
              <w:divBdr>
                <w:top w:val="none" w:sz="0" w:space="0" w:color="auto"/>
                <w:left w:val="none" w:sz="0" w:space="0" w:color="auto"/>
                <w:bottom w:val="none" w:sz="0" w:space="0" w:color="auto"/>
                <w:right w:val="none" w:sz="0" w:space="0" w:color="auto"/>
              </w:divBdr>
            </w:div>
            <w:div w:id="53087709">
              <w:marLeft w:val="0"/>
              <w:marRight w:val="0"/>
              <w:marTop w:val="0"/>
              <w:marBottom w:val="0"/>
              <w:divBdr>
                <w:top w:val="none" w:sz="0" w:space="0" w:color="auto"/>
                <w:left w:val="none" w:sz="0" w:space="0" w:color="auto"/>
                <w:bottom w:val="none" w:sz="0" w:space="0" w:color="auto"/>
                <w:right w:val="none" w:sz="0" w:space="0" w:color="auto"/>
              </w:divBdr>
            </w:div>
            <w:div w:id="1563296790">
              <w:marLeft w:val="0"/>
              <w:marRight w:val="0"/>
              <w:marTop w:val="0"/>
              <w:marBottom w:val="0"/>
              <w:divBdr>
                <w:top w:val="none" w:sz="0" w:space="0" w:color="auto"/>
                <w:left w:val="none" w:sz="0" w:space="0" w:color="auto"/>
                <w:bottom w:val="none" w:sz="0" w:space="0" w:color="auto"/>
                <w:right w:val="none" w:sz="0" w:space="0" w:color="auto"/>
              </w:divBdr>
            </w:div>
            <w:div w:id="1140881566">
              <w:marLeft w:val="0"/>
              <w:marRight w:val="0"/>
              <w:marTop w:val="0"/>
              <w:marBottom w:val="0"/>
              <w:divBdr>
                <w:top w:val="none" w:sz="0" w:space="0" w:color="auto"/>
                <w:left w:val="none" w:sz="0" w:space="0" w:color="auto"/>
                <w:bottom w:val="none" w:sz="0" w:space="0" w:color="auto"/>
                <w:right w:val="none" w:sz="0" w:space="0" w:color="auto"/>
              </w:divBdr>
            </w:div>
            <w:div w:id="2029402475">
              <w:marLeft w:val="0"/>
              <w:marRight w:val="0"/>
              <w:marTop w:val="0"/>
              <w:marBottom w:val="0"/>
              <w:divBdr>
                <w:top w:val="none" w:sz="0" w:space="0" w:color="auto"/>
                <w:left w:val="none" w:sz="0" w:space="0" w:color="auto"/>
                <w:bottom w:val="none" w:sz="0" w:space="0" w:color="auto"/>
                <w:right w:val="none" w:sz="0" w:space="0" w:color="auto"/>
              </w:divBdr>
            </w:div>
            <w:div w:id="1587029858">
              <w:marLeft w:val="0"/>
              <w:marRight w:val="0"/>
              <w:marTop w:val="0"/>
              <w:marBottom w:val="0"/>
              <w:divBdr>
                <w:top w:val="none" w:sz="0" w:space="0" w:color="auto"/>
                <w:left w:val="none" w:sz="0" w:space="0" w:color="auto"/>
                <w:bottom w:val="none" w:sz="0" w:space="0" w:color="auto"/>
                <w:right w:val="none" w:sz="0" w:space="0" w:color="auto"/>
              </w:divBdr>
            </w:div>
            <w:div w:id="2017461877">
              <w:marLeft w:val="0"/>
              <w:marRight w:val="0"/>
              <w:marTop w:val="0"/>
              <w:marBottom w:val="0"/>
              <w:divBdr>
                <w:top w:val="none" w:sz="0" w:space="0" w:color="auto"/>
                <w:left w:val="none" w:sz="0" w:space="0" w:color="auto"/>
                <w:bottom w:val="none" w:sz="0" w:space="0" w:color="auto"/>
                <w:right w:val="none" w:sz="0" w:space="0" w:color="auto"/>
              </w:divBdr>
            </w:div>
            <w:div w:id="1284264926">
              <w:marLeft w:val="0"/>
              <w:marRight w:val="0"/>
              <w:marTop w:val="0"/>
              <w:marBottom w:val="0"/>
              <w:divBdr>
                <w:top w:val="none" w:sz="0" w:space="0" w:color="auto"/>
                <w:left w:val="none" w:sz="0" w:space="0" w:color="auto"/>
                <w:bottom w:val="none" w:sz="0" w:space="0" w:color="auto"/>
                <w:right w:val="none" w:sz="0" w:space="0" w:color="auto"/>
              </w:divBdr>
            </w:div>
            <w:div w:id="312570021">
              <w:marLeft w:val="0"/>
              <w:marRight w:val="0"/>
              <w:marTop w:val="0"/>
              <w:marBottom w:val="0"/>
              <w:divBdr>
                <w:top w:val="none" w:sz="0" w:space="0" w:color="auto"/>
                <w:left w:val="none" w:sz="0" w:space="0" w:color="auto"/>
                <w:bottom w:val="none" w:sz="0" w:space="0" w:color="auto"/>
                <w:right w:val="none" w:sz="0" w:space="0" w:color="auto"/>
              </w:divBdr>
            </w:div>
            <w:div w:id="555972577">
              <w:marLeft w:val="0"/>
              <w:marRight w:val="0"/>
              <w:marTop w:val="0"/>
              <w:marBottom w:val="0"/>
              <w:divBdr>
                <w:top w:val="none" w:sz="0" w:space="0" w:color="auto"/>
                <w:left w:val="none" w:sz="0" w:space="0" w:color="auto"/>
                <w:bottom w:val="none" w:sz="0" w:space="0" w:color="auto"/>
                <w:right w:val="none" w:sz="0" w:space="0" w:color="auto"/>
              </w:divBdr>
            </w:div>
            <w:div w:id="441875268">
              <w:marLeft w:val="0"/>
              <w:marRight w:val="0"/>
              <w:marTop w:val="0"/>
              <w:marBottom w:val="0"/>
              <w:divBdr>
                <w:top w:val="none" w:sz="0" w:space="0" w:color="auto"/>
                <w:left w:val="none" w:sz="0" w:space="0" w:color="auto"/>
                <w:bottom w:val="none" w:sz="0" w:space="0" w:color="auto"/>
                <w:right w:val="none" w:sz="0" w:space="0" w:color="auto"/>
              </w:divBdr>
            </w:div>
            <w:div w:id="135804495">
              <w:marLeft w:val="0"/>
              <w:marRight w:val="0"/>
              <w:marTop w:val="0"/>
              <w:marBottom w:val="0"/>
              <w:divBdr>
                <w:top w:val="none" w:sz="0" w:space="0" w:color="auto"/>
                <w:left w:val="none" w:sz="0" w:space="0" w:color="auto"/>
                <w:bottom w:val="none" w:sz="0" w:space="0" w:color="auto"/>
                <w:right w:val="none" w:sz="0" w:space="0" w:color="auto"/>
              </w:divBdr>
            </w:div>
            <w:div w:id="116527278">
              <w:marLeft w:val="0"/>
              <w:marRight w:val="0"/>
              <w:marTop w:val="0"/>
              <w:marBottom w:val="0"/>
              <w:divBdr>
                <w:top w:val="none" w:sz="0" w:space="0" w:color="auto"/>
                <w:left w:val="none" w:sz="0" w:space="0" w:color="auto"/>
                <w:bottom w:val="none" w:sz="0" w:space="0" w:color="auto"/>
                <w:right w:val="none" w:sz="0" w:space="0" w:color="auto"/>
              </w:divBdr>
            </w:div>
            <w:div w:id="2095202001">
              <w:marLeft w:val="0"/>
              <w:marRight w:val="0"/>
              <w:marTop w:val="0"/>
              <w:marBottom w:val="0"/>
              <w:divBdr>
                <w:top w:val="none" w:sz="0" w:space="0" w:color="auto"/>
                <w:left w:val="none" w:sz="0" w:space="0" w:color="auto"/>
                <w:bottom w:val="none" w:sz="0" w:space="0" w:color="auto"/>
                <w:right w:val="none" w:sz="0" w:space="0" w:color="auto"/>
              </w:divBdr>
            </w:div>
            <w:div w:id="2038266014">
              <w:marLeft w:val="0"/>
              <w:marRight w:val="0"/>
              <w:marTop w:val="0"/>
              <w:marBottom w:val="0"/>
              <w:divBdr>
                <w:top w:val="none" w:sz="0" w:space="0" w:color="auto"/>
                <w:left w:val="none" w:sz="0" w:space="0" w:color="auto"/>
                <w:bottom w:val="none" w:sz="0" w:space="0" w:color="auto"/>
                <w:right w:val="none" w:sz="0" w:space="0" w:color="auto"/>
              </w:divBdr>
            </w:div>
            <w:div w:id="15740879">
              <w:marLeft w:val="0"/>
              <w:marRight w:val="0"/>
              <w:marTop w:val="0"/>
              <w:marBottom w:val="0"/>
              <w:divBdr>
                <w:top w:val="none" w:sz="0" w:space="0" w:color="auto"/>
                <w:left w:val="none" w:sz="0" w:space="0" w:color="auto"/>
                <w:bottom w:val="none" w:sz="0" w:space="0" w:color="auto"/>
                <w:right w:val="none" w:sz="0" w:space="0" w:color="auto"/>
              </w:divBdr>
            </w:div>
            <w:div w:id="975452464">
              <w:marLeft w:val="0"/>
              <w:marRight w:val="0"/>
              <w:marTop w:val="0"/>
              <w:marBottom w:val="0"/>
              <w:divBdr>
                <w:top w:val="none" w:sz="0" w:space="0" w:color="auto"/>
                <w:left w:val="none" w:sz="0" w:space="0" w:color="auto"/>
                <w:bottom w:val="none" w:sz="0" w:space="0" w:color="auto"/>
                <w:right w:val="none" w:sz="0" w:space="0" w:color="auto"/>
              </w:divBdr>
            </w:div>
            <w:div w:id="262955119">
              <w:marLeft w:val="0"/>
              <w:marRight w:val="0"/>
              <w:marTop w:val="0"/>
              <w:marBottom w:val="0"/>
              <w:divBdr>
                <w:top w:val="none" w:sz="0" w:space="0" w:color="auto"/>
                <w:left w:val="none" w:sz="0" w:space="0" w:color="auto"/>
                <w:bottom w:val="none" w:sz="0" w:space="0" w:color="auto"/>
                <w:right w:val="none" w:sz="0" w:space="0" w:color="auto"/>
              </w:divBdr>
            </w:div>
            <w:div w:id="726730706">
              <w:marLeft w:val="0"/>
              <w:marRight w:val="0"/>
              <w:marTop w:val="0"/>
              <w:marBottom w:val="0"/>
              <w:divBdr>
                <w:top w:val="none" w:sz="0" w:space="0" w:color="auto"/>
                <w:left w:val="none" w:sz="0" w:space="0" w:color="auto"/>
                <w:bottom w:val="none" w:sz="0" w:space="0" w:color="auto"/>
                <w:right w:val="none" w:sz="0" w:space="0" w:color="auto"/>
              </w:divBdr>
            </w:div>
            <w:div w:id="351686510">
              <w:marLeft w:val="0"/>
              <w:marRight w:val="0"/>
              <w:marTop w:val="0"/>
              <w:marBottom w:val="0"/>
              <w:divBdr>
                <w:top w:val="none" w:sz="0" w:space="0" w:color="auto"/>
                <w:left w:val="none" w:sz="0" w:space="0" w:color="auto"/>
                <w:bottom w:val="none" w:sz="0" w:space="0" w:color="auto"/>
                <w:right w:val="none" w:sz="0" w:space="0" w:color="auto"/>
              </w:divBdr>
            </w:div>
            <w:div w:id="1079056035">
              <w:marLeft w:val="0"/>
              <w:marRight w:val="0"/>
              <w:marTop w:val="0"/>
              <w:marBottom w:val="0"/>
              <w:divBdr>
                <w:top w:val="none" w:sz="0" w:space="0" w:color="auto"/>
                <w:left w:val="none" w:sz="0" w:space="0" w:color="auto"/>
                <w:bottom w:val="none" w:sz="0" w:space="0" w:color="auto"/>
                <w:right w:val="none" w:sz="0" w:space="0" w:color="auto"/>
              </w:divBdr>
            </w:div>
            <w:div w:id="150953593">
              <w:marLeft w:val="0"/>
              <w:marRight w:val="0"/>
              <w:marTop w:val="0"/>
              <w:marBottom w:val="0"/>
              <w:divBdr>
                <w:top w:val="none" w:sz="0" w:space="0" w:color="auto"/>
                <w:left w:val="none" w:sz="0" w:space="0" w:color="auto"/>
                <w:bottom w:val="none" w:sz="0" w:space="0" w:color="auto"/>
                <w:right w:val="none" w:sz="0" w:space="0" w:color="auto"/>
              </w:divBdr>
            </w:div>
            <w:div w:id="1572278257">
              <w:marLeft w:val="0"/>
              <w:marRight w:val="0"/>
              <w:marTop w:val="0"/>
              <w:marBottom w:val="0"/>
              <w:divBdr>
                <w:top w:val="none" w:sz="0" w:space="0" w:color="auto"/>
                <w:left w:val="none" w:sz="0" w:space="0" w:color="auto"/>
                <w:bottom w:val="none" w:sz="0" w:space="0" w:color="auto"/>
                <w:right w:val="none" w:sz="0" w:space="0" w:color="auto"/>
              </w:divBdr>
            </w:div>
            <w:div w:id="479689064">
              <w:marLeft w:val="0"/>
              <w:marRight w:val="0"/>
              <w:marTop w:val="0"/>
              <w:marBottom w:val="0"/>
              <w:divBdr>
                <w:top w:val="none" w:sz="0" w:space="0" w:color="auto"/>
                <w:left w:val="none" w:sz="0" w:space="0" w:color="auto"/>
                <w:bottom w:val="none" w:sz="0" w:space="0" w:color="auto"/>
                <w:right w:val="none" w:sz="0" w:space="0" w:color="auto"/>
              </w:divBdr>
            </w:div>
            <w:div w:id="1085493844">
              <w:marLeft w:val="0"/>
              <w:marRight w:val="0"/>
              <w:marTop w:val="0"/>
              <w:marBottom w:val="0"/>
              <w:divBdr>
                <w:top w:val="none" w:sz="0" w:space="0" w:color="auto"/>
                <w:left w:val="none" w:sz="0" w:space="0" w:color="auto"/>
                <w:bottom w:val="none" w:sz="0" w:space="0" w:color="auto"/>
                <w:right w:val="none" w:sz="0" w:space="0" w:color="auto"/>
              </w:divBdr>
            </w:div>
            <w:div w:id="61875607">
              <w:marLeft w:val="0"/>
              <w:marRight w:val="0"/>
              <w:marTop w:val="0"/>
              <w:marBottom w:val="0"/>
              <w:divBdr>
                <w:top w:val="none" w:sz="0" w:space="0" w:color="auto"/>
                <w:left w:val="none" w:sz="0" w:space="0" w:color="auto"/>
                <w:bottom w:val="none" w:sz="0" w:space="0" w:color="auto"/>
                <w:right w:val="none" w:sz="0" w:space="0" w:color="auto"/>
              </w:divBdr>
            </w:div>
            <w:div w:id="439182529">
              <w:marLeft w:val="0"/>
              <w:marRight w:val="0"/>
              <w:marTop w:val="0"/>
              <w:marBottom w:val="0"/>
              <w:divBdr>
                <w:top w:val="none" w:sz="0" w:space="0" w:color="auto"/>
                <w:left w:val="none" w:sz="0" w:space="0" w:color="auto"/>
                <w:bottom w:val="none" w:sz="0" w:space="0" w:color="auto"/>
                <w:right w:val="none" w:sz="0" w:space="0" w:color="auto"/>
              </w:divBdr>
            </w:div>
            <w:div w:id="1847745582">
              <w:marLeft w:val="0"/>
              <w:marRight w:val="0"/>
              <w:marTop w:val="0"/>
              <w:marBottom w:val="0"/>
              <w:divBdr>
                <w:top w:val="none" w:sz="0" w:space="0" w:color="auto"/>
                <w:left w:val="none" w:sz="0" w:space="0" w:color="auto"/>
                <w:bottom w:val="none" w:sz="0" w:space="0" w:color="auto"/>
                <w:right w:val="none" w:sz="0" w:space="0" w:color="auto"/>
              </w:divBdr>
            </w:div>
            <w:div w:id="2142571995">
              <w:marLeft w:val="0"/>
              <w:marRight w:val="0"/>
              <w:marTop w:val="0"/>
              <w:marBottom w:val="0"/>
              <w:divBdr>
                <w:top w:val="none" w:sz="0" w:space="0" w:color="auto"/>
                <w:left w:val="none" w:sz="0" w:space="0" w:color="auto"/>
                <w:bottom w:val="none" w:sz="0" w:space="0" w:color="auto"/>
                <w:right w:val="none" w:sz="0" w:space="0" w:color="auto"/>
              </w:divBdr>
            </w:div>
            <w:div w:id="482309755">
              <w:marLeft w:val="0"/>
              <w:marRight w:val="0"/>
              <w:marTop w:val="0"/>
              <w:marBottom w:val="0"/>
              <w:divBdr>
                <w:top w:val="none" w:sz="0" w:space="0" w:color="auto"/>
                <w:left w:val="none" w:sz="0" w:space="0" w:color="auto"/>
                <w:bottom w:val="none" w:sz="0" w:space="0" w:color="auto"/>
                <w:right w:val="none" w:sz="0" w:space="0" w:color="auto"/>
              </w:divBdr>
            </w:div>
            <w:div w:id="1852600617">
              <w:marLeft w:val="0"/>
              <w:marRight w:val="0"/>
              <w:marTop w:val="0"/>
              <w:marBottom w:val="0"/>
              <w:divBdr>
                <w:top w:val="none" w:sz="0" w:space="0" w:color="auto"/>
                <w:left w:val="none" w:sz="0" w:space="0" w:color="auto"/>
                <w:bottom w:val="none" w:sz="0" w:space="0" w:color="auto"/>
                <w:right w:val="none" w:sz="0" w:space="0" w:color="auto"/>
              </w:divBdr>
            </w:div>
            <w:div w:id="1458403924">
              <w:marLeft w:val="0"/>
              <w:marRight w:val="0"/>
              <w:marTop w:val="0"/>
              <w:marBottom w:val="0"/>
              <w:divBdr>
                <w:top w:val="none" w:sz="0" w:space="0" w:color="auto"/>
                <w:left w:val="none" w:sz="0" w:space="0" w:color="auto"/>
                <w:bottom w:val="none" w:sz="0" w:space="0" w:color="auto"/>
                <w:right w:val="none" w:sz="0" w:space="0" w:color="auto"/>
              </w:divBdr>
            </w:div>
            <w:div w:id="144975840">
              <w:marLeft w:val="0"/>
              <w:marRight w:val="0"/>
              <w:marTop w:val="0"/>
              <w:marBottom w:val="0"/>
              <w:divBdr>
                <w:top w:val="none" w:sz="0" w:space="0" w:color="auto"/>
                <w:left w:val="none" w:sz="0" w:space="0" w:color="auto"/>
                <w:bottom w:val="none" w:sz="0" w:space="0" w:color="auto"/>
                <w:right w:val="none" w:sz="0" w:space="0" w:color="auto"/>
              </w:divBdr>
            </w:div>
            <w:div w:id="1237666397">
              <w:marLeft w:val="0"/>
              <w:marRight w:val="0"/>
              <w:marTop w:val="0"/>
              <w:marBottom w:val="0"/>
              <w:divBdr>
                <w:top w:val="none" w:sz="0" w:space="0" w:color="auto"/>
                <w:left w:val="none" w:sz="0" w:space="0" w:color="auto"/>
                <w:bottom w:val="none" w:sz="0" w:space="0" w:color="auto"/>
                <w:right w:val="none" w:sz="0" w:space="0" w:color="auto"/>
              </w:divBdr>
            </w:div>
            <w:div w:id="1609853030">
              <w:marLeft w:val="0"/>
              <w:marRight w:val="0"/>
              <w:marTop w:val="0"/>
              <w:marBottom w:val="0"/>
              <w:divBdr>
                <w:top w:val="none" w:sz="0" w:space="0" w:color="auto"/>
                <w:left w:val="none" w:sz="0" w:space="0" w:color="auto"/>
                <w:bottom w:val="none" w:sz="0" w:space="0" w:color="auto"/>
                <w:right w:val="none" w:sz="0" w:space="0" w:color="auto"/>
              </w:divBdr>
            </w:div>
            <w:div w:id="1205942775">
              <w:marLeft w:val="0"/>
              <w:marRight w:val="0"/>
              <w:marTop w:val="0"/>
              <w:marBottom w:val="0"/>
              <w:divBdr>
                <w:top w:val="none" w:sz="0" w:space="0" w:color="auto"/>
                <w:left w:val="none" w:sz="0" w:space="0" w:color="auto"/>
                <w:bottom w:val="none" w:sz="0" w:space="0" w:color="auto"/>
                <w:right w:val="none" w:sz="0" w:space="0" w:color="auto"/>
              </w:divBdr>
            </w:div>
            <w:div w:id="1176188514">
              <w:marLeft w:val="0"/>
              <w:marRight w:val="0"/>
              <w:marTop w:val="0"/>
              <w:marBottom w:val="0"/>
              <w:divBdr>
                <w:top w:val="none" w:sz="0" w:space="0" w:color="auto"/>
                <w:left w:val="none" w:sz="0" w:space="0" w:color="auto"/>
                <w:bottom w:val="none" w:sz="0" w:space="0" w:color="auto"/>
                <w:right w:val="none" w:sz="0" w:space="0" w:color="auto"/>
              </w:divBdr>
            </w:div>
            <w:div w:id="1555703348">
              <w:marLeft w:val="0"/>
              <w:marRight w:val="0"/>
              <w:marTop w:val="0"/>
              <w:marBottom w:val="0"/>
              <w:divBdr>
                <w:top w:val="none" w:sz="0" w:space="0" w:color="auto"/>
                <w:left w:val="none" w:sz="0" w:space="0" w:color="auto"/>
                <w:bottom w:val="none" w:sz="0" w:space="0" w:color="auto"/>
                <w:right w:val="none" w:sz="0" w:space="0" w:color="auto"/>
              </w:divBdr>
            </w:div>
            <w:div w:id="769082270">
              <w:marLeft w:val="0"/>
              <w:marRight w:val="0"/>
              <w:marTop w:val="0"/>
              <w:marBottom w:val="0"/>
              <w:divBdr>
                <w:top w:val="none" w:sz="0" w:space="0" w:color="auto"/>
                <w:left w:val="none" w:sz="0" w:space="0" w:color="auto"/>
                <w:bottom w:val="none" w:sz="0" w:space="0" w:color="auto"/>
                <w:right w:val="none" w:sz="0" w:space="0" w:color="auto"/>
              </w:divBdr>
            </w:div>
            <w:div w:id="487094589">
              <w:marLeft w:val="0"/>
              <w:marRight w:val="0"/>
              <w:marTop w:val="0"/>
              <w:marBottom w:val="0"/>
              <w:divBdr>
                <w:top w:val="none" w:sz="0" w:space="0" w:color="auto"/>
                <w:left w:val="none" w:sz="0" w:space="0" w:color="auto"/>
                <w:bottom w:val="none" w:sz="0" w:space="0" w:color="auto"/>
                <w:right w:val="none" w:sz="0" w:space="0" w:color="auto"/>
              </w:divBdr>
            </w:div>
            <w:div w:id="1253398259">
              <w:marLeft w:val="0"/>
              <w:marRight w:val="0"/>
              <w:marTop w:val="0"/>
              <w:marBottom w:val="0"/>
              <w:divBdr>
                <w:top w:val="none" w:sz="0" w:space="0" w:color="auto"/>
                <w:left w:val="none" w:sz="0" w:space="0" w:color="auto"/>
                <w:bottom w:val="none" w:sz="0" w:space="0" w:color="auto"/>
                <w:right w:val="none" w:sz="0" w:space="0" w:color="auto"/>
              </w:divBdr>
            </w:div>
            <w:div w:id="1042562063">
              <w:marLeft w:val="0"/>
              <w:marRight w:val="0"/>
              <w:marTop w:val="0"/>
              <w:marBottom w:val="0"/>
              <w:divBdr>
                <w:top w:val="none" w:sz="0" w:space="0" w:color="auto"/>
                <w:left w:val="none" w:sz="0" w:space="0" w:color="auto"/>
                <w:bottom w:val="none" w:sz="0" w:space="0" w:color="auto"/>
                <w:right w:val="none" w:sz="0" w:space="0" w:color="auto"/>
              </w:divBdr>
            </w:div>
            <w:div w:id="603029102">
              <w:marLeft w:val="0"/>
              <w:marRight w:val="0"/>
              <w:marTop w:val="0"/>
              <w:marBottom w:val="0"/>
              <w:divBdr>
                <w:top w:val="none" w:sz="0" w:space="0" w:color="auto"/>
                <w:left w:val="none" w:sz="0" w:space="0" w:color="auto"/>
                <w:bottom w:val="none" w:sz="0" w:space="0" w:color="auto"/>
                <w:right w:val="none" w:sz="0" w:space="0" w:color="auto"/>
              </w:divBdr>
            </w:div>
            <w:div w:id="2105882199">
              <w:marLeft w:val="0"/>
              <w:marRight w:val="0"/>
              <w:marTop w:val="0"/>
              <w:marBottom w:val="0"/>
              <w:divBdr>
                <w:top w:val="none" w:sz="0" w:space="0" w:color="auto"/>
                <w:left w:val="none" w:sz="0" w:space="0" w:color="auto"/>
                <w:bottom w:val="none" w:sz="0" w:space="0" w:color="auto"/>
                <w:right w:val="none" w:sz="0" w:space="0" w:color="auto"/>
              </w:divBdr>
            </w:div>
            <w:div w:id="1084373813">
              <w:marLeft w:val="0"/>
              <w:marRight w:val="0"/>
              <w:marTop w:val="0"/>
              <w:marBottom w:val="0"/>
              <w:divBdr>
                <w:top w:val="none" w:sz="0" w:space="0" w:color="auto"/>
                <w:left w:val="none" w:sz="0" w:space="0" w:color="auto"/>
                <w:bottom w:val="none" w:sz="0" w:space="0" w:color="auto"/>
                <w:right w:val="none" w:sz="0" w:space="0" w:color="auto"/>
              </w:divBdr>
            </w:div>
            <w:div w:id="2094355083">
              <w:marLeft w:val="0"/>
              <w:marRight w:val="0"/>
              <w:marTop w:val="0"/>
              <w:marBottom w:val="0"/>
              <w:divBdr>
                <w:top w:val="none" w:sz="0" w:space="0" w:color="auto"/>
                <w:left w:val="none" w:sz="0" w:space="0" w:color="auto"/>
                <w:bottom w:val="none" w:sz="0" w:space="0" w:color="auto"/>
                <w:right w:val="none" w:sz="0" w:space="0" w:color="auto"/>
              </w:divBdr>
            </w:div>
            <w:div w:id="1038965880">
              <w:marLeft w:val="0"/>
              <w:marRight w:val="0"/>
              <w:marTop w:val="0"/>
              <w:marBottom w:val="0"/>
              <w:divBdr>
                <w:top w:val="none" w:sz="0" w:space="0" w:color="auto"/>
                <w:left w:val="none" w:sz="0" w:space="0" w:color="auto"/>
                <w:bottom w:val="none" w:sz="0" w:space="0" w:color="auto"/>
                <w:right w:val="none" w:sz="0" w:space="0" w:color="auto"/>
              </w:divBdr>
            </w:div>
            <w:div w:id="2100329643">
              <w:marLeft w:val="0"/>
              <w:marRight w:val="0"/>
              <w:marTop w:val="0"/>
              <w:marBottom w:val="0"/>
              <w:divBdr>
                <w:top w:val="none" w:sz="0" w:space="0" w:color="auto"/>
                <w:left w:val="none" w:sz="0" w:space="0" w:color="auto"/>
                <w:bottom w:val="none" w:sz="0" w:space="0" w:color="auto"/>
                <w:right w:val="none" w:sz="0" w:space="0" w:color="auto"/>
              </w:divBdr>
            </w:div>
            <w:div w:id="1435903640">
              <w:marLeft w:val="0"/>
              <w:marRight w:val="0"/>
              <w:marTop w:val="0"/>
              <w:marBottom w:val="0"/>
              <w:divBdr>
                <w:top w:val="none" w:sz="0" w:space="0" w:color="auto"/>
                <w:left w:val="none" w:sz="0" w:space="0" w:color="auto"/>
                <w:bottom w:val="none" w:sz="0" w:space="0" w:color="auto"/>
                <w:right w:val="none" w:sz="0" w:space="0" w:color="auto"/>
              </w:divBdr>
            </w:div>
            <w:div w:id="828178906">
              <w:marLeft w:val="0"/>
              <w:marRight w:val="0"/>
              <w:marTop w:val="0"/>
              <w:marBottom w:val="0"/>
              <w:divBdr>
                <w:top w:val="none" w:sz="0" w:space="0" w:color="auto"/>
                <w:left w:val="none" w:sz="0" w:space="0" w:color="auto"/>
                <w:bottom w:val="none" w:sz="0" w:space="0" w:color="auto"/>
                <w:right w:val="none" w:sz="0" w:space="0" w:color="auto"/>
              </w:divBdr>
            </w:div>
            <w:div w:id="2139563457">
              <w:marLeft w:val="0"/>
              <w:marRight w:val="0"/>
              <w:marTop w:val="0"/>
              <w:marBottom w:val="0"/>
              <w:divBdr>
                <w:top w:val="none" w:sz="0" w:space="0" w:color="auto"/>
                <w:left w:val="none" w:sz="0" w:space="0" w:color="auto"/>
                <w:bottom w:val="none" w:sz="0" w:space="0" w:color="auto"/>
                <w:right w:val="none" w:sz="0" w:space="0" w:color="auto"/>
              </w:divBdr>
            </w:div>
            <w:div w:id="1681227480">
              <w:marLeft w:val="0"/>
              <w:marRight w:val="0"/>
              <w:marTop w:val="0"/>
              <w:marBottom w:val="0"/>
              <w:divBdr>
                <w:top w:val="none" w:sz="0" w:space="0" w:color="auto"/>
                <w:left w:val="none" w:sz="0" w:space="0" w:color="auto"/>
                <w:bottom w:val="none" w:sz="0" w:space="0" w:color="auto"/>
                <w:right w:val="none" w:sz="0" w:space="0" w:color="auto"/>
              </w:divBdr>
            </w:div>
            <w:div w:id="1129321710">
              <w:marLeft w:val="0"/>
              <w:marRight w:val="0"/>
              <w:marTop w:val="0"/>
              <w:marBottom w:val="0"/>
              <w:divBdr>
                <w:top w:val="none" w:sz="0" w:space="0" w:color="auto"/>
                <w:left w:val="none" w:sz="0" w:space="0" w:color="auto"/>
                <w:bottom w:val="none" w:sz="0" w:space="0" w:color="auto"/>
                <w:right w:val="none" w:sz="0" w:space="0" w:color="auto"/>
              </w:divBdr>
            </w:div>
            <w:div w:id="1966153880">
              <w:marLeft w:val="0"/>
              <w:marRight w:val="0"/>
              <w:marTop w:val="0"/>
              <w:marBottom w:val="0"/>
              <w:divBdr>
                <w:top w:val="none" w:sz="0" w:space="0" w:color="auto"/>
                <w:left w:val="none" w:sz="0" w:space="0" w:color="auto"/>
                <w:bottom w:val="none" w:sz="0" w:space="0" w:color="auto"/>
                <w:right w:val="none" w:sz="0" w:space="0" w:color="auto"/>
              </w:divBdr>
            </w:div>
            <w:div w:id="2090610859">
              <w:marLeft w:val="0"/>
              <w:marRight w:val="0"/>
              <w:marTop w:val="0"/>
              <w:marBottom w:val="0"/>
              <w:divBdr>
                <w:top w:val="none" w:sz="0" w:space="0" w:color="auto"/>
                <w:left w:val="none" w:sz="0" w:space="0" w:color="auto"/>
                <w:bottom w:val="none" w:sz="0" w:space="0" w:color="auto"/>
                <w:right w:val="none" w:sz="0" w:space="0" w:color="auto"/>
              </w:divBdr>
            </w:div>
            <w:div w:id="716510416">
              <w:marLeft w:val="0"/>
              <w:marRight w:val="0"/>
              <w:marTop w:val="0"/>
              <w:marBottom w:val="0"/>
              <w:divBdr>
                <w:top w:val="none" w:sz="0" w:space="0" w:color="auto"/>
                <w:left w:val="none" w:sz="0" w:space="0" w:color="auto"/>
                <w:bottom w:val="none" w:sz="0" w:space="0" w:color="auto"/>
                <w:right w:val="none" w:sz="0" w:space="0" w:color="auto"/>
              </w:divBdr>
            </w:div>
            <w:div w:id="130559482">
              <w:marLeft w:val="0"/>
              <w:marRight w:val="0"/>
              <w:marTop w:val="0"/>
              <w:marBottom w:val="0"/>
              <w:divBdr>
                <w:top w:val="none" w:sz="0" w:space="0" w:color="auto"/>
                <w:left w:val="none" w:sz="0" w:space="0" w:color="auto"/>
                <w:bottom w:val="none" w:sz="0" w:space="0" w:color="auto"/>
                <w:right w:val="none" w:sz="0" w:space="0" w:color="auto"/>
              </w:divBdr>
            </w:div>
            <w:div w:id="1807427489">
              <w:marLeft w:val="0"/>
              <w:marRight w:val="0"/>
              <w:marTop w:val="0"/>
              <w:marBottom w:val="0"/>
              <w:divBdr>
                <w:top w:val="none" w:sz="0" w:space="0" w:color="auto"/>
                <w:left w:val="none" w:sz="0" w:space="0" w:color="auto"/>
                <w:bottom w:val="none" w:sz="0" w:space="0" w:color="auto"/>
                <w:right w:val="none" w:sz="0" w:space="0" w:color="auto"/>
              </w:divBdr>
            </w:div>
            <w:div w:id="1469473234">
              <w:marLeft w:val="0"/>
              <w:marRight w:val="0"/>
              <w:marTop w:val="0"/>
              <w:marBottom w:val="0"/>
              <w:divBdr>
                <w:top w:val="none" w:sz="0" w:space="0" w:color="auto"/>
                <w:left w:val="none" w:sz="0" w:space="0" w:color="auto"/>
                <w:bottom w:val="none" w:sz="0" w:space="0" w:color="auto"/>
                <w:right w:val="none" w:sz="0" w:space="0" w:color="auto"/>
              </w:divBdr>
            </w:div>
            <w:div w:id="1673408231">
              <w:marLeft w:val="0"/>
              <w:marRight w:val="0"/>
              <w:marTop w:val="0"/>
              <w:marBottom w:val="0"/>
              <w:divBdr>
                <w:top w:val="none" w:sz="0" w:space="0" w:color="auto"/>
                <w:left w:val="none" w:sz="0" w:space="0" w:color="auto"/>
                <w:bottom w:val="none" w:sz="0" w:space="0" w:color="auto"/>
                <w:right w:val="none" w:sz="0" w:space="0" w:color="auto"/>
              </w:divBdr>
            </w:div>
            <w:div w:id="1689334666">
              <w:marLeft w:val="0"/>
              <w:marRight w:val="0"/>
              <w:marTop w:val="0"/>
              <w:marBottom w:val="0"/>
              <w:divBdr>
                <w:top w:val="none" w:sz="0" w:space="0" w:color="auto"/>
                <w:left w:val="none" w:sz="0" w:space="0" w:color="auto"/>
                <w:bottom w:val="none" w:sz="0" w:space="0" w:color="auto"/>
                <w:right w:val="none" w:sz="0" w:space="0" w:color="auto"/>
              </w:divBdr>
            </w:div>
            <w:div w:id="964698514">
              <w:marLeft w:val="0"/>
              <w:marRight w:val="0"/>
              <w:marTop w:val="0"/>
              <w:marBottom w:val="0"/>
              <w:divBdr>
                <w:top w:val="none" w:sz="0" w:space="0" w:color="auto"/>
                <w:left w:val="none" w:sz="0" w:space="0" w:color="auto"/>
                <w:bottom w:val="none" w:sz="0" w:space="0" w:color="auto"/>
                <w:right w:val="none" w:sz="0" w:space="0" w:color="auto"/>
              </w:divBdr>
            </w:div>
            <w:div w:id="2122918357">
              <w:marLeft w:val="0"/>
              <w:marRight w:val="0"/>
              <w:marTop w:val="0"/>
              <w:marBottom w:val="0"/>
              <w:divBdr>
                <w:top w:val="none" w:sz="0" w:space="0" w:color="auto"/>
                <w:left w:val="none" w:sz="0" w:space="0" w:color="auto"/>
                <w:bottom w:val="none" w:sz="0" w:space="0" w:color="auto"/>
                <w:right w:val="none" w:sz="0" w:space="0" w:color="auto"/>
              </w:divBdr>
            </w:div>
            <w:div w:id="1577397025">
              <w:marLeft w:val="0"/>
              <w:marRight w:val="0"/>
              <w:marTop w:val="0"/>
              <w:marBottom w:val="0"/>
              <w:divBdr>
                <w:top w:val="none" w:sz="0" w:space="0" w:color="auto"/>
                <w:left w:val="none" w:sz="0" w:space="0" w:color="auto"/>
                <w:bottom w:val="none" w:sz="0" w:space="0" w:color="auto"/>
                <w:right w:val="none" w:sz="0" w:space="0" w:color="auto"/>
              </w:divBdr>
            </w:div>
            <w:div w:id="451442268">
              <w:marLeft w:val="0"/>
              <w:marRight w:val="0"/>
              <w:marTop w:val="0"/>
              <w:marBottom w:val="0"/>
              <w:divBdr>
                <w:top w:val="none" w:sz="0" w:space="0" w:color="auto"/>
                <w:left w:val="none" w:sz="0" w:space="0" w:color="auto"/>
                <w:bottom w:val="none" w:sz="0" w:space="0" w:color="auto"/>
                <w:right w:val="none" w:sz="0" w:space="0" w:color="auto"/>
              </w:divBdr>
            </w:div>
            <w:div w:id="1380590809">
              <w:marLeft w:val="0"/>
              <w:marRight w:val="0"/>
              <w:marTop w:val="0"/>
              <w:marBottom w:val="0"/>
              <w:divBdr>
                <w:top w:val="none" w:sz="0" w:space="0" w:color="auto"/>
                <w:left w:val="none" w:sz="0" w:space="0" w:color="auto"/>
                <w:bottom w:val="none" w:sz="0" w:space="0" w:color="auto"/>
                <w:right w:val="none" w:sz="0" w:space="0" w:color="auto"/>
              </w:divBdr>
            </w:div>
            <w:div w:id="1010328786">
              <w:marLeft w:val="0"/>
              <w:marRight w:val="0"/>
              <w:marTop w:val="0"/>
              <w:marBottom w:val="0"/>
              <w:divBdr>
                <w:top w:val="none" w:sz="0" w:space="0" w:color="auto"/>
                <w:left w:val="none" w:sz="0" w:space="0" w:color="auto"/>
                <w:bottom w:val="none" w:sz="0" w:space="0" w:color="auto"/>
                <w:right w:val="none" w:sz="0" w:space="0" w:color="auto"/>
              </w:divBdr>
            </w:div>
            <w:div w:id="1939562928">
              <w:marLeft w:val="0"/>
              <w:marRight w:val="0"/>
              <w:marTop w:val="0"/>
              <w:marBottom w:val="0"/>
              <w:divBdr>
                <w:top w:val="none" w:sz="0" w:space="0" w:color="auto"/>
                <w:left w:val="none" w:sz="0" w:space="0" w:color="auto"/>
                <w:bottom w:val="none" w:sz="0" w:space="0" w:color="auto"/>
                <w:right w:val="none" w:sz="0" w:space="0" w:color="auto"/>
              </w:divBdr>
            </w:div>
            <w:div w:id="1417675246">
              <w:marLeft w:val="0"/>
              <w:marRight w:val="0"/>
              <w:marTop w:val="0"/>
              <w:marBottom w:val="0"/>
              <w:divBdr>
                <w:top w:val="none" w:sz="0" w:space="0" w:color="auto"/>
                <w:left w:val="none" w:sz="0" w:space="0" w:color="auto"/>
                <w:bottom w:val="none" w:sz="0" w:space="0" w:color="auto"/>
                <w:right w:val="none" w:sz="0" w:space="0" w:color="auto"/>
              </w:divBdr>
            </w:div>
            <w:div w:id="396587243">
              <w:marLeft w:val="0"/>
              <w:marRight w:val="0"/>
              <w:marTop w:val="0"/>
              <w:marBottom w:val="0"/>
              <w:divBdr>
                <w:top w:val="none" w:sz="0" w:space="0" w:color="auto"/>
                <w:left w:val="none" w:sz="0" w:space="0" w:color="auto"/>
                <w:bottom w:val="none" w:sz="0" w:space="0" w:color="auto"/>
                <w:right w:val="none" w:sz="0" w:space="0" w:color="auto"/>
              </w:divBdr>
            </w:div>
            <w:div w:id="310640688">
              <w:marLeft w:val="0"/>
              <w:marRight w:val="0"/>
              <w:marTop w:val="0"/>
              <w:marBottom w:val="0"/>
              <w:divBdr>
                <w:top w:val="none" w:sz="0" w:space="0" w:color="auto"/>
                <w:left w:val="none" w:sz="0" w:space="0" w:color="auto"/>
                <w:bottom w:val="none" w:sz="0" w:space="0" w:color="auto"/>
                <w:right w:val="none" w:sz="0" w:space="0" w:color="auto"/>
              </w:divBdr>
            </w:div>
            <w:div w:id="816458555">
              <w:marLeft w:val="0"/>
              <w:marRight w:val="0"/>
              <w:marTop w:val="0"/>
              <w:marBottom w:val="0"/>
              <w:divBdr>
                <w:top w:val="none" w:sz="0" w:space="0" w:color="auto"/>
                <w:left w:val="none" w:sz="0" w:space="0" w:color="auto"/>
                <w:bottom w:val="none" w:sz="0" w:space="0" w:color="auto"/>
                <w:right w:val="none" w:sz="0" w:space="0" w:color="auto"/>
              </w:divBdr>
            </w:div>
            <w:div w:id="469592399">
              <w:marLeft w:val="0"/>
              <w:marRight w:val="0"/>
              <w:marTop w:val="0"/>
              <w:marBottom w:val="0"/>
              <w:divBdr>
                <w:top w:val="none" w:sz="0" w:space="0" w:color="auto"/>
                <w:left w:val="none" w:sz="0" w:space="0" w:color="auto"/>
                <w:bottom w:val="none" w:sz="0" w:space="0" w:color="auto"/>
                <w:right w:val="none" w:sz="0" w:space="0" w:color="auto"/>
              </w:divBdr>
            </w:div>
            <w:div w:id="591471182">
              <w:marLeft w:val="0"/>
              <w:marRight w:val="0"/>
              <w:marTop w:val="0"/>
              <w:marBottom w:val="0"/>
              <w:divBdr>
                <w:top w:val="none" w:sz="0" w:space="0" w:color="auto"/>
                <w:left w:val="none" w:sz="0" w:space="0" w:color="auto"/>
                <w:bottom w:val="none" w:sz="0" w:space="0" w:color="auto"/>
                <w:right w:val="none" w:sz="0" w:space="0" w:color="auto"/>
              </w:divBdr>
            </w:div>
            <w:div w:id="297882295">
              <w:marLeft w:val="0"/>
              <w:marRight w:val="0"/>
              <w:marTop w:val="0"/>
              <w:marBottom w:val="0"/>
              <w:divBdr>
                <w:top w:val="none" w:sz="0" w:space="0" w:color="auto"/>
                <w:left w:val="none" w:sz="0" w:space="0" w:color="auto"/>
                <w:bottom w:val="none" w:sz="0" w:space="0" w:color="auto"/>
                <w:right w:val="none" w:sz="0" w:space="0" w:color="auto"/>
              </w:divBdr>
            </w:div>
            <w:div w:id="1667589785">
              <w:marLeft w:val="0"/>
              <w:marRight w:val="0"/>
              <w:marTop w:val="0"/>
              <w:marBottom w:val="0"/>
              <w:divBdr>
                <w:top w:val="none" w:sz="0" w:space="0" w:color="auto"/>
                <w:left w:val="none" w:sz="0" w:space="0" w:color="auto"/>
                <w:bottom w:val="none" w:sz="0" w:space="0" w:color="auto"/>
                <w:right w:val="none" w:sz="0" w:space="0" w:color="auto"/>
              </w:divBdr>
            </w:div>
            <w:div w:id="713163291">
              <w:marLeft w:val="0"/>
              <w:marRight w:val="0"/>
              <w:marTop w:val="0"/>
              <w:marBottom w:val="0"/>
              <w:divBdr>
                <w:top w:val="none" w:sz="0" w:space="0" w:color="auto"/>
                <w:left w:val="none" w:sz="0" w:space="0" w:color="auto"/>
                <w:bottom w:val="none" w:sz="0" w:space="0" w:color="auto"/>
                <w:right w:val="none" w:sz="0" w:space="0" w:color="auto"/>
              </w:divBdr>
            </w:div>
            <w:div w:id="1458836458">
              <w:marLeft w:val="0"/>
              <w:marRight w:val="0"/>
              <w:marTop w:val="0"/>
              <w:marBottom w:val="0"/>
              <w:divBdr>
                <w:top w:val="none" w:sz="0" w:space="0" w:color="auto"/>
                <w:left w:val="none" w:sz="0" w:space="0" w:color="auto"/>
                <w:bottom w:val="none" w:sz="0" w:space="0" w:color="auto"/>
                <w:right w:val="none" w:sz="0" w:space="0" w:color="auto"/>
              </w:divBdr>
            </w:div>
            <w:div w:id="2121215351">
              <w:marLeft w:val="0"/>
              <w:marRight w:val="0"/>
              <w:marTop w:val="0"/>
              <w:marBottom w:val="0"/>
              <w:divBdr>
                <w:top w:val="none" w:sz="0" w:space="0" w:color="auto"/>
                <w:left w:val="none" w:sz="0" w:space="0" w:color="auto"/>
                <w:bottom w:val="none" w:sz="0" w:space="0" w:color="auto"/>
                <w:right w:val="none" w:sz="0" w:space="0" w:color="auto"/>
              </w:divBdr>
            </w:div>
            <w:div w:id="1213032249">
              <w:marLeft w:val="0"/>
              <w:marRight w:val="0"/>
              <w:marTop w:val="0"/>
              <w:marBottom w:val="0"/>
              <w:divBdr>
                <w:top w:val="none" w:sz="0" w:space="0" w:color="auto"/>
                <w:left w:val="none" w:sz="0" w:space="0" w:color="auto"/>
                <w:bottom w:val="none" w:sz="0" w:space="0" w:color="auto"/>
                <w:right w:val="none" w:sz="0" w:space="0" w:color="auto"/>
              </w:divBdr>
            </w:div>
            <w:div w:id="383480519">
              <w:marLeft w:val="0"/>
              <w:marRight w:val="0"/>
              <w:marTop w:val="0"/>
              <w:marBottom w:val="0"/>
              <w:divBdr>
                <w:top w:val="none" w:sz="0" w:space="0" w:color="auto"/>
                <w:left w:val="none" w:sz="0" w:space="0" w:color="auto"/>
                <w:bottom w:val="none" w:sz="0" w:space="0" w:color="auto"/>
                <w:right w:val="none" w:sz="0" w:space="0" w:color="auto"/>
              </w:divBdr>
            </w:div>
            <w:div w:id="160479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cons/cgi/online.cgi?req=doc&amp;base=LAW&amp;n=186038&amp;rnd=235642.1852220904&amp;dst=100014&amp;fld=134" TargetMode="External"/><Relationship Id="rId18"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26"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39"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3" Type="http://schemas.openxmlformats.org/officeDocument/2006/relationships/styles" Target="styles.xml"/><Relationship Id="rId21"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34"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42"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47"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base.garant.ru/12125267/8/" TargetMode="External"/><Relationship Id="rId17"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25"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33"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38"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46"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2" Type="http://schemas.openxmlformats.org/officeDocument/2006/relationships/numbering" Target="numbering.xml"/><Relationship Id="rId16"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20"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29"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41"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4091522/" TargetMode="External"/><Relationship Id="rId24"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32"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37"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40"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45"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5" Type="http://schemas.openxmlformats.org/officeDocument/2006/relationships/webSettings" Target="webSettings.xml"/><Relationship Id="rId15"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23"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28"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36"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49" Type="http://schemas.openxmlformats.org/officeDocument/2006/relationships/fontTable" Target="fontTable.xml"/><Relationship Id="rId10" Type="http://schemas.openxmlformats.org/officeDocument/2006/relationships/hyperlink" Target="http://docs.cntd.ru/document/901982862" TargetMode="External"/><Relationship Id="rId19"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31"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44"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4" Type="http://schemas.openxmlformats.org/officeDocument/2006/relationships/settings" Target="settings.xml"/><Relationship Id="rId9" Type="http://schemas.openxmlformats.org/officeDocument/2006/relationships/hyperlink" Target="http://docs.cntd.ru/document/901982862" TargetMode="External"/><Relationship Id="rId14" Type="http://schemas.openxmlformats.org/officeDocument/2006/relationships/hyperlink" Target="http://www.consultant.ru/cons/cgi/online.cgi?req=doc&amp;base=LAW&amp;n=196349&amp;rnd=235642.31417191&amp;dst=806&amp;fld=134" TargetMode="External"/><Relationship Id="rId22"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27"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30"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35"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43"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48" Type="http://schemas.openxmlformats.org/officeDocument/2006/relationships/hyperlink" Target="file:///C:\Users\Free\Desktop\&#1044;&#1054;&#1050;&#1059;&#1052;&#1045;&#1053;&#1058;&#1067;\&#1047;&#1040;&#1055;&#1048;&#1057;&#1050;&#1048;%20&#1055;&#1047;&#1047;\&#1057;&#1040;&#1056;&#1040;&#1058;&#1054;&#1042;&#1057;&#1050;&#1040;&#1071;%20&#1054;&#1041;&#1051;&#1040;&#1057;&#1058;&#1068;\&#1044;&#1086;&#1083;&#1080;&#1085;&#1072;%20&#1087;&#1079;&#1079;.docx" TargetMode="Externa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119A8-16B4-4511-BCE6-7812BDF08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6900</TotalTime>
  <Pages>1</Pages>
  <Words>41449</Words>
  <Characters>236262</Characters>
  <Application>Microsoft Office Word</Application>
  <DocSecurity>0</DocSecurity>
  <Lines>1968</Lines>
  <Paragraphs>554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dc:creator>
  <cp:keywords/>
  <dc:description/>
  <cp:lastModifiedBy>User</cp:lastModifiedBy>
  <cp:revision>214</cp:revision>
  <cp:lastPrinted>2017-01-17T04:56:00Z</cp:lastPrinted>
  <dcterms:created xsi:type="dcterms:W3CDTF">2015-12-29T05:49:00Z</dcterms:created>
  <dcterms:modified xsi:type="dcterms:W3CDTF">2017-01-17T07:44:00Z</dcterms:modified>
</cp:coreProperties>
</file>