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cs="Calibri"/>
          <w:sz w:val="28"/>
          <w:szCs w:val="28"/>
        </w:rPr>
      </w:pPr>
    </w:p>
    <w:p w:rsidR="005F15BE" w:rsidRDefault="005F15BE" w:rsidP="005F15BE">
      <w:pPr>
        <w:widowControl w:val="0"/>
        <w:autoSpaceDE w:val="0"/>
        <w:autoSpaceDN w:val="0"/>
        <w:adjustRightInd w:val="0"/>
        <w:spacing w:line="240" w:lineRule="auto"/>
        <w:rPr>
          <w:rFonts w:ascii="Times New Roman" w:hAnsi="Times New Roman"/>
          <w:sz w:val="28"/>
          <w:szCs w:val="28"/>
        </w:rPr>
      </w:pPr>
      <w:r w:rsidRPr="00F85055">
        <w:rPr>
          <w:rFonts w:ascii="Times New Roman" w:hAnsi="Times New Roman"/>
          <w:sz w:val="28"/>
          <w:szCs w:val="28"/>
        </w:rPr>
        <w:t xml:space="preserve">            29.1</w:t>
      </w:r>
      <w:r w:rsidR="000A35D9">
        <w:rPr>
          <w:rFonts w:ascii="Times New Roman" w:hAnsi="Times New Roman"/>
          <w:sz w:val="28"/>
          <w:szCs w:val="28"/>
        </w:rPr>
        <w:t xml:space="preserve">1.2011                       </w:t>
      </w:r>
      <w:r w:rsidRPr="00F85055">
        <w:rPr>
          <w:rFonts w:ascii="Times New Roman" w:hAnsi="Times New Roman"/>
          <w:sz w:val="28"/>
          <w:szCs w:val="28"/>
        </w:rPr>
        <w:t>№ 284</w:t>
      </w:r>
    </w:p>
    <w:p w:rsidR="005F15BE" w:rsidRDefault="005F15BE" w:rsidP="005F15BE">
      <w:pPr>
        <w:widowControl w:val="0"/>
        <w:autoSpaceDE w:val="0"/>
        <w:autoSpaceDN w:val="0"/>
        <w:adjustRightInd w:val="0"/>
        <w:spacing w:line="240" w:lineRule="auto"/>
        <w:rPr>
          <w:rFonts w:ascii="Times New Roman" w:hAnsi="Times New Roman"/>
          <w:sz w:val="28"/>
          <w:szCs w:val="28"/>
        </w:rPr>
      </w:pPr>
    </w:p>
    <w:p w:rsidR="005F15BE" w:rsidRPr="00F85055" w:rsidRDefault="005F15BE" w:rsidP="005F15BE">
      <w:pPr>
        <w:widowControl w:val="0"/>
        <w:autoSpaceDE w:val="0"/>
        <w:autoSpaceDN w:val="0"/>
        <w:adjustRightInd w:val="0"/>
        <w:spacing w:line="240" w:lineRule="auto"/>
        <w:rPr>
          <w:rFonts w:ascii="Times New Roman" w:hAnsi="Times New Roman"/>
          <w:sz w:val="28"/>
          <w:szCs w:val="28"/>
        </w:rPr>
      </w:pPr>
    </w:p>
    <w:p w:rsidR="005F15BE" w:rsidRPr="00F85055" w:rsidRDefault="005F15BE" w:rsidP="005F15BE">
      <w:pPr>
        <w:shd w:val="clear" w:color="auto" w:fill="FFFFFF" w:themeFill="background1"/>
        <w:spacing w:after="0" w:line="240" w:lineRule="auto"/>
        <w:ind w:right="4109"/>
        <w:jc w:val="both"/>
        <w:rPr>
          <w:rFonts w:ascii="Times New Roman" w:hAnsi="Times New Roman"/>
          <w:b/>
          <w:color w:val="333333"/>
          <w:sz w:val="28"/>
          <w:szCs w:val="28"/>
        </w:rPr>
      </w:pPr>
      <w:r w:rsidRPr="00F85055">
        <w:rPr>
          <w:rFonts w:ascii="Times New Roman" w:hAnsi="Times New Roman"/>
          <w:b/>
          <w:color w:val="333333"/>
          <w:sz w:val="28"/>
          <w:szCs w:val="28"/>
        </w:rPr>
        <w:t> </w:t>
      </w:r>
      <w:r w:rsidRPr="00F85055">
        <w:rPr>
          <w:rFonts w:ascii="Times New Roman" w:hAnsi="Times New Roman"/>
          <w:b/>
          <w:color w:val="000000"/>
          <w:sz w:val="28"/>
          <w:szCs w:val="28"/>
        </w:rPr>
        <w:t xml:space="preserve">Об утверждении Положения о резерве управленческих кадров </w:t>
      </w:r>
      <w:r w:rsidRPr="00F85055">
        <w:rPr>
          <w:rFonts w:ascii="Times New Roman" w:hAnsi="Times New Roman"/>
          <w:b/>
          <w:color w:val="333333"/>
          <w:sz w:val="28"/>
          <w:szCs w:val="28"/>
        </w:rPr>
        <w:t xml:space="preserve">Федоровского муниципального района </w:t>
      </w:r>
      <w:r w:rsidRPr="00F85055">
        <w:rPr>
          <w:rFonts w:ascii="Times New Roman" w:hAnsi="Times New Roman"/>
          <w:b/>
          <w:color w:val="000000"/>
          <w:sz w:val="28"/>
          <w:szCs w:val="28"/>
        </w:rPr>
        <w:t xml:space="preserve">и Положения о комиссии по формированию и подготовке резерва управленческих кадров </w:t>
      </w:r>
      <w:r w:rsidRPr="00F85055">
        <w:rPr>
          <w:rFonts w:ascii="Times New Roman" w:hAnsi="Times New Roman"/>
          <w:b/>
          <w:color w:val="333333"/>
          <w:sz w:val="28"/>
          <w:szCs w:val="28"/>
        </w:rPr>
        <w:t>Федоровского муниципального района</w:t>
      </w:r>
      <w:r w:rsidRPr="00F85055">
        <w:rPr>
          <w:rFonts w:ascii="Times New Roman" w:hAnsi="Times New Roman"/>
          <w:b/>
          <w:color w:val="000000"/>
          <w:sz w:val="28"/>
          <w:szCs w:val="28"/>
        </w:rPr>
        <w:t xml:space="preserve">   </w:t>
      </w:r>
    </w:p>
    <w:p w:rsidR="005F15BE" w:rsidRDefault="005F15BE" w:rsidP="005F15BE">
      <w:pPr>
        <w:shd w:val="clear" w:color="auto" w:fill="FFFFFF" w:themeFill="background1"/>
        <w:spacing w:after="0" w:line="240" w:lineRule="auto"/>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40" w:lineRule="auto"/>
        <w:rPr>
          <w:rFonts w:ascii="Times New Roman" w:hAnsi="Times New Roman"/>
          <w:color w:val="333333"/>
          <w:sz w:val="28"/>
          <w:szCs w:val="28"/>
        </w:rPr>
      </w:pPr>
    </w:p>
    <w:p w:rsidR="005F15BE" w:rsidRPr="00F85055" w:rsidRDefault="005F15BE" w:rsidP="005F15BE">
      <w:pPr>
        <w:shd w:val="clear" w:color="auto" w:fill="FFFFFF" w:themeFill="background1"/>
        <w:spacing w:after="0" w:line="240" w:lineRule="auto"/>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Руководствуясь постановлением Правительства Саратовской области от </w:t>
      </w:r>
      <w:r>
        <w:rPr>
          <w:rFonts w:ascii="Times New Roman" w:hAnsi="Times New Roman"/>
          <w:color w:val="333333"/>
          <w:sz w:val="28"/>
          <w:szCs w:val="28"/>
        </w:rPr>
        <w:t>0</w:t>
      </w:r>
      <w:r w:rsidRPr="00F85055">
        <w:rPr>
          <w:rFonts w:ascii="Times New Roman" w:hAnsi="Times New Roman"/>
          <w:color w:val="333333"/>
          <w:sz w:val="28"/>
          <w:szCs w:val="28"/>
        </w:rPr>
        <w:t>9</w:t>
      </w:r>
      <w:r>
        <w:rPr>
          <w:rFonts w:ascii="Times New Roman" w:hAnsi="Times New Roman"/>
          <w:color w:val="333333"/>
          <w:sz w:val="28"/>
          <w:szCs w:val="28"/>
        </w:rPr>
        <w:t xml:space="preserve"> августа </w:t>
      </w:r>
      <w:r w:rsidRPr="00F85055">
        <w:rPr>
          <w:rFonts w:ascii="Times New Roman" w:hAnsi="Times New Roman"/>
          <w:color w:val="333333"/>
          <w:sz w:val="28"/>
          <w:szCs w:val="28"/>
        </w:rPr>
        <w:t>2011</w:t>
      </w:r>
      <w:r>
        <w:rPr>
          <w:rFonts w:ascii="Times New Roman" w:hAnsi="Times New Roman"/>
          <w:color w:val="333333"/>
          <w:sz w:val="28"/>
          <w:szCs w:val="28"/>
        </w:rPr>
        <w:t xml:space="preserve"> года</w:t>
      </w:r>
      <w:r w:rsidRPr="00F85055">
        <w:rPr>
          <w:rFonts w:ascii="Times New Roman" w:hAnsi="Times New Roman"/>
          <w:color w:val="333333"/>
          <w:sz w:val="28"/>
          <w:szCs w:val="28"/>
        </w:rPr>
        <w:t xml:space="preserve"> №</w:t>
      </w:r>
      <w:r>
        <w:rPr>
          <w:rFonts w:ascii="Times New Roman" w:hAnsi="Times New Roman"/>
          <w:color w:val="333333"/>
          <w:sz w:val="28"/>
          <w:szCs w:val="28"/>
        </w:rPr>
        <w:t xml:space="preserve"> </w:t>
      </w:r>
      <w:r w:rsidRPr="00F85055">
        <w:rPr>
          <w:rFonts w:ascii="Times New Roman" w:hAnsi="Times New Roman"/>
          <w:color w:val="333333"/>
          <w:sz w:val="28"/>
          <w:szCs w:val="28"/>
        </w:rPr>
        <w:t>413-П «Об областной</w:t>
      </w:r>
      <w:r>
        <w:rPr>
          <w:rFonts w:ascii="Times New Roman" w:hAnsi="Times New Roman"/>
          <w:color w:val="333333"/>
          <w:sz w:val="28"/>
          <w:szCs w:val="28"/>
        </w:rPr>
        <w:t xml:space="preserve"> </w:t>
      </w:r>
      <w:r w:rsidRPr="00F85055">
        <w:rPr>
          <w:rFonts w:ascii="Times New Roman" w:hAnsi="Times New Roman"/>
          <w:color w:val="333333"/>
          <w:sz w:val="28"/>
          <w:szCs w:val="28"/>
        </w:rPr>
        <w:t>программе «Формирование и подготовка резерва управленческих кадров Саратовской области на 2011-</w:t>
      </w:r>
      <w:r>
        <w:rPr>
          <w:rFonts w:ascii="Times New Roman" w:hAnsi="Times New Roman"/>
          <w:color w:val="333333"/>
          <w:sz w:val="28"/>
          <w:szCs w:val="28"/>
        </w:rPr>
        <w:t xml:space="preserve">     </w:t>
      </w:r>
      <w:r w:rsidRPr="00F85055">
        <w:rPr>
          <w:rFonts w:ascii="Times New Roman" w:hAnsi="Times New Roman"/>
          <w:color w:val="333333"/>
          <w:sz w:val="28"/>
          <w:szCs w:val="28"/>
        </w:rPr>
        <w:t>2013 годы»</w:t>
      </w:r>
      <w:r>
        <w:rPr>
          <w:rFonts w:ascii="Times New Roman" w:hAnsi="Times New Roman"/>
          <w:color w:val="333333"/>
          <w:sz w:val="28"/>
          <w:szCs w:val="28"/>
        </w:rPr>
        <w:t>, статьёй 32 Устава Фёдоровского муниципального района, администрация Фёдоровского муниципального района</w:t>
      </w:r>
      <w:r w:rsidRPr="00F85055">
        <w:rPr>
          <w:rFonts w:ascii="Times New Roman" w:hAnsi="Times New Roman"/>
          <w:color w:val="333333"/>
          <w:sz w:val="28"/>
          <w:szCs w:val="28"/>
        </w:rPr>
        <w:t xml:space="preserve"> </w:t>
      </w:r>
      <w:r>
        <w:rPr>
          <w:rFonts w:ascii="Times New Roman" w:hAnsi="Times New Roman"/>
          <w:color w:val="333333"/>
          <w:sz w:val="28"/>
          <w:szCs w:val="28"/>
        </w:rPr>
        <w:t xml:space="preserve"> ПОСТАНОВЛЯЕТ</w:t>
      </w:r>
      <w:r w:rsidRPr="00F85055">
        <w:rPr>
          <w:rFonts w:ascii="Times New Roman" w:hAnsi="Times New Roman"/>
          <w:color w:val="333333"/>
          <w:sz w:val="28"/>
          <w:szCs w:val="28"/>
        </w:rPr>
        <w:t>:</w:t>
      </w:r>
    </w:p>
    <w:p w:rsidR="005F15BE" w:rsidRPr="00F85055" w:rsidRDefault="005F15BE" w:rsidP="005F15BE">
      <w:pPr>
        <w:shd w:val="clear" w:color="auto" w:fill="FFFFFF" w:themeFill="background1"/>
        <w:spacing w:after="0" w:line="240" w:lineRule="auto"/>
        <w:ind w:firstLine="709"/>
        <w:jc w:val="both"/>
        <w:rPr>
          <w:rFonts w:ascii="Times New Roman" w:hAnsi="Times New Roman"/>
          <w:color w:val="333333"/>
          <w:sz w:val="28"/>
          <w:szCs w:val="28"/>
        </w:rPr>
      </w:pPr>
      <w:r w:rsidRPr="00F85055">
        <w:rPr>
          <w:rFonts w:ascii="Times New Roman" w:hAnsi="Times New Roman"/>
          <w:color w:val="333333"/>
          <w:sz w:val="28"/>
          <w:szCs w:val="28"/>
        </w:rPr>
        <w:t>1. Утвердить Положение о резерве управленческих кадров  Фед</w:t>
      </w:r>
      <w:r>
        <w:rPr>
          <w:rFonts w:ascii="Times New Roman" w:hAnsi="Times New Roman"/>
          <w:color w:val="333333"/>
          <w:sz w:val="28"/>
          <w:szCs w:val="28"/>
        </w:rPr>
        <w:t>оровского муниципального района согласно приложению № 1.</w:t>
      </w:r>
    </w:p>
    <w:p w:rsidR="005F15BE" w:rsidRPr="00F85055" w:rsidRDefault="005F15BE" w:rsidP="005F15BE">
      <w:pPr>
        <w:shd w:val="clear" w:color="auto" w:fill="FFFFFF" w:themeFill="background1"/>
        <w:spacing w:after="0" w:line="240" w:lineRule="auto"/>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2. Утвердить Положение о комиссии по формированию и подготовке резерва управленческих кадров   Федоровского муниципального района </w:t>
      </w:r>
      <w:r>
        <w:rPr>
          <w:rFonts w:ascii="Times New Roman" w:hAnsi="Times New Roman"/>
          <w:color w:val="333333"/>
          <w:sz w:val="28"/>
          <w:szCs w:val="28"/>
        </w:rPr>
        <w:t>согласно приложению № 2</w:t>
      </w:r>
      <w:r w:rsidRPr="00F85055">
        <w:rPr>
          <w:rFonts w:ascii="Times New Roman" w:hAnsi="Times New Roman"/>
          <w:color w:val="333333"/>
          <w:sz w:val="28"/>
          <w:szCs w:val="28"/>
        </w:rPr>
        <w:t>.</w:t>
      </w:r>
    </w:p>
    <w:p w:rsidR="005F15BE" w:rsidRPr="00F85055" w:rsidRDefault="005F15BE" w:rsidP="005F15BE">
      <w:pPr>
        <w:shd w:val="clear" w:color="auto" w:fill="FFFFFF" w:themeFill="background1"/>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3</w:t>
      </w:r>
      <w:r w:rsidRPr="00F85055">
        <w:rPr>
          <w:rFonts w:ascii="Times New Roman" w:hAnsi="Times New Roman"/>
          <w:color w:val="333333"/>
          <w:sz w:val="28"/>
          <w:szCs w:val="28"/>
        </w:rPr>
        <w:t xml:space="preserve">. </w:t>
      </w:r>
      <w:proofErr w:type="gramStart"/>
      <w:r w:rsidRPr="00F85055">
        <w:rPr>
          <w:rFonts w:ascii="Times New Roman" w:hAnsi="Times New Roman"/>
          <w:color w:val="333333"/>
          <w:sz w:val="28"/>
          <w:szCs w:val="28"/>
        </w:rPr>
        <w:t>Контроль за</w:t>
      </w:r>
      <w:proofErr w:type="gramEnd"/>
      <w:r w:rsidRPr="00F85055">
        <w:rPr>
          <w:rFonts w:ascii="Times New Roman" w:hAnsi="Times New Roman"/>
          <w:color w:val="333333"/>
          <w:sz w:val="28"/>
          <w:szCs w:val="28"/>
        </w:rPr>
        <w:t xml:space="preserve"> исполнением настоящего постановления возложить на руководителя аппарата Мокроусова О.М..</w:t>
      </w:r>
    </w:p>
    <w:p w:rsidR="005F15BE" w:rsidRDefault="005F15BE" w:rsidP="005F15BE">
      <w:pPr>
        <w:shd w:val="clear" w:color="auto" w:fill="FFFFFF" w:themeFill="background1"/>
        <w:spacing w:after="0" w:line="240" w:lineRule="auto"/>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40" w:lineRule="auto"/>
        <w:rPr>
          <w:rFonts w:ascii="Times New Roman" w:hAnsi="Times New Roman"/>
          <w:color w:val="333333"/>
          <w:sz w:val="28"/>
          <w:szCs w:val="28"/>
        </w:rPr>
      </w:pPr>
    </w:p>
    <w:p w:rsidR="005F15BE" w:rsidRPr="00F85055" w:rsidRDefault="005F15BE" w:rsidP="005F15BE">
      <w:pPr>
        <w:shd w:val="clear" w:color="auto" w:fill="FFFFFF" w:themeFill="background1"/>
        <w:spacing w:after="0" w:line="240" w:lineRule="auto"/>
        <w:rPr>
          <w:rFonts w:ascii="Times New Roman" w:hAnsi="Times New Roman"/>
          <w:color w:val="333333"/>
          <w:sz w:val="28"/>
          <w:szCs w:val="28"/>
        </w:rPr>
      </w:pPr>
    </w:p>
    <w:p w:rsidR="005F15BE" w:rsidRDefault="005F15BE" w:rsidP="005F15BE">
      <w:pPr>
        <w:shd w:val="clear" w:color="auto" w:fill="FFFFFF" w:themeFill="background1"/>
        <w:spacing w:after="0" w:line="240" w:lineRule="auto"/>
        <w:rPr>
          <w:rFonts w:ascii="Times New Roman" w:hAnsi="Times New Roman"/>
          <w:color w:val="333333"/>
          <w:sz w:val="28"/>
          <w:szCs w:val="28"/>
        </w:rPr>
      </w:pPr>
      <w:r w:rsidRPr="00F85055">
        <w:rPr>
          <w:rFonts w:ascii="Times New Roman" w:hAnsi="Times New Roman"/>
          <w:color w:val="333333"/>
          <w:sz w:val="28"/>
          <w:szCs w:val="28"/>
        </w:rPr>
        <w:t xml:space="preserve">Глава администрации </w:t>
      </w:r>
    </w:p>
    <w:p w:rsidR="005F15BE" w:rsidRDefault="005F15BE" w:rsidP="005F15BE">
      <w:pPr>
        <w:shd w:val="clear" w:color="auto" w:fill="FFFFFF" w:themeFill="background1"/>
        <w:spacing w:after="0" w:line="240" w:lineRule="auto"/>
        <w:rPr>
          <w:rFonts w:ascii="Times New Roman" w:hAnsi="Times New Roman"/>
          <w:color w:val="333333"/>
          <w:sz w:val="28"/>
          <w:szCs w:val="28"/>
        </w:rPr>
      </w:pPr>
      <w:r w:rsidRPr="00F85055">
        <w:rPr>
          <w:rFonts w:ascii="Times New Roman" w:hAnsi="Times New Roman"/>
          <w:color w:val="333333"/>
          <w:sz w:val="28"/>
          <w:szCs w:val="28"/>
        </w:rPr>
        <w:t xml:space="preserve">Федоровского муниципального района                   </w:t>
      </w:r>
      <w:r>
        <w:rPr>
          <w:rFonts w:ascii="Times New Roman" w:hAnsi="Times New Roman"/>
          <w:color w:val="333333"/>
          <w:sz w:val="28"/>
          <w:szCs w:val="28"/>
        </w:rPr>
        <w:t xml:space="preserve">                           </w:t>
      </w:r>
      <w:r w:rsidRPr="00F85055">
        <w:rPr>
          <w:rFonts w:ascii="Times New Roman" w:hAnsi="Times New Roman"/>
          <w:color w:val="333333"/>
          <w:sz w:val="28"/>
          <w:szCs w:val="28"/>
        </w:rPr>
        <w:t>А.В. Горбатов</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left="6379"/>
        <w:jc w:val="both"/>
        <w:rPr>
          <w:rFonts w:ascii="Times New Roman" w:hAnsi="Times New Roman"/>
          <w:color w:val="333333"/>
          <w:sz w:val="28"/>
          <w:szCs w:val="28"/>
        </w:rPr>
      </w:pPr>
      <w:r w:rsidRPr="00F85055">
        <w:rPr>
          <w:rFonts w:ascii="Times New Roman" w:hAnsi="Times New Roman"/>
          <w:color w:val="333333"/>
          <w:sz w:val="28"/>
          <w:szCs w:val="28"/>
        </w:rPr>
        <w:lastRenderedPageBreak/>
        <w:t>Приложение № 1</w:t>
      </w:r>
    </w:p>
    <w:p w:rsidR="005F15BE" w:rsidRDefault="005F15BE" w:rsidP="005F15BE">
      <w:pPr>
        <w:shd w:val="clear" w:color="auto" w:fill="FFFFFF" w:themeFill="background1"/>
        <w:spacing w:after="0" w:line="20" w:lineRule="atLeast"/>
        <w:ind w:left="6379"/>
        <w:jc w:val="both"/>
        <w:rPr>
          <w:rFonts w:ascii="Times New Roman" w:hAnsi="Times New Roman"/>
          <w:color w:val="333333"/>
          <w:sz w:val="28"/>
          <w:szCs w:val="28"/>
        </w:rPr>
      </w:pPr>
      <w:r w:rsidRPr="00F85055">
        <w:rPr>
          <w:rFonts w:ascii="Times New Roman" w:hAnsi="Times New Roman"/>
          <w:color w:val="333333"/>
          <w:sz w:val="28"/>
          <w:szCs w:val="28"/>
        </w:rPr>
        <w:t xml:space="preserve">к </w:t>
      </w:r>
      <w:r>
        <w:rPr>
          <w:rFonts w:ascii="Times New Roman" w:hAnsi="Times New Roman"/>
          <w:color w:val="333333"/>
          <w:sz w:val="28"/>
          <w:szCs w:val="28"/>
        </w:rPr>
        <w:t>постановлению</w:t>
      </w:r>
    </w:p>
    <w:p w:rsidR="005F15BE" w:rsidRDefault="005F15BE" w:rsidP="005F15BE">
      <w:pPr>
        <w:shd w:val="clear" w:color="auto" w:fill="FFFFFF" w:themeFill="background1"/>
        <w:spacing w:after="0" w:line="20" w:lineRule="atLeast"/>
        <w:ind w:left="6379"/>
        <w:jc w:val="both"/>
        <w:rPr>
          <w:rFonts w:ascii="Times New Roman" w:hAnsi="Times New Roman"/>
          <w:color w:val="333333"/>
          <w:sz w:val="28"/>
          <w:szCs w:val="28"/>
        </w:rPr>
      </w:pPr>
      <w:r>
        <w:rPr>
          <w:rFonts w:ascii="Times New Roman" w:hAnsi="Times New Roman"/>
          <w:color w:val="333333"/>
          <w:sz w:val="28"/>
          <w:szCs w:val="28"/>
        </w:rPr>
        <w:t>№ 284 от 29.11.2011</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w:t>
      </w:r>
      <w:r>
        <w:rPr>
          <w:rFonts w:ascii="Times New Roman" w:hAnsi="Times New Roman"/>
          <w:color w:val="333333"/>
          <w:sz w:val="28"/>
          <w:szCs w:val="28"/>
        </w:rPr>
        <w:t xml:space="preserve"> </w:t>
      </w:r>
    </w:p>
    <w:p w:rsidR="005F15BE" w:rsidRPr="00FD498B" w:rsidRDefault="005F15BE" w:rsidP="005F15BE">
      <w:pPr>
        <w:shd w:val="clear" w:color="auto" w:fill="FFFFFF" w:themeFill="background1"/>
        <w:spacing w:after="0" w:line="20" w:lineRule="atLeast"/>
        <w:ind w:firstLine="709"/>
        <w:jc w:val="center"/>
        <w:rPr>
          <w:rFonts w:ascii="Times New Roman" w:hAnsi="Times New Roman"/>
          <w:b/>
          <w:color w:val="333333"/>
          <w:sz w:val="28"/>
          <w:szCs w:val="28"/>
        </w:rPr>
      </w:pPr>
      <w:r w:rsidRPr="00FD498B">
        <w:rPr>
          <w:rFonts w:ascii="Times New Roman" w:hAnsi="Times New Roman"/>
          <w:b/>
          <w:bCs/>
          <w:color w:val="333333"/>
          <w:sz w:val="28"/>
          <w:szCs w:val="28"/>
        </w:rPr>
        <w:t>ПОЛОЖЕНИЕ</w:t>
      </w:r>
    </w:p>
    <w:p w:rsidR="005F15BE" w:rsidRDefault="005F15BE" w:rsidP="005F15BE">
      <w:pPr>
        <w:shd w:val="clear" w:color="auto" w:fill="FFFFFF" w:themeFill="background1"/>
        <w:spacing w:after="0" w:line="20" w:lineRule="atLeast"/>
        <w:ind w:firstLine="709"/>
        <w:jc w:val="center"/>
        <w:rPr>
          <w:rFonts w:ascii="Times New Roman" w:hAnsi="Times New Roman"/>
          <w:b/>
          <w:color w:val="333333"/>
          <w:sz w:val="28"/>
          <w:szCs w:val="28"/>
        </w:rPr>
      </w:pPr>
      <w:r w:rsidRPr="00FD498B">
        <w:rPr>
          <w:rFonts w:ascii="Times New Roman" w:hAnsi="Times New Roman"/>
          <w:b/>
          <w:color w:val="333333"/>
          <w:sz w:val="28"/>
          <w:szCs w:val="28"/>
        </w:rPr>
        <w:t xml:space="preserve">о резерве управленческих кадров </w:t>
      </w:r>
      <w:r>
        <w:rPr>
          <w:rFonts w:ascii="Times New Roman" w:hAnsi="Times New Roman"/>
          <w:b/>
          <w:color w:val="333333"/>
          <w:sz w:val="28"/>
          <w:szCs w:val="28"/>
        </w:rPr>
        <w:t>администрации</w:t>
      </w:r>
    </w:p>
    <w:p w:rsidR="005F15BE" w:rsidRDefault="005F15BE" w:rsidP="005F15BE">
      <w:pPr>
        <w:shd w:val="clear" w:color="auto" w:fill="FFFFFF" w:themeFill="background1"/>
        <w:spacing w:after="0" w:line="20" w:lineRule="atLeast"/>
        <w:ind w:firstLine="709"/>
        <w:jc w:val="center"/>
        <w:rPr>
          <w:rFonts w:ascii="Times New Roman" w:hAnsi="Times New Roman"/>
          <w:b/>
          <w:color w:val="333333"/>
          <w:sz w:val="28"/>
          <w:szCs w:val="28"/>
        </w:rPr>
      </w:pPr>
      <w:r w:rsidRPr="00FD498B">
        <w:rPr>
          <w:rFonts w:ascii="Times New Roman" w:hAnsi="Times New Roman"/>
          <w:b/>
          <w:color w:val="333333"/>
          <w:sz w:val="28"/>
          <w:szCs w:val="28"/>
        </w:rPr>
        <w:t xml:space="preserve"> Фед</w:t>
      </w:r>
      <w:r>
        <w:rPr>
          <w:rFonts w:ascii="Times New Roman" w:hAnsi="Times New Roman"/>
          <w:b/>
          <w:color w:val="333333"/>
          <w:sz w:val="28"/>
          <w:szCs w:val="28"/>
        </w:rPr>
        <w:t>оровского муниципального района</w:t>
      </w:r>
    </w:p>
    <w:p w:rsidR="005F15BE" w:rsidRPr="00FD498B" w:rsidRDefault="005F15BE" w:rsidP="005F15BE">
      <w:pPr>
        <w:shd w:val="clear" w:color="auto" w:fill="FFFFFF" w:themeFill="background1"/>
        <w:spacing w:after="0" w:line="20" w:lineRule="atLeast"/>
        <w:ind w:firstLine="709"/>
        <w:jc w:val="center"/>
        <w:rPr>
          <w:rFonts w:ascii="Times New Roman" w:hAnsi="Times New Roman"/>
          <w:b/>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 Положение о резерве управленческих кадров Федоровского муниципального района  (далее – Положение) устанавливает порядок формирования резерва управленческих кадров Федоровского муниципального района и порядок работы с лицами, включенными в резерв управленческих кадров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2. Резерв управленческих кадров  Федоровского муниципального района (далее – Резерв) – список кандидатов на замещение должностей, указанных в пункте 4 Положения, сформированный из высококвалифицированных, мобильных, имеющих активную жизненную позицию и высокий потенциал к развитию граждан.</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3. Резерв формируется один раз в три года и утверждается главой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4. Резерв формируется для замещения: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высших и главных должностей муниципальной службы, согласно Реестру должностей муниципальной службы  в Фе</w:t>
      </w:r>
      <w:r>
        <w:rPr>
          <w:rFonts w:ascii="Times New Roman" w:hAnsi="Times New Roman"/>
          <w:color w:val="333333"/>
          <w:sz w:val="28"/>
          <w:szCs w:val="28"/>
        </w:rPr>
        <w:t>доровском  муниципальном районе;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 должностей руководителей  </w:t>
      </w:r>
      <w:r>
        <w:rPr>
          <w:rFonts w:ascii="Times New Roman" w:hAnsi="Times New Roman"/>
          <w:color w:val="333333"/>
          <w:sz w:val="28"/>
          <w:szCs w:val="28"/>
        </w:rPr>
        <w:t>муниципальных учреждений.</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5. В состав Резерва на каждую должность подбираются 1-2 кандидатуры.</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6. Отбор кандидатов в Резерв проводится по решению Комиссии по формированию и подготовке резерва управленческих </w:t>
      </w:r>
      <w:r>
        <w:rPr>
          <w:rFonts w:ascii="Times New Roman" w:hAnsi="Times New Roman"/>
          <w:color w:val="333333"/>
          <w:sz w:val="28"/>
          <w:szCs w:val="28"/>
        </w:rPr>
        <w:t xml:space="preserve">кадров </w:t>
      </w:r>
      <w:r w:rsidRPr="00F85055">
        <w:rPr>
          <w:rFonts w:ascii="Times New Roman" w:hAnsi="Times New Roman"/>
          <w:color w:val="333333"/>
          <w:sz w:val="28"/>
          <w:szCs w:val="28"/>
        </w:rPr>
        <w:t>Федоровского муниципального района (далее – Комиссия).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7. </w:t>
      </w:r>
      <w:proofErr w:type="gramStart"/>
      <w:r w:rsidRPr="00F85055">
        <w:rPr>
          <w:rFonts w:ascii="Times New Roman" w:hAnsi="Times New Roman"/>
          <w:color w:val="333333"/>
          <w:sz w:val="28"/>
          <w:szCs w:val="28"/>
        </w:rPr>
        <w:t>Администрация   Федоровского муниципального района не менее чем за 20 дней до начала отборочных процедур публикует в газете «Вперед» и размещает на официальном сайте администрации Федоровского муниципального района   информацию о предстоящем отборе и приеме документов от кандидатов для включения в Резерв с указанием требований к претендентам, перечня представляемых документов и других необходимых сведений.</w:t>
      </w:r>
      <w:proofErr w:type="gramEnd"/>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8. Основными требованиями к гражданам, претендующим на включение в Резерв, являются: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возраст до 50 лет;</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соответствие квалификационным требованиям, предъявляемым к соответствующим должностям.</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9. Кандидаты для участия в отборе могут выдвигаться руководителями структурных подразделений администрации и иных органов местного самоуправления Федоровского муниципального района,  общественными </w:t>
      </w:r>
      <w:r w:rsidRPr="00F85055">
        <w:rPr>
          <w:rFonts w:ascii="Times New Roman" w:hAnsi="Times New Roman"/>
          <w:color w:val="333333"/>
          <w:sz w:val="28"/>
          <w:szCs w:val="28"/>
        </w:rPr>
        <w:lastRenderedPageBreak/>
        <w:t>организациями, учебными заведениями, иными организациями, а также в порядке самовыдвижения.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10. Кандидат, изъявивший желание участвовать в отборе, представляет в управление делами администрации Федоровского муниципального района (далее – управление делами), следующие документы:</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личное заявление (приложение № 1);</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собственноручно заполненную и подписанную анкету (приложение </w:t>
      </w:r>
      <w:r>
        <w:rPr>
          <w:rFonts w:ascii="Times New Roman" w:hAnsi="Times New Roman"/>
          <w:color w:val="333333"/>
          <w:sz w:val="28"/>
          <w:szCs w:val="28"/>
        </w:rPr>
        <w:t xml:space="preserve">      </w:t>
      </w:r>
      <w:r w:rsidRPr="00F85055">
        <w:rPr>
          <w:rFonts w:ascii="Times New Roman" w:hAnsi="Times New Roman"/>
          <w:color w:val="333333"/>
          <w:sz w:val="28"/>
          <w:szCs w:val="28"/>
        </w:rPr>
        <w:t>№ 2);</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копию паспорта или заменяющего его документа;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копию трудовой книжки или иные документы, подтверждающие трудовую (служебную) деятельность;</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копию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документ медицинского учреждения об отсутствии у кандидата заболеваний, препятствующих назначению на должность муниципальной службы по форме 086-у;</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рекомендация органов или организаций, указанных в пункте 9 Положения (за исключением кандидатов, изъявивших желание участвовать в отборе в порядке самовыдвижения).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11. Документы, указанные в пункте 10 Положения, представляются кандидатом в течение 30 дней со дня объявления об их приеме.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12. Несвоевременное представление документов, представление их не в полном объеме или с нарушением правил оформления являются основаниями для отказа кандидату в их приеме.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13. По итогам проведенного отбора Комиссия своим решением утверждает список кандидатов, рекомендуемых для включения в Резерв.</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14. Управление делами   формирует Список резерва управленческих кадров Федоровского муниципального района согласно приложению № 3 к настоящему Положению.</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15. Кандидатам, участвовавшим в отборе, сообщается Комиссией о результатах отбора в письменной форме.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Информация о результатах отбора размещается на официальном сайте администрации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16. Ежегодно, до 01 марта текущего года проводится обновление Резерва (по состоянию на 01 января текущего года).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17. Подготовка лиц, состоящих в Резерве, включает в себя  повышение квалификации, переподготовку, стажировку по соответствующим направлениям деятельности, участие в работе конференций, совещаний.</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18. Исключение из Резерва производится в следующих случаях:</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назначение лиц, включенных в Резерв, на должности, по которым кандидаты состояли в Резерве;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подача личного заявления об исключении из Резерва;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lastRenderedPageBreak/>
        <w:t>- достижение предельного возраста, установленного для нахождения в Резерве;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в иных случаях по предложению Комиссии.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19. При решении вопроса о назначении на вакантную должность лица, состоящие в Резерве, обладают преимущественным правом по отношению к другим кандидатам на соответствующие должности. При появлении вакантной должности гражданину, состоящему в Резерве, по решению работодателя может быть    предложено  замещение данной. При этом гражданин, состоящий в Резерве, в письменной форме дает согласие на замещение либо отказывается от соответствующего назначения.</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20. При наличии нескольких кандидатов, включенных в Резерв на одну должность, предполагаемую к замещению, решение о предложении вакантной должности одному из кандидатов принимается главой Федоровского муниципального района.</w:t>
      </w: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r>
        <w:rPr>
          <w:rFonts w:ascii="Times New Roman" w:hAnsi="Times New Roman"/>
          <w:color w:val="333333"/>
          <w:sz w:val="28"/>
          <w:szCs w:val="28"/>
        </w:rPr>
        <w:t xml:space="preserve">Верно: управляющий делами                                                         С.В. </w:t>
      </w:r>
      <w:proofErr w:type="spellStart"/>
      <w:r>
        <w:rPr>
          <w:rFonts w:ascii="Times New Roman" w:hAnsi="Times New Roman"/>
          <w:color w:val="333333"/>
          <w:sz w:val="28"/>
          <w:szCs w:val="28"/>
        </w:rPr>
        <w:t>Исмаилова</w:t>
      </w:r>
      <w:proofErr w:type="spellEnd"/>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left="5670"/>
        <w:jc w:val="both"/>
        <w:rPr>
          <w:rFonts w:ascii="Times New Roman" w:hAnsi="Times New Roman"/>
          <w:color w:val="333333"/>
          <w:sz w:val="28"/>
          <w:szCs w:val="28"/>
        </w:rPr>
      </w:pPr>
      <w:r w:rsidRPr="00F85055">
        <w:rPr>
          <w:rFonts w:ascii="Times New Roman" w:hAnsi="Times New Roman"/>
          <w:color w:val="333333"/>
          <w:sz w:val="28"/>
          <w:szCs w:val="28"/>
        </w:rPr>
        <w:lastRenderedPageBreak/>
        <w:t>Приложение № 1</w:t>
      </w:r>
    </w:p>
    <w:p w:rsidR="005F15BE" w:rsidRDefault="005F15BE" w:rsidP="005F15BE">
      <w:pPr>
        <w:shd w:val="clear" w:color="auto" w:fill="FFFFFF" w:themeFill="background1"/>
        <w:spacing w:after="0" w:line="20" w:lineRule="atLeast"/>
        <w:ind w:left="5670"/>
        <w:jc w:val="both"/>
        <w:rPr>
          <w:rFonts w:ascii="Times New Roman" w:hAnsi="Times New Roman"/>
          <w:color w:val="333333"/>
          <w:sz w:val="28"/>
          <w:szCs w:val="28"/>
        </w:rPr>
      </w:pPr>
      <w:r w:rsidRPr="00F85055">
        <w:rPr>
          <w:rFonts w:ascii="Times New Roman" w:hAnsi="Times New Roman"/>
          <w:color w:val="333333"/>
          <w:sz w:val="28"/>
          <w:szCs w:val="28"/>
        </w:rPr>
        <w:t>к Положению о резерве управленческих кадров                                                                          Фед</w:t>
      </w:r>
      <w:r>
        <w:rPr>
          <w:rFonts w:ascii="Times New Roman" w:hAnsi="Times New Roman"/>
          <w:color w:val="333333"/>
          <w:sz w:val="28"/>
          <w:szCs w:val="28"/>
        </w:rPr>
        <w:t>оровского муниципального района</w:t>
      </w: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 xml:space="preserve">Главе Федоровского </w:t>
      </w:r>
      <w:r>
        <w:rPr>
          <w:rFonts w:ascii="Times New Roman" w:hAnsi="Times New Roman"/>
          <w:color w:val="333333"/>
          <w:sz w:val="28"/>
          <w:szCs w:val="28"/>
        </w:rPr>
        <w:t>муниципального района</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_____________</w:t>
      </w:r>
      <w:r>
        <w:rPr>
          <w:rFonts w:ascii="Times New Roman" w:hAnsi="Times New Roman"/>
          <w:color w:val="333333"/>
          <w:sz w:val="28"/>
          <w:szCs w:val="28"/>
        </w:rPr>
        <w:t>______</w:t>
      </w:r>
      <w:r w:rsidRPr="00F85055">
        <w:rPr>
          <w:rFonts w:ascii="Times New Roman" w:hAnsi="Times New Roman"/>
          <w:color w:val="333333"/>
          <w:sz w:val="28"/>
          <w:szCs w:val="28"/>
        </w:rPr>
        <w:t>__________________</w:t>
      </w:r>
    </w:p>
    <w:p w:rsidR="005F15BE" w:rsidRPr="00F85055"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от ____________</w:t>
      </w:r>
      <w:r>
        <w:rPr>
          <w:rFonts w:ascii="Times New Roman" w:hAnsi="Times New Roman"/>
          <w:color w:val="333333"/>
          <w:sz w:val="28"/>
          <w:szCs w:val="28"/>
        </w:rPr>
        <w:t>______</w:t>
      </w:r>
      <w:r w:rsidRPr="00F85055">
        <w:rPr>
          <w:rFonts w:ascii="Times New Roman" w:hAnsi="Times New Roman"/>
          <w:color w:val="333333"/>
          <w:sz w:val="28"/>
          <w:szCs w:val="28"/>
        </w:rPr>
        <w:t>_________________</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_______________</w:t>
      </w:r>
      <w:r>
        <w:rPr>
          <w:rFonts w:ascii="Times New Roman" w:hAnsi="Times New Roman"/>
          <w:color w:val="333333"/>
          <w:sz w:val="28"/>
          <w:szCs w:val="28"/>
        </w:rPr>
        <w:t>________</w:t>
      </w:r>
      <w:r w:rsidRPr="00F85055">
        <w:rPr>
          <w:rFonts w:ascii="Times New Roman" w:hAnsi="Times New Roman"/>
          <w:color w:val="333333"/>
          <w:sz w:val="28"/>
          <w:szCs w:val="28"/>
        </w:rPr>
        <w:t>____________</w:t>
      </w:r>
      <w:r>
        <w:rPr>
          <w:rFonts w:ascii="Times New Roman" w:hAnsi="Times New Roman"/>
          <w:color w:val="333333"/>
          <w:sz w:val="28"/>
          <w:szCs w:val="28"/>
        </w:rPr>
        <w:t>___</w:t>
      </w:r>
      <w:r w:rsidRPr="00F85055">
        <w:rPr>
          <w:rFonts w:ascii="Times New Roman" w:hAnsi="Times New Roman"/>
          <w:color w:val="333333"/>
          <w:sz w:val="28"/>
          <w:szCs w:val="28"/>
        </w:rPr>
        <w:t>,</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proofErr w:type="gramStart"/>
      <w:r w:rsidRPr="00F85055">
        <w:rPr>
          <w:rFonts w:ascii="Times New Roman" w:hAnsi="Times New Roman"/>
          <w:color w:val="333333"/>
          <w:sz w:val="28"/>
          <w:szCs w:val="28"/>
        </w:rPr>
        <w:t>проживающего</w:t>
      </w:r>
      <w:proofErr w:type="gramEnd"/>
      <w:r w:rsidRPr="00F85055">
        <w:rPr>
          <w:rFonts w:ascii="Times New Roman" w:hAnsi="Times New Roman"/>
          <w:color w:val="333333"/>
          <w:sz w:val="28"/>
          <w:szCs w:val="28"/>
        </w:rPr>
        <w:t xml:space="preserve"> по адресу: ___</w:t>
      </w:r>
      <w:r>
        <w:rPr>
          <w:rFonts w:ascii="Times New Roman" w:hAnsi="Times New Roman"/>
          <w:color w:val="333333"/>
          <w:sz w:val="28"/>
          <w:szCs w:val="28"/>
        </w:rPr>
        <w:t>______</w:t>
      </w:r>
      <w:r w:rsidRPr="00F85055">
        <w:rPr>
          <w:rFonts w:ascii="Times New Roman" w:hAnsi="Times New Roman"/>
          <w:color w:val="333333"/>
          <w:sz w:val="28"/>
          <w:szCs w:val="28"/>
        </w:rPr>
        <w:t>___</w:t>
      </w:r>
      <w:r>
        <w:rPr>
          <w:rFonts w:ascii="Times New Roman" w:hAnsi="Times New Roman"/>
          <w:color w:val="333333"/>
          <w:sz w:val="28"/>
          <w:szCs w:val="28"/>
        </w:rPr>
        <w:t>_</w:t>
      </w:r>
      <w:r w:rsidRPr="00F85055">
        <w:rPr>
          <w:rFonts w:ascii="Times New Roman" w:hAnsi="Times New Roman"/>
          <w:color w:val="333333"/>
          <w:sz w:val="28"/>
          <w:szCs w:val="28"/>
        </w:rPr>
        <w:t>__</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__________</w:t>
      </w:r>
      <w:r>
        <w:rPr>
          <w:rFonts w:ascii="Times New Roman" w:hAnsi="Times New Roman"/>
          <w:color w:val="333333"/>
          <w:sz w:val="28"/>
          <w:szCs w:val="28"/>
        </w:rPr>
        <w:t>____________________________</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контактный телефон ____</w:t>
      </w:r>
      <w:r>
        <w:rPr>
          <w:rFonts w:ascii="Times New Roman" w:hAnsi="Times New Roman"/>
          <w:color w:val="333333"/>
          <w:sz w:val="28"/>
          <w:szCs w:val="28"/>
        </w:rPr>
        <w:t>______</w:t>
      </w:r>
      <w:r w:rsidRPr="00F85055">
        <w:rPr>
          <w:rFonts w:ascii="Times New Roman" w:hAnsi="Times New Roman"/>
          <w:color w:val="333333"/>
          <w:sz w:val="28"/>
          <w:szCs w:val="28"/>
        </w:rPr>
        <w:t>________</w:t>
      </w:r>
      <w:r>
        <w:rPr>
          <w:rFonts w:ascii="Times New Roman" w:hAnsi="Times New Roman"/>
          <w:color w:val="333333"/>
          <w:sz w:val="28"/>
          <w:szCs w:val="28"/>
        </w:rPr>
        <w:t>_</w:t>
      </w:r>
      <w:r w:rsidRPr="00F85055">
        <w:rPr>
          <w:rFonts w:ascii="Times New Roman" w:hAnsi="Times New Roman"/>
          <w:color w:val="333333"/>
          <w:sz w:val="28"/>
          <w:szCs w:val="28"/>
        </w:rPr>
        <w:t>_</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Паспорт серия _____</w:t>
      </w:r>
      <w:r>
        <w:rPr>
          <w:rFonts w:ascii="Times New Roman" w:hAnsi="Times New Roman"/>
          <w:color w:val="333333"/>
          <w:sz w:val="28"/>
          <w:szCs w:val="28"/>
        </w:rPr>
        <w:t>__</w:t>
      </w:r>
      <w:r w:rsidRPr="00F85055">
        <w:rPr>
          <w:rFonts w:ascii="Times New Roman" w:hAnsi="Times New Roman"/>
          <w:color w:val="333333"/>
          <w:sz w:val="28"/>
          <w:szCs w:val="28"/>
        </w:rPr>
        <w:t>____ № ___</w:t>
      </w:r>
      <w:r>
        <w:rPr>
          <w:rFonts w:ascii="Times New Roman" w:hAnsi="Times New Roman"/>
          <w:color w:val="333333"/>
          <w:sz w:val="28"/>
          <w:szCs w:val="28"/>
        </w:rPr>
        <w:t>______</w:t>
      </w:r>
      <w:r w:rsidRPr="00F85055">
        <w:rPr>
          <w:rFonts w:ascii="Times New Roman" w:hAnsi="Times New Roman"/>
          <w:color w:val="333333"/>
          <w:sz w:val="28"/>
          <w:szCs w:val="28"/>
        </w:rPr>
        <w:t>___</w:t>
      </w:r>
    </w:p>
    <w:p w:rsidR="005F15BE" w:rsidRDefault="005F15BE" w:rsidP="005F15BE">
      <w:pPr>
        <w:shd w:val="clear" w:color="auto" w:fill="FFFFFF" w:themeFill="background1"/>
        <w:spacing w:after="0" w:line="20" w:lineRule="atLeast"/>
        <w:ind w:left="4111"/>
        <w:jc w:val="both"/>
        <w:rPr>
          <w:rFonts w:ascii="Times New Roman" w:hAnsi="Times New Roman"/>
          <w:color w:val="333333"/>
          <w:sz w:val="28"/>
          <w:szCs w:val="28"/>
        </w:rPr>
      </w:pPr>
      <w:r w:rsidRPr="00F85055">
        <w:rPr>
          <w:rFonts w:ascii="Times New Roman" w:hAnsi="Times New Roman"/>
          <w:color w:val="333333"/>
          <w:sz w:val="28"/>
          <w:szCs w:val="28"/>
        </w:rPr>
        <w:t>выдан __________________</w:t>
      </w:r>
      <w:r>
        <w:rPr>
          <w:rFonts w:ascii="Times New Roman" w:hAnsi="Times New Roman"/>
          <w:color w:val="333333"/>
          <w:sz w:val="28"/>
          <w:szCs w:val="28"/>
        </w:rPr>
        <w:t>_______</w:t>
      </w:r>
      <w:r w:rsidRPr="00F85055">
        <w:rPr>
          <w:rFonts w:ascii="Times New Roman" w:hAnsi="Times New Roman"/>
          <w:color w:val="333333"/>
          <w:sz w:val="28"/>
          <w:szCs w:val="28"/>
        </w:rPr>
        <w:t>____</w:t>
      </w:r>
      <w:r>
        <w:rPr>
          <w:rFonts w:ascii="Times New Roman" w:hAnsi="Times New Roman"/>
          <w:color w:val="333333"/>
          <w:sz w:val="28"/>
          <w:szCs w:val="28"/>
        </w:rPr>
        <w:t>____</w:t>
      </w:r>
    </w:p>
    <w:p w:rsidR="005F15BE" w:rsidRDefault="005F15BE" w:rsidP="005F15BE">
      <w:pPr>
        <w:shd w:val="clear" w:color="auto" w:fill="FFFFFF" w:themeFill="background1"/>
        <w:spacing w:after="0" w:line="20" w:lineRule="atLeast"/>
        <w:ind w:left="4536"/>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left="4536"/>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left="4536"/>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jc w:val="center"/>
        <w:rPr>
          <w:rFonts w:ascii="Times New Roman" w:hAnsi="Times New Roman"/>
          <w:color w:val="333333"/>
          <w:sz w:val="28"/>
          <w:szCs w:val="28"/>
        </w:rPr>
      </w:pPr>
      <w:r w:rsidRPr="00F85055">
        <w:rPr>
          <w:rFonts w:ascii="Times New Roman" w:hAnsi="Times New Roman"/>
          <w:b/>
          <w:bCs/>
          <w:color w:val="333333"/>
          <w:sz w:val="28"/>
          <w:szCs w:val="28"/>
        </w:rPr>
        <w:t>Заявление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Прошу принять мои документы для включения в резерв управленческих кадров </w:t>
      </w:r>
      <w:r>
        <w:rPr>
          <w:rFonts w:ascii="Times New Roman" w:hAnsi="Times New Roman"/>
          <w:color w:val="333333"/>
          <w:sz w:val="28"/>
          <w:szCs w:val="28"/>
        </w:rPr>
        <w:t xml:space="preserve">Фёдоровского </w:t>
      </w:r>
      <w:r w:rsidRPr="00F85055">
        <w:rPr>
          <w:rFonts w:ascii="Times New Roman" w:hAnsi="Times New Roman"/>
          <w:color w:val="333333"/>
          <w:sz w:val="28"/>
          <w:szCs w:val="28"/>
        </w:rPr>
        <w:t xml:space="preserve">муниципального </w:t>
      </w:r>
      <w:r>
        <w:rPr>
          <w:rFonts w:ascii="Times New Roman" w:hAnsi="Times New Roman"/>
          <w:color w:val="333333"/>
          <w:sz w:val="28"/>
          <w:szCs w:val="28"/>
        </w:rPr>
        <w:t>района на должность</w:t>
      </w:r>
      <w:r w:rsidRPr="00F85055">
        <w:rPr>
          <w:rFonts w:ascii="Times New Roman" w:hAnsi="Times New Roman"/>
          <w:color w:val="333333"/>
          <w:sz w:val="28"/>
          <w:szCs w:val="28"/>
        </w:rPr>
        <w:t xml:space="preserve"> ___________________________________________</w:t>
      </w:r>
      <w:r>
        <w:rPr>
          <w:rFonts w:ascii="Times New Roman" w:hAnsi="Times New Roman"/>
          <w:color w:val="333333"/>
          <w:sz w:val="28"/>
          <w:szCs w:val="28"/>
        </w:rPr>
        <w:t>______________________</w:t>
      </w:r>
      <w:proofErr w:type="gramStart"/>
      <w:r w:rsidRPr="00F85055">
        <w:rPr>
          <w:rFonts w:ascii="Times New Roman" w:hAnsi="Times New Roman"/>
          <w:color w:val="333333"/>
          <w:sz w:val="28"/>
          <w:szCs w:val="28"/>
        </w:rPr>
        <w:t xml:space="preserve"> .</w:t>
      </w:r>
      <w:proofErr w:type="gramEnd"/>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jc w:val="both"/>
        <w:rPr>
          <w:rFonts w:ascii="Times New Roman" w:hAnsi="Times New Roman"/>
          <w:color w:val="333333"/>
          <w:sz w:val="28"/>
          <w:szCs w:val="28"/>
        </w:rPr>
      </w:pPr>
      <w:r w:rsidRPr="00F85055">
        <w:rPr>
          <w:rFonts w:ascii="Times New Roman" w:hAnsi="Times New Roman"/>
          <w:color w:val="333333"/>
          <w:sz w:val="28"/>
          <w:szCs w:val="28"/>
        </w:rPr>
        <w:t xml:space="preserve"> «___» _________ 20___                                   </w:t>
      </w:r>
      <w:r>
        <w:rPr>
          <w:rFonts w:ascii="Times New Roman" w:hAnsi="Times New Roman"/>
          <w:color w:val="333333"/>
          <w:sz w:val="28"/>
          <w:szCs w:val="28"/>
        </w:rPr>
        <w:t>             </w:t>
      </w:r>
      <w:r w:rsidRPr="00F85055">
        <w:rPr>
          <w:rFonts w:ascii="Times New Roman" w:hAnsi="Times New Roman"/>
          <w:color w:val="333333"/>
          <w:sz w:val="28"/>
          <w:szCs w:val="28"/>
        </w:rPr>
        <w:t>   </w:t>
      </w:r>
      <w:r>
        <w:rPr>
          <w:rFonts w:ascii="Times New Roman" w:hAnsi="Times New Roman"/>
          <w:color w:val="333333"/>
          <w:sz w:val="28"/>
          <w:szCs w:val="28"/>
        </w:rPr>
        <w:t>_________</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left="5670"/>
        <w:jc w:val="both"/>
        <w:rPr>
          <w:rFonts w:ascii="Times New Roman" w:hAnsi="Times New Roman"/>
          <w:color w:val="333333"/>
          <w:sz w:val="28"/>
          <w:szCs w:val="28"/>
        </w:rPr>
      </w:pPr>
      <w:r w:rsidRPr="00F85055">
        <w:rPr>
          <w:rFonts w:ascii="Times New Roman" w:hAnsi="Times New Roman"/>
          <w:color w:val="333333"/>
          <w:sz w:val="28"/>
          <w:szCs w:val="28"/>
        </w:rPr>
        <w:lastRenderedPageBreak/>
        <w:t xml:space="preserve">Приложение № </w:t>
      </w:r>
      <w:r>
        <w:rPr>
          <w:rFonts w:ascii="Times New Roman" w:hAnsi="Times New Roman"/>
          <w:color w:val="333333"/>
          <w:sz w:val="28"/>
          <w:szCs w:val="28"/>
        </w:rPr>
        <w:t>2</w:t>
      </w:r>
    </w:p>
    <w:p w:rsidR="005F15BE" w:rsidRDefault="005F15BE" w:rsidP="005F15BE">
      <w:pPr>
        <w:shd w:val="clear" w:color="auto" w:fill="FFFFFF" w:themeFill="background1"/>
        <w:spacing w:after="0" w:line="20" w:lineRule="atLeast"/>
        <w:ind w:left="5670"/>
        <w:jc w:val="both"/>
        <w:rPr>
          <w:rFonts w:ascii="Times New Roman" w:hAnsi="Times New Roman"/>
          <w:color w:val="333333"/>
          <w:sz w:val="28"/>
          <w:szCs w:val="28"/>
        </w:rPr>
      </w:pPr>
      <w:r w:rsidRPr="00F85055">
        <w:rPr>
          <w:rFonts w:ascii="Times New Roman" w:hAnsi="Times New Roman"/>
          <w:color w:val="333333"/>
          <w:sz w:val="28"/>
          <w:szCs w:val="28"/>
        </w:rPr>
        <w:t>к Положению о резерве управленческих кадров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w:t>
      </w:r>
      <w:r>
        <w:rPr>
          <w:rFonts w:ascii="Times New Roman" w:hAnsi="Times New Roman"/>
          <w:color w:val="333333"/>
          <w:sz w:val="28"/>
          <w:szCs w:val="28"/>
        </w:rPr>
        <w:t xml:space="preserve"> </w:t>
      </w:r>
    </w:p>
    <w:p w:rsidR="005F15BE" w:rsidRPr="00F85055" w:rsidRDefault="005F15BE" w:rsidP="005F15BE">
      <w:pPr>
        <w:shd w:val="clear" w:color="auto" w:fill="FFFFFF" w:themeFill="background1"/>
        <w:spacing w:after="0" w:line="20" w:lineRule="atLeast"/>
        <w:ind w:firstLine="709"/>
        <w:jc w:val="center"/>
        <w:rPr>
          <w:rFonts w:ascii="Times New Roman" w:hAnsi="Times New Roman"/>
          <w:color w:val="333333"/>
          <w:sz w:val="28"/>
          <w:szCs w:val="28"/>
        </w:rPr>
      </w:pPr>
      <w:r w:rsidRPr="00F85055">
        <w:rPr>
          <w:rFonts w:ascii="Times New Roman" w:hAnsi="Times New Roman"/>
          <w:b/>
          <w:bCs/>
          <w:color w:val="333333"/>
          <w:sz w:val="28"/>
          <w:szCs w:val="28"/>
        </w:rPr>
        <w:t>АНКЕТА</w:t>
      </w:r>
      <w:r w:rsidRPr="00F85055">
        <w:rPr>
          <w:rFonts w:ascii="Times New Roman" w:hAnsi="Times New Roman"/>
          <w:b/>
          <w:bCs/>
          <w:color w:val="333333"/>
          <w:sz w:val="28"/>
          <w:szCs w:val="28"/>
        </w:rPr>
        <w:br/>
        <w:t>кандидата в резерв управленческих кадров</w:t>
      </w:r>
    </w:p>
    <w:p w:rsidR="005F15BE" w:rsidRPr="00F85055" w:rsidRDefault="00A678C6" w:rsidP="005F15BE">
      <w:pPr>
        <w:shd w:val="clear" w:color="auto" w:fill="FFFFFF" w:themeFill="background1"/>
        <w:spacing w:after="0" w:line="20" w:lineRule="atLeast"/>
        <w:ind w:firstLine="709"/>
        <w:jc w:val="center"/>
        <w:rPr>
          <w:rFonts w:ascii="Times New Roman" w:hAnsi="Times New Roman"/>
          <w:color w:val="333333"/>
          <w:sz w:val="28"/>
          <w:szCs w:val="28"/>
        </w:rPr>
      </w:pPr>
      <w:r>
        <w:rPr>
          <w:rFonts w:ascii="Times New Roman" w:hAnsi="Times New Roman"/>
          <w:b/>
          <w:bCs/>
          <w:color w:val="333333"/>
          <w:sz w:val="28"/>
          <w:szCs w:val="28"/>
        </w:rPr>
        <w:t xml:space="preserve">Фёдоровского </w:t>
      </w:r>
      <w:r w:rsidR="005F15BE" w:rsidRPr="00F85055">
        <w:rPr>
          <w:rFonts w:ascii="Times New Roman" w:hAnsi="Times New Roman"/>
          <w:b/>
          <w:bCs/>
          <w:color w:val="333333"/>
          <w:sz w:val="28"/>
          <w:szCs w:val="28"/>
        </w:rPr>
        <w:t xml:space="preserve">муниципального </w:t>
      </w:r>
      <w:r>
        <w:rPr>
          <w:rFonts w:ascii="Times New Roman" w:hAnsi="Times New Roman"/>
          <w:b/>
          <w:bCs/>
          <w:color w:val="333333"/>
          <w:sz w:val="28"/>
          <w:szCs w:val="28"/>
        </w:rPr>
        <w:t>района</w:t>
      </w:r>
    </w:p>
    <w:p w:rsidR="005F15BE" w:rsidRDefault="005F15BE" w:rsidP="005F15BE">
      <w:pPr>
        <w:shd w:val="clear" w:color="auto" w:fill="FFFFFF" w:themeFill="background1"/>
        <w:spacing w:after="0" w:line="20" w:lineRule="atLeast"/>
        <w:ind w:firstLine="709"/>
        <w:jc w:val="center"/>
        <w:rPr>
          <w:rFonts w:ascii="Times New Roman" w:hAnsi="Times New Roman"/>
          <w:b/>
          <w:bCs/>
          <w:color w:val="333333"/>
          <w:sz w:val="28"/>
          <w:szCs w:val="28"/>
        </w:rPr>
      </w:pPr>
      <w:r w:rsidRPr="00F85055">
        <w:rPr>
          <w:rFonts w:ascii="Times New Roman" w:hAnsi="Times New Roman"/>
          <w:b/>
          <w:bCs/>
          <w:color w:val="333333"/>
          <w:sz w:val="28"/>
          <w:szCs w:val="28"/>
        </w:rPr>
        <w:t>(заполняется собственноручно)</w:t>
      </w:r>
    </w:p>
    <w:p w:rsidR="005F15BE" w:rsidRPr="00F85055" w:rsidRDefault="005F15BE" w:rsidP="005F15BE">
      <w:pPr>
        <w:shd w:val="clear" w:color="auto" w:fill="FFFFFF" w:themeFill="background1"/>
        <w:spacing w:after="0" w:line="20" w:lineRule="atLeast"/>
        <w:ind w:firstLine="709"/>
        <w:jc w:val="center"/>
        <w:rPr>
          <w:rFonts w:ascii="Times New Roman" w:hAnsi="Times New Roman"/>
          <w:color w:val="333333"/>
          <w:sz w:val="28"/>
          <w:szCs w:val="28"/>
        </w:rPr>
      </w:pPr>
    </w:p>
    <w:tbl>
      <w:tblPr>
        <w:tblW w:w="0" w:type="auto"/>
        <w:tblCellSpacing w:w="0" w:type="dxa"/>
        <w:tblCellMar>
          <w:left w:w="0" w:type="dxa"/>
          <w:right w:w="0" w:type="dxa"/>
        </w:tblCellMar>
        <w:tblLook w:val="00A0"/>
      </w:tblPr>
      <w:tblGrid>
        <w:gridCol w:w="426"/>
        <w:gridCol w:w="906"/>
        <w:gridCol w:w="369"/>
        <w:gridCol w:w="193"/>
        <w:gridCol w:w="4865"/>
        <w:gridCol w:w="1219"/>
        <w:gridCol w:w="1660"/>
      </w:tblGrid>
      <w:tr w:rsidR="005F15BE" w:rsidRPr="00F85055" w:rsidTr="005747C3">
        <w:trPr>
          <w:tblCellSpacing w:w="0" w:type="dxa"/>
        </w:trPr>
        <w:tc>
          <w:tcPr>
            <w:tcW w:w="7978" w:type="dxa"/>
            <w:gridSpan w:val="6"/>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660" w:type="dxa"/>
            <w:vMerge w:val="restart"/>
            <w:vAlign w:val="center"/>
          </w:tcPr>
          <w:p w:rsidR="005F15BE" w:rsidRPr="00F85055" w:rsidRDefault="005F15BE" w:rsidP="005747C3">
            <w:pPr>
              <w:shd w:val="clear" w:color="auto" w:fill="FFFFFF" w:themeFill="background1"/>
              <w:spacing w:after="0" w:line="20" w:lineRule="atLeast"/>
              <w:jc w:val="center"/>
              <w:rPr>
                <w:rFonts w:ascii="Times New Roman" w:hAnsi="Times New Roman"/>
                <w:color w:val="000000"/>
                <w:sz w:val="28"/>
                <w:szCs w:val="28"/>
              </w:rPr>
            </w:pPr>
            <w:r w:rsidRPr="00F85055">
              <w:rPr>
                <w:rFonts w:ascii="Times New Roman" w:hAnsi="Times New Roman"/>
                <w:color w:val="000000"/>
                <w:sz w:val="28"/>
                <w:szCs w:val="28"/>
              </w:rPr>
              <w:t>Место</w:t>
            </w:r>
            <w:r w:rsidRPr="00F85055">
              <w:rPr>
                <w:rFonts w:ascii="Times New Roman" w:hAnsi="Times New Roman"/>
                <w:color w:val="000000"/>
                <w:sz w:val="28"/>
                <w:szCs w:val="28"/>
              </w:rPr>
              <w:br/>
              <w:t>для</w:t>
            </w:r>
            <w:r w:rsidRPr="00F85055">
              <w:rPr>
                <w:rFonts w:ascii="Times New Roman" w:hAnsi="Times New Roman"/>
                <w:color w:val="000000"/>
                <w:sz w:val="28"/>
                <w:szCs w:val="28"/>
              </w:rPr>
              <w:br/>
              <w:t>фотографии</w:t>
            </w:r>
          </w:p>
        </w:tc>
      </w:tr>
      <w:tr w:rsidR="005F15BE" w:rsidRPr="00F85055" w:rsidTr="00A678C6">
        <w:trPr>
          <w:tblCellSpacing w:w="0" w:type="dxa"/>
        </w:trPr>
        <w:tc>
          <w:tcPr>
            <w:tcW w:w="426" w:type="dxa"/>
            <w:vAlign w:val="bottom"/>
          </w:tcPr>
          <w:p w:rsidR="005F15BE" w:rsidRPr="00F85055" w:rsidRDefault="005F15BE" w:rsidP="005747C3">
            <w:pPr>
              <w:shd w:val="clear" w:color="auto" w:fill="FFFFFF" w:themeFill="background1"/>
              <w:spacing w:after="0" w:line="20" w:lineRule="atLeast"/>
              <w:ind w:firstLine="709"/>
              <w:jc w:val="center"/>
              <w:rPr>
                <w:rFonts w:ascii="Times New Roman" w:hAnsi="Times New Roman"/>
                <w:color w:val="000000"/>
                <w:sz w:val="28"/>
                <w:szCs w:val="28"/>
              </w:rPr>
            </w:pPr>
            <w:r w:rsidRPr="00F85055">
              <w:rPr>
                <w:rFonts w:ascii="Times New Roman" w:hAnsi="Times New Roman"/>
                <w:color w:val="000000"/>
                <w:sz w:val="28"/>
                <w:szCs w:val="28"/>
              </w:rPr>
              <w:t>1</w:t>
            </w:r>
            <w:r>
              <w:rPr>
                <w:rFonts w:ascii="Times New Roman" w:hAnsi="Times New Roman"/>
                <w:color w:val="000000"/>
                <w:sz w:val="28"/>
                <w:szCs w:val="28"/>
              </w:rPr>
              <w:t>1</w:t>
            </w:r>
            <w:r w:rsidRPr="00F85055">
              <w:rPr>
                <w:rFonts w:ascii="Times New Roman" w:hAnsi="Times New Roman"/>
                <w:color w:val="000000"/>
                <w:sz w:val="28"/>
                <w:szCs w:val="28"/>
              </w:rPr>
              <w:t>.</w:t>
            </w:r>
          </w:p>
        </w:tc>
        <w:tc>
          <w:tcPr>
            <w:tcW w:w="1275" w:type="dxa"/>
            <w:gridSpan w:val="2"/>
            <w:vAlign w:val="bottom"/>
          </w:tcPr>
          <w:p w:rsidR="005F15BE" w:rsidRPr="00F85055" w:rsidRDefault="005F15BE" w:rsidP="005747C3">
            <w:pPr>
              <w:shd w:val="clear" w:color="auto" w:fill="FFFFFF" w:themeFill="background1"/>
              <w:spacing w:after="0" w:line="20" w:lineRule="atLeast"/>
              <w:jc w:val="both"/>
              <w:rPr>
                <w:rFonts w:ascii="Times New Roman" w:hAnsi="Times New Roman"/>
                <w:color w:val="000000"/>
                <w:sz w:val="28"/>
                <w:szCs w:val="28"/>
              </w:rPr>
            </w:pPr>
            <w:r w:rsidRPr="00F85055">
              <w:rPr>
                <w:rFonts w:ascii="Times New Roman" w:hAnsi="Times New Roman"/>
                <w:color w:val="000000"/>
                <w:sz w:val="28"/>
                <w:szCs w:val="28"/>
              </w:rPr>
              <w:t>Фамилия</w:t>
            </w:r>
          </w:p>
        </w:tc>
        <w:tc>
          <w:tcPr>
            <w:tcW w:w="5058" w:type="dxa"/>
            <w:gridSpan w:val="2"/>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c>
          <w:tcPr>
            <w:tcW w:w="1219" w:type="dxa"/>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0" w:type="auto"/>
            <w:vMerge/>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r>
      <w:tr w:rsidR="005F15BE" w:rsidRPr="00F85055" w:rsidTr="005747C3">
        <w:trPr>
          <w:tblCellSpacing w:w="0" w:type="dxa"/>
        </w:trPr>
        <w:tc>
          <w:tcPr>
            <w:tcW w:w="426" w:type="dxa"/>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906" w:type="dxa"/>
            <w:vAlign w:val="bottom"/>
          </w:tcPr>
          <w:p w:rsidR="005F15BE" w:rsidRDefault="005F15BE" w:rsidP="005747C3">
            <w:pPr>
              <w:shd w:val="clear" w:color="auto" w:fill="FFFFFF" w:themeFill="background1"/>
              <w:spacing w:after="0" w:line="20" w:lineRule="atLeast"/>
              <w:jc w:val="both"/>
              <w:rPr>
                <w:rFonts w:ascii="Times New Roman" w:hAnsi="Times New Roman"/>
                <w:color w:val="000000"/>
                <w:sz w:val="28"/>
                <w:szCs w:val="28"/>
              </w:rPr>
            </w:pPr>
          </w:p>
          <w:p w:rsidR="005F15BE" w:rsidRPr="00F85055" w:rsidRDefault="005F15BE" w:rsidP="005747C3">
            <w:pPr>
              <w:shd w:val="clear" w:color="auto" w:fill="FFFFFF" w:themeFill="background1"/>
              <w:spacing w:after="0" w:line="20" w:lineRule="atLeast"/>
              <w:jc w:val="both"/>
              <w:rPr>
                <w:rFonts w:ascii="Times New Roman" w:hAnsi="Times New Roman"/>
                <w:color w:val="000000"/>
                <w:sz w:val="28"/>
                <w:szCs w:val="28"/>
              </w:rPr>
            </w:pPr>
            <w:r w:rsidRPr="00F85055">
              <w:rPr>
                <w:rFonts w:ascii="Times New Roman" w:hAnsi="Times New Roman"/>
                <w:color w:val="000000"/>
                <w:sz w:val="28"/>
                <w:szCs w:val="28"/>
              </w:rPr>
              <w:t>Имя</w:t>
            </w:r>
          </w:p>
        </w:tc>
        <w:tc>
          <w:tcPr>
            <w:tcW w:w="5427" w:type="dxa"/>
            <w:gridSpan w:val="3"/>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19" w:type="dxa"/>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0" w:type="auto"/>
            <w:vMerge/>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r>
      <w:tr w:rsidR="005F15BE" w:rsidRPr="00F85055" w:rsidTr="005747C3">
        <w:trPr>
          <w:tblCellSpacing w:w="0" w:type="dxa"/>
        </w:trPr>
        <w:tc>
          <w:tcPr>
            <w:tcW w:w="426" w:type="dxa"/>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468" w:type="dxa"/>
            <w:gridSpan w:val="3"/>
            <w:vAlign w:val="bottom"/>
          </w:tcPr>
          <w:p w:rsidR="005F15BE" w:rsidRDefault="005F15BE" w:rsidP="005747C3">
            <w:pPr>
              <w:shd w:val="clear" w:color="auto" w:fill="FFFFFF" w:themeFill="background1"/>
              <w:spacing w:after="0" w:line="20" w:lineRule="atLeast"/>
              <w:jc w:val="both"/>
              <w:rPr>
                <w:rFonts w:ascii="Times New Roman" w:hAnsi="Times New Roman"/>
                <w:color w:val="000000"/>
                <w:sz w:val="28"/>
                <w:szCs w:val="28"/>
              </w:rPr>
            </w:pPr>
          </w:p>
          <w:p w:rsidR="005F15BE" w:rsidRPr="00F85055" w:rsidRDefault="005F15BE" w:rsidP="005747C3">
            <w:pPr>
              <w:shd w:val="clear" w:color="auto" w:fill="FFFFFF" w:themeFill="background1"/>
              <w:spacing w:after="0" w:line="20" w:lineRule="atLeast"/>
              <w:jc w:val="both"/>
              <w:rPr>
                <w:rFonts w:ascii="Times New Roman" w:hAnsi="Times New Roman"/>
                <w:color w:val="000000"/>
                <w:sz w:val="28"/>
                <w:szCs w:val="28"/>
              </w:rPr>
            </w:pPr>
            <w:r w:rsidRPr="00F85055">
              <w:rPr>
                <w:rFonts w:ascii="Times New Roman" w:hAnsi="Times New Roman"/>
                <w:color w:val="000000"/>
                <w:sz w:val="28"/>
                <w:szCs w:val="28"/>
              </w:rPr>
              <w:t>Отчество</w:t>
            </w:r>
          </w:p>
        </w:tc>
        <w:tc>
          <w:tcPr>
            <w:tcW w:w="4865" w:type="dxa"/>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19" w:type="dxa"/>
            <w:vAlign w:val="bottom"/>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0" w:type="auto"/>
            <w:vMerge/>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r>
      <w:tr w:rsidR="005F15BE" w:rsidRPr="00F85055" w:rsidTr="005747C3">
        <w:trPr>
          <w:tblCellSpacing w:w="0" w:type="dxa"/>
        </w:trPr>
        <w:tc>
          <w:tcPr>
            <w:tcW w:w="426" w:type="dxa"/>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c>
          <w:tcPr>
            <w:tcW w:w="906" w:type="dxa"/>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c>
          <w:tcPr>
            <w:tcW w:w="562" w:type="dxa"/>
            <w:gridSpan w:val="2"/>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c>
          <w:tcPr>
            <w:tcW w:w="4865" w:type="dxa"/>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c>
          <w:tcPr>
            <w:tcW w:w="1219" w:type="dxa"/>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c>
          <w:tcPr>
            <w:tcW w:w="1660" w:type="dxa"/>
            <w:vAlign w:val="center"/>
          </w:tcPr>
          <w:p w:rsidR="005F15BE" w:rsidRPr="00F85055" w:rsidRDefault="005F15BE" w:rsidP="005747C3">
            <w:pPr>
              <w:shd w:val="clear" w:color="auto" w:fill="FFFFFF" w:themeFill="background1"/>
              <w:spacing w:after="0" w:line="20" w:lineRule="atLeast"/>
              <w:ind w:firstLine="709"/>
              <w:jc w:val="both"/>
              <w:rPr>
                <w:rFonts w:ascii="Times New Roman" w:hAnsi="Times New Roman"/>
                <w:color w:val="000000"/>
                <w:sz w:val="28"/>
                <w:szCs w:val="28"/>
              </w:rPr>
            </w:pPr>
          </w:p>
        </w:tc>
      </w:tr>
    </w:tbl>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tbl>
      <w:tblPr>
        <w:tblStyle w:val="a3"/>
        <w:tblW w:w="0" w:type="auto"/>
        <w:tblLook w:val="00A0"/>
      </w:tblPr>
      <w:tblGrid>
        <w:gridCol w:w="5495"/>
        <w:gridCol w:w="4359"/>
      </w:tblGrid>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2. Если изменяли фамилию, имя или отчество, то укажите их, а также когда, где и по какой причине изменяли</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xml:space="preserve">3. </w:t>
            </w:r>
            <w:proofErr w:type="gramStart"/>
            <w:r w:rsidRPr="00F85055">
              <w:rPr>
                <w:rFonts w:ascii="Times New Roman" w:hAnsi="Times New Roman"/>
                <w:color w:val="000000"/>
                <w:sz w:val="28"/>
                <w:szCs w:val="28"/>
              </w:rPr>
              <w:t>Число, месяц, год и место рождения (село, деревня, город, район, область, край, республика, страна)</w:t>
            </w:r>
            <w:proofErr w:type="gramEnd"/>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4. Гражданство (если изменяли, то укажите, когда и по какой причине, если имеете гражданство другого государства – укажите)</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5. Образование (когда и какие учебные заведения окончили, номера дипломов)</w:t>
            </w:r>
          </w:p>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Направление подготовки или специальность по диплому</w:t>
            </w:r>
            <w:r w:rsidRPr="00F85055">
              <w:rPr>
                <w:rFonts w:ascii="Times New Roman" w:hAnsi="Times New Roman"/>
                <w:color w:val="000000"/>
                <w:sz w:val="28"/>
                <w:szCs w:val="28"/>
              </w:rPr>
              <w:br/>
              <w:t>Квалификация по диплому</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6. </w:t>
            </w:r>
            <w:proofErr w:type="gramStart"/>
            <w:r w:rsidRPr="00F85055">
              <w:rPr>
                <w:rFonts w:ascii="Times New Roman" w:hAnsi="Times New Roman"/>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85055">
              <w:rPr>
                <w:rFonts w:ascii="Times New Roman" w:hAnsi="Times New Roman"/>
                <w:color w:val="000000"/>
                <w:sz w:val="28"/>
                <w:szCs w:val="28"/>
              </w:rPr>
              <w:br/>
              <w:t>Ученая степень, ученое звание (когда присвоены, номера дипломов, аттестатов)</w:t>
            </w:r>
            <w:proofErr w:type="gramEnd"/>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xml:space="preserve">7. Какими иностранными языками и </w:t>
            </w:r>
            <w:r w:rsidRPr="00F85055">
              <w:rPr>
                <w:rFonts w:ascii="Times New Roman" w:hAnsi="Times New Roman"/>
                <w:color w:val="000000"/>
                <w:sz w:val="28"/>
                <w:szCs w:val="28"/>
              </w:rPr>
              <w:lastRenderedPageBreak/>
              <w:t xml:space="preserve">языками народов Российской </w:t>
            </w:r>
            <w:proofErr w:type="gramStart"/>
            <w:r w:rsidRPr="00F85055">
              <w:rPr>
                <w:rFonts w:ascii="Times New Roman" w:hAnsi="Times New Roman"/>
                <w:color w:val="000000"/>
                <w:sz w:val="28"/>
                <w:szCs w:val="28"/>
              </w:rPr>
              <w:t>Федерации</w:t>
            </w:r>
            <w:proofErr w:type="gramEnd"/>
            <w:r w:rsidRPr="00F85055">
              <w:rPr>
                <w:rFonts w:ascii="Times New Roman" w:hAnsi="Times New Roman"/>
                <w:color w:val="000000"/>
                <w:sz w:val="28"/>
                <w:szCs w:val="28"/>
              </w:rPr>
              <w:t xml:space="preserve"> владеете и в </w:t>
            </w:r>
            <w:proofErr w:type="gramStart"/>
            <w:r w:rsidRPr="00F85055">
              <w:rPr>
                <w:rFonts w:ascii="Times New Roman" w:hAnsi="Times New Roman"/>
                <w:color w:val="000000"/>
                <w:sz w:val="28"/>
                <w:szCs w:val="28"/>
              </w:rPr>
              <w:t>какой</w:t>
            </w:r>
            <w:proofErr w:type="gramEnd"/>
            <w:r w:rsidRPr="00F85055">
              <w:rPr>
                <w:rFonts w:ascii="Times New Roman" w:hAnsi="Times New Roman"/>
                <w:color w:val="000000"/>
                <w:sz w:val="28"/>
                <w:szCs w:val="28"/>
              </w:rPr>
              <w:t xml:space="preserve"> степени (читаете и переводите со словарем, читаете и можете объясняться, владеете свободно)</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lastRenderedPageBreak/>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9. Были ли Вы судимы, когда и за что</w:t>
            </w:r>
          </w:p>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5495"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359" w:type="dxa"/>
          </w:tcPr>
          <w:p w:rsidR="005F15BE" w:rsidRPr="00F85055" w:rsidRDefault="005F15BE" w:rsidP="005747C3">
            <w:pPr>
              <w:shd w:val="clear" w:color="auto" w:fill="FFFFFF" w:themeFill="background1"/>
              <w:spacing w:line="20" w:lineRule="atLeast"/>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bl>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tbl>
      <w:tblPr>
        <w:tblStyle w:val="a3"/>
        <w:tblW w:w="0" w:type="auto"/>
        <w:tblLook w:val="00A0"/>
      </w:tblPr>
      <w:tblGrid>
        <w:gridCol w:w="1278"/>
        <w:gridCol w:w="1259"/>
        <w:gridCol w:w="4045"/>
        <w:gridCol w:w="3272"/>
      </w:tblGrid>
      <w:tr w:rsidR="005F15BE" w:rsidRPr="00F85055" w:rsidTr="005747C3">
        <w:tc>
          <w:tcPr>
            <w:tcW w:w="2580" w:type="dxa"/>
            <w:gridSpan w:val="2"/>
            <w:vAlign w:val="center"/>
          </w:tcPr>
          <w:p w:rsidR="005F15BE" w:rsidRPr="00F85055" w:rsidRDefault="005F15BE" w:rsidP="005747C3">
            <w:pPr>
              <w:shd w:val="clear" w:color="auto" w:fill="FFFFFF" w:themeFill="background1"/>
              <w:jc w:val="center"/>
              <w:rPr>
                <w:rFonts w:ascii="Times New Roman" w:hAnsi="Times New Roman"/>
                <w:color w:val="000000"/>
                <w:sz w:val="28"/>
                <w:szCs w:val="28"/>
              </w:rPr>
            </w:pPr>
            <w:r w:rsidRPr="00F85055">
              <w:rPr>
                <w:rFonts w:ascii="Times New Roman" w:hAnsi="Times New Roman"/>
                <w:color w:val="000000"/>
                <w:sz w:val="28"/>
                <w:szCs w:val="28"/>
              </w:rPr>
              <w:t>Месяц и год</w:t>
            </w:r>
          </w:p>
        </w:tc>
        <w:tc>
          <w:tcPr>
            <w:tcW w:w="4245" w:type="dxa"/>
            <w:vMerge w:val="restart"/>
            <w:vAlign w:val="center"/>
          </w:tcPr>
          <w:p w:rsidR="005F15BE" w:rsidRPr="00F85055" w:rsidRDefault="005F15BE" w:rsidP="005747C3">
            <w:pPr>
              <w:shd w:val="clear" w:color="auto" w:fill="FFFFFF" w:themeFill="background1"/>
              <w:jc w:val="center"/>
              <w:rPr>
                <w:rFonts w:ascii="Times New Roman" w:hAnsi="Times New Roman"/>
                <w:color w:val="000000"/>
                <w:sz w:val="28"/>
                <w:szCs w:val="28"/>
              </w:rPr>
            </w:pPr>
            <w:r w:rsidRPr="00F85055">
              <w:rPr>
                <w:rFonts w:ascii="Times New Roman" w:hAnsi="Times New Roman"/>
                <w:color w:val="000000"/>
                <w:sz w:val="28"/>
                <w:szCs w:val="28"/>
              </w:rPr>
              <w:t>Должность с указанием</w:t>
            </w:r>
            <w:r w:rsidRPr="00F85055">
              <w:rPr>
                <w:rFonts w:ascii="Times New Roman" w:hAnsi="Times New Roman"/>
                <w:color w:val="000000"/>
                <w:sz w:val="28"/>
                <w:szCs w:val="28"/>
              </w:rPr>
              <w:br/>
              <w:t>организации</w:t>
            </w:r>
          </w:p>
        </w:tc>
        <w:tc>
          <w:tcPr>
            <w:tcW w:w="3405" w:type="dxa"/>
            <w:vMerge w:val="restart"/>
            <w:vAlign w:val="center"/>
          </w:tcPr>
          <w:p w:rsidR="005F15BE" w:rsidRPr="00F85055" w:rsidRDefault="005F15BE" w:rsidP="005747C3">
            <w:pPr>
              <w:shd w:val="clear" w:color="auto" w:fill="FFFFFF" w:themeFill="background1"/>
              <w:jc w:val="center"/>
              <w:rPr>
                <w:rFonts w:ascii="Times New Roman" w:hAnsi="Times New Roman"/>
                <w:color w:val="000000"/>
                <w:sz w:val="28"/>
                <w:szCs w:val="28"/>
              </w:rPr>
            </w:pPr>
            <w:r w:rsidRPr="00F85055">
              <w:rPr>
                <w:rFonts w:ascii="Times New Roman" w:hAnsi="Times New Roman"/>
                <w:color w:val="000000"/>
                <w:sz w:val="28"/>
                <w:szCs w:val="28"/>
              </w:rPr>
              <w:t>Адрес</w:t>
            </w:r>
            <w:r w:rsidRPr="00F85055">
              <w:rPr>
                <w:rFonts w:ascii="Times New Roman" w:hAnsi="Times New Roman"/>
                <w:color w:val="000000"/>
                <w:sz w:val="28"/>
                <w:szCs w:val="28"/>
              </w:rPr>
              <w:br/>
              <w:t>организации</w:t>
            </w:r>
            <w:r w:rsidRPr="00F85055">
              <w:rPr>
                <w:rFonts w:ascii="Times New Roman" w:hAnsi="Times New Roman"/>
                <w:color w:val="000000"/>
                <w:sz w:val="28"/>
                <w:szCs w:val="28"/>
              </w:rPr>
              <w:br/>
              <w:t>(в т.ч. за границей)</w:t>
            </w:r>
          </w:p>
        </w:tc>
      </w:tr>
      <w:tr w:rsidR="005F15BE" w:rsidRPr="00F85055" w:rsidTr="005747C3">
        <w:tc>
          <w:tcPr>
            <w:tcW w:w="1290" w:type="dxa"/>
            <w:vAlign w:val="center"/>
          </w:tcPr>
          <w:p w:rsidR="005F15BE" w:rsidRPr="00F85055" w:rsidRDefault="005F15BE" w:rsidP="005747C3">
            <w:pPr>
              <w:shd w:val="clear" w:color="auto" w:fill="FFFFFF" w:themeFill="background1"/>
              <w:jc w:val="center"/>
              <w:rPr>
                <w:rFonts w:ascii="Times New Roman" w:hAnsi="Times New Roman"/>
                <w:color w:val="000000"/>
                <w:sz w:val="28"/>
                <w:szCs w:val="28"/>
              </w:rPr>
            </w:pPr>
            <w:r w:rsidRPr="00F85055">
              <w:rPr>
                <w:rFonts w:ascii="Times New Roman" w:hAnsi="Times New Roman"/>
                <w:color w:val="000000"/>
                <w:sz w:val="28"/>
                <w:szCs w:val="28"/>
              </w:rPr>
              <w:t>поступ</w:t>
            </w:r>
            <w:r w:rsidRPr="00F85055">
              <w:rPr>
                <w:rFonts w:ascii="Times New Roman" w:hAnsi="Times New Roman"/>
                <w:color w:val="000000"/>
                <w:sz w:val="28"/>
                <w:szCs w:val="28"/>
              </w:rPr>
              <w:softHyphen/>
              <w:t>ления</w:t>
            </w:r>
          </w:p>
        </w:tc>
        <w:tc>
          <w:tcPr>
            <w:tcW w:w="1290" w:type="dxa"/>
            <w:vAlign w:val="center"/>
          </w:tcPr>
          <w:p w:rsidR="005F15BE" w:rsidRPr="00F85055" w:rsidRDefault="005F15BE" w:rsidP="005747C3">
            <w:pPr>
              <w:shd w:val="clear" w:color="auto" w:fill="FFFFFF" w:themeFill="background1"/>
              <w:jc w:val="center"/>
              <w:rPr>
                <w:rFonts w:ascii="Times New Roman" w:hAnsi="Times New Roman"/>
                <w:color w:val="000000"/>
                <w:sz w:val="28"/>
                <w:szCs w:val="28"/>
              </w:rPr>
            </w:pPr>
            <w:r w:rsidRPr="00F85055">
              <w:rPr>
                <w:rFonts w:ascii="Times New Roman" w:hAnsi="Times New Roman"/>
                <w:color w:val="000000"/>
                <w:sz w:val="28"/>
                <w:szCs w:val="28"/>
              </w:rPr>
              <w:t>ухода</w:t>
            </w:r>
          </w:p>
        </w:tc>
        <w:tc>
          <w:tcPr>
            <w:tcW w:w="0" w:type="auto"/>
            <w:vMerge/>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p>
        </w:tc>
        <w:tc>
          <w:tcPr>
            <w:tcW w:w="0" w:type="auto"/>
            <w:vMerge/>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lastRenderedPageBreak/>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lastRenderedPageBreak/>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r w:rsidR="005F15BE" w:rsidRPr="00F85055" w:rsidTr="005747C3">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1290"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424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c>
          <w:tcPr>
            <w:tcW w:w="3405" w:type="dxa"/>
          </w:tcPr>
          <w:p w:rsidR="005F15BE" w:rsidRPr="00F85055" w:rsidRDefault="005F15BE" w:rsidP="005747C3">
            <w:pPr>
              <w:shd w:val="clear" w:color="auto" w:fill="FFFFFF" w:themeFill="background1"/>
              <w:spacing w:line="600" w:lineRule="auto"/>
              <w:ind w:firstLine="709"/>
              <w:jc w:val="both"/>
              <w:rPr>
                <w:rFonts w:ascii="Times New Roman" w:hAnsi="Times New Roman"/>
                <w:color w:val="000000"/>
                <w:sz w:val="28"/>
                <w:szCs w:val="28"/>
              </w:rPr>
            </w:pPr>
            <w:r w:rsidRPr="00F85055">
              <w:rPr>
                <w:rFonts w:ascii="Times New Roman" w:hAnsi="Times New Roman"/>
                <w:color w:val="000000"/>
                <w:sz w:val="28"/>
                <w:szCs w:val="28"/>
              </w:rPr>
              <w:t> </w:t>
            </w:r>
          </w:p>
        </w:tc>
      </w:tr>
    </w:tbl>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12. Государственные награды, иные награды и знаки отличия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13. Ваши основные профессиональные достижения с указанием их результативности и эффективности:</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14. Цели профессиональной карьеры: укажите ближайшие и (или) долгосрочные цели, к которым Вы стремитесь в своей профессиональной деятельности: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lastRenderedPageBreak/>
        <w:t>15. Какую информацию о себе Вы хотели бы добавить, которая характеризовала бы Вас как управленца: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16. Домашний адрес (адрес регистрации, фактического проживания), номер телефона (либо иной вид связи):</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17. Паспорт или документ, его заменяющий  (серия, номер, кем и когда выдан):</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18. Дополнительные сведения, которые желаете сообщить о себе:</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lastRenderedPageBreak/>
        <w:t> 19. На проведение в отношении меня проверочных мероприятий, обработку персональных данных, в том числе доступ к ним третьих лиц, в целях реализации мероприятий по формированию резерва управленческих кадров согласен (</w:t>
      </w:r>
      <w:proofErr w:type="gramStart"/>
      <w:r w:rsidRPr="00F85055">
        <w:rPr>
          <w:rFonts w:ascii="Times New Roman" w:hAnsi="Times New Roman"/>
          <w:color w:val="333333"/>
          <w:sz w:val="28"/>
          <w:szCs w:val="28"/>
        </w:rPr>
        <w:t>согласна</w:t>
      </w:r>
      <w:proofErr w:type="gramEnd"/>
      <w:r w:rsidRPr="00F85055">
        <w:rPr>
          <w:rFonts w:ascii="Times New Roman" w:hAnsi="Times New Roman"/>
          <w:color w:val="333333"/>
          <w:sz w:val="28"/>
          <w:szCs w:val="28"/>
        </w:rPr>
        <w:t>).</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r>
        <w:rPr>
          <w:rFonts w:ascii="Times New Roman" w:hAnsi="Times New Roman"/>
          <w:color w:val="333333"/>
          <w:sz w:val="28"/>
          <w:szCs w:val="28"/>
        </w:rPr>
        <w:t xml:space="preserve">«____»_____________ 20___ г.                                   </w:t>
      </w:r>
      <w:r w:rsidRPr="00793DB2">
        <w:rPr>
          <w:rFonts w:ascii="Times New Roman" w:hAnsi="Times New Roman"/>
          <w:color w:val="333333"/>
          <w:sz w:val="24"/>
          <w:szCs w:val="28"/>
        </w:rPr>
        <w:t>Подпись </w:t>
      </w: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Изложенные в анкете данные соответствуют документам, удостоверяющим личность, записям в трудовой книжке, документам об образовании.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793DB2" w:rsidRDefault="005F15BE" w:rsidP="005F15BE">
      <w:pPr>
        <w:shd w:val="clear" w:color="auto" w:fill="FFFFFF" w:themeFill="background1"/>
        <w:spacing w:after="0" w:line="20" w:lineRule="atLeast"/>
        <w:jc w:val="both"/>
        <w:rPr>
          <w:rFonts w:ascii="Times New Roman" w:hAnsi="Times New Roman"/>
          <w:color w:val="333333"/>
          <w:sz w:val="24"/>
          <w:szCs w:val="24"/>
        </w:rPr>
      </w:pPr>
      <w:r>
        <w:rPr>
          <w:rFonts w:ascii="Times New Roman" w:hAnsi="Times New Roman"/>
          <w:color w:val="333333"/>
          <w:sz w:val="28"/>
          <w:szCs w:val="28"/>
        </w:rPr>
        <w:t xml:space="preserve">«____»___________ 20___ г.        </w:t>
      </w:r>
      <w:r w:rsidRPr="00793DB2">
        <w:rPr>
          <w:rFonts w:ascii="Times New Roman" w:hAnsi="Times New Roman"/>
          <w:color w:val="000000"/>
          <w:sz w:val="24"/>
          <w:szCs w:val="24"/>
        </w:rPr>
        <w:t>(подпись, фамилия сотрудника, принявшего анкету)</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jc w:val="both"/>
        <w:rPr>
          <w:rFonts w:ascii="Times New Roman" w:hAnsi="Times New Roman"/>
          <w:color w:val="333333"/>
          <w:sz w:val="28"/>
          <w:szCs w:val="28"/>
        </w:rPr>
        <w:sectPr w:rsidR="005F15BE" w:rsidSect="00F85055">
          <w:pgSz w:w="11907" w:h="16839" w:code="9"/>
          <w:pgMar w:top="1134" w:right="851" w:bottom="1134" w:left="1418" w:header="720" w:footer="720" w:gutter="0"/>
          <w:cols w:space="720"/>
          <w:noEndnote/>
          <w:docGrid w:linePitch="299"/>
        </w:sectPr>
      </w:pPr>
    </w:p>
    <w:p w:rsidR="005F15BE" w:rsidRPr="00793DB2" w:rsidRDefault="005F15BE" w:rsidP="005F15BE">
      <w:pPr>
        <w:shd w:val="clear" w:color="auto" w:fill="FFFFFF" w:themeFill="background1"/>
        <w:spacing w:after="0" w:line="20" w:lineRule="atLeast"/>
        <w:ind w:left="11199"/>
        <w:rPr>
          <w:rFonts w:ascii="Times New Roman" w:hAnsi="Times New Roman"/>
          <w:sz w:val="28"/>
          <w:szCs w:val="28"/>
        </w:rPr>
      </w:pPr>
      <w:r w:rsidRPr="00793DB2">
        <w:rPr>
          <w:rFonts w:ascii="Times New Roman" w:hAnsi="Times New Roman"/>
          <w:sz w:val="28"/>
          <w:szCs w:val="28"/>
        </w:rPr>
        <w:lastRenderedPageBreak/>
        <w:t>Приложение № 3</w:t>
      </w:r>
    </w:p>
    <w:p w:rsidR="005F15BE" w:rsidRDefault="005F15BE" w:rsidP="005F15BE">
      <w:pPr>
        <w:shd w:val="clear" w:color="auto" w:fill="FFFFFF" w:themeFill="background1"/>
        <w:spacing w:after="0" w:line="20" w:lineRule="atLeast"/>
        <w:ind w:left="11199"/>
        <w:rPr>
          <w:rFonts w:ascii="Times New Roman" w:hAnsi="Times New Roman"/>
          <w:sz w:val="28"/>
          <w:szCs w:val="28"/>
        </w:rPr>
      </w:pPr>
      <w:r w:rsidRPr="00793DB2">
        <w:rPr>
          <w:rFonts w:ascii="Times New Roman" w:hAnsi="Times New Roman"/>
          <w:sz w:val="28"/>
          <w:szCs w:val="28"/>
        </w:rPr>
        <w:t xml:space="preserve">к Положению о резерве управленческих </w:t>
      </w:r>
      <w:r>
        <w:rPr>
          <w:rFonts w:ascii="Times New Roman" w:hAnsi="Times New Roman"/>
          <w:sz w:val="28"/>
          <w:szCs w:val="28"/>
        </w:rPr>
        <w:t xml:space="preserve"> </w:t>
      </w:r>
      <w:r w:rsidRPr="00793DB2">
        <w:rPr>
          <w:rFonts w:ascii="Times New Roman" w:hAnsi="Times New Roman"/>
          <w:sz w:val="28"/>
          <w:szCs w:val="28"/>
        </w:rPr>
        <w:t>кадров</w:t>
      </w:r>
      <w:r>
        <w:rPr>
          <w:rFonts w:ascii="Times New Roman" w:hAnsi="Times New Roman"/>
          <w:sz w:val="28"/>
          <w:szCs w:val="28"/>
        </w:rPr>
        <w:t xml:space="preserve"> </w:t>
      </w:r>
      <w:r w:rsidRPr="00793DB2">
        <w:rPr>
          <w:rFonts w:ascii="Times New Roman" w:hAnsi="Times New Roman"/>
          <w:sz w:val="28"/>
          <w:szCs w:val="28"/>
        </w:rPr>
        <w:t xml:space="preserve">Федоровского муниципального района   </w:t>
      </w:r>
    </w:p>
    <w:p w:rsidR="005F15BE" w:rsidRDefault="005F15BE" w:rsidP="005F15BE">
      <w:pPr>
        <w:shd w:val="clear" w:color="auto" w:fill="FFFFFF" w:themeFill="background1"/>
        <w:spacing w:after="0" w:line="20" w:lineRule="atLeast"/>
        <w:ind w:left="11199"/>
        <w:rPr>
          <w:rFonts w:ascii="Times New Roman" w:hAnsi="Times New Roman"/>
          <w:sz w:val="28"/>
          <w:szCs w:val="28"/>
        </w:rPr>
      </w:pPr>
    </w:p>
    <w:p w:rsidR="005F15BE" w:rsidRPr="00793DB2" w:rsidRDefault="005F15BE" w:rsidP="005F15BE">
      <w:pPr>
        <w:shd w:val="clear" w:color="auto" w:fill="FFFFFF" w:themeFill="background1"/>
        <w:spacing w:after="0" w:line="20" w:lineRule="atLeast"/>
        <w:ind w:left="11199"/>
        <w:rPr>
          <w:rFonts w:ascii="Times New Roman" w:hAnsi="Times New Roman"/>
          <w:sz w:val="28"/>
          <w:szCs w:val="28"/>
        </w:rPr>
      </w:pPr>
    </w:p>
    <w:p w:rsidR="005F15BE" w:rsidRPr="00793DB2" w:rsidRDefault="005F15BE" w:rsidP="005F15BE">
      <w:pPr>
        <w:shd w:val="clear" w:color="auto" w:fill="FFFFFF" w:themeFill="background1"/>
        <w:spacing w:after="0" w:line="20" w:lineRule="atLeast"/>
        <w:jc w:val="center"/>
        <w:outlineLvl w:val="1"/>
        <w:rPr>
          <w:rFonts w:ascii="Times New Roman" w:hAnsi="Times New Roman"/>
          <w:b/>
          <w:bCs/>
          <w:sz w:val="28"/>
          <w:szCs w:val="28"/>
        </w:rPr>
      </w:pPr>
      <w:r w:rsidRPr="00793DB2">
        <w:rPr>
          <w:rFonts w:ascii="Times New Roman" w:hAnsi="Times New Roman"/>
          <w:b/>
          <w:bCs/>
          <w:sz w:val="28"/>
          <w:szCs w:val="28"/>
        </w:rPr>
        <w:t>СПИСОК</w:t>
      </w:r>
    </w:p>
    <w:p w:rsidR="005F15BE" w:rsidRDefault="005F15BE" w:rsidP="005F15BE">
      <w:pPr>
        <w:shd w:val="clear" w:color="auto" w:fill="FFFFFF" w:themeFill="background1"/>
        <w:spacing w:after="0" w:line="20" w:lineRule="atLeast"/>
        <w:jc w:val="center"/>
        <w:rPr>
          <w:rFonts w:ascii="Times New Roman" w:hAnsi="Times New Roman"/>
          <w:b/>
          <w:sz w:val="28"/>
          <w:szCs w:val="28"/>
        </w:rPr>
      </w:pPr>
      <w:r w:rsidRPr="00793DB2">
        <w:rPr>
          <w:rFonts w:ascii="Times New Roman" w:hAnsi="Times New Roman"/>
          <w:b/>
          <w:sz w:val="28"/>
          <w:szCs w:val="28"/>
        </w:rPr>
        <w:t>резерва управленческих кадров  Федоровского муниципального района</w:t>
      </w:r>
    </w:p>
    <w:p w:rsidR="005F15BE" w:rsidRPr="00793DB2" w:rsidRDefault="005F15BE" w:rsidP="005F15BE">
      <w:pPr>
        <w:shd w:val="clear" w:color="auto" w:fill="FFFFFF" w:themeFill="background1"/>
        <w:spacing w:after="0" w:line="20" w:lineRule="atLeast"/>
        <w:jc w:val="center"/>
        <w:rPr>
          <w:rFonts w:ascii="Times New Roman" w:hAnsi="Times New Roman"/>
          <w:b/>
          <w:sz w:val="28"/>
          <w:szCs w:val="28"/>
        </w:rPr>
      </w:pPr>
    </w:p>
    <w:tbl>
      <w:tblPr>
        <w:tblStyle w:val="a3"/>
        <w:tblW w:w="15165" w:type="dxa"/>
        <w:tblLook w:val="04A0"/>
      </w:tblPr>
      <w:tblGrid>
        <w:gridCol w:w="724"/>
        <w:gridCol w:w="3119"/>
        <w:gridCol w:w="2126"/>
        <w:gridCol w:w="3260"/>
        <w:gridCol w:w="3119"/>
        <w:gridCol w:w="2817"/>
      </w:tblGrid>
      <w:tr w:rsidR="005F15BE" w:rsidRPr="00793DB2" w:rsidTr="005747C3">
        <w:tc>
          <w:tcPr>
            <w:tcW w:w="724" w:type="dxa"/>
            <w:vAlign w:val="center"/>
            <w:hideMark/>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r w:rsidRPr="00793DB2">
              <w:rPr>
                <w:rFonts w:ascii="Times New Roman" w:hAnsi="Times New Roman"/>
                <w:bCs/>
                <w:sz w:val="28"/>
                <w:szCs w:val="28"/>
              </w:rPr>
              <w:t>№</w:t>
            </w:r>
          </w:p>
          <w:p w:rsidR="005F15BE" w:rsidRPr="00793DB2" w:rsidRDefault="005F15BE" w:rsidP="005747C3">
            <w:pPr>
              <w:shd w:val="clear" w:color="auto" w:fill="FFFFFF" w:themeFill="background1"/>
              <w:spacing w:line="20" w:lineRule="atLeast"/>
              <w:jc w:val="center"/>
              <w:rPr>
                <w:rFonts w:ascii="Times New Roman" w:hAnsi="Times New Roman"/>
                <w:sz w:val="28"/>
                <w:szCs w:val="28"/>
              </w:rPr>
            </w:pPr>
            <w:proofErr w:type="spellStart"/>
            <w:proofErr w:type="gramStart"/>
            <w:r w:rsidRPr="00793DB2">
              <w:rPr>
                <w:rFonts w:ascii="Times New Roman" w:hAnsi="Times New Roman"/>
                <w:bCs/>
                <w:sz w:val="28"/>
                <w:szCs w:val="28"/>
              </w:rPr>
              <w:t>п</w:t>
            </w:r>
            <w:proofErr w:type="spellEnd"/>
            <w:proofErr w:type="gramEnd"/>
            <w:r w:rsidRPr="00793DB2">
              <w:rPr>
                <w:rFonts w:ascii="Times New Roman" w:hAnsi="Times New Roman"/>
                <w:bCs/>
                <w:sz w:val="28"/>
                <w:szCs w:val="28"/>
              </w:rPr>
              <w:t>/</w:t>
            </w:r>
            <w:proofErr w:type="spellStart"/>
            <w:r w:rsidRPr="00793DB2">
              <w:rPr>
                <w:rFonts w:ascii="Times New Roman" w:hAnsi="Times New Roman"/>
                <w:bCs/>
                <w:sz w:val="28"/>
                <w:szCs w:val="28"/>
              </w:rPr>
              <w:t>п</w:t>
            </w:r>
            <w:proofErr w:type="spellEnd"/>
          </w:p>
        </w:tc>
        <w:tc>
          <w:tcPr>
            <w:tcW w:w="3119" w:type="dxa"/>
            <w:vAlign w:val="center"/>
            <w:hideMark/>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r w:rsidRPr="00793DB2">
              <w:rPr>
                <w:rFonts w:ascii="Times New Roman" w:hAnsi="Times New Roman"/>
                <w:bCs/>
                <w:sz w:val="28"/>
                <w:szCs w:val="28"/>
              </w:rPr>
              <w:t>Фамилия, имя, отчество</w:t>
            </w:r>
          </w:p>
        </w:tc>
        <w:tc>
          <w:tcPr>
            <w:tcW w:w="2126" w:type="dxa"/>
            <w:vAlign w:val="center"/>
            <w:hideMark/>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r w:rsidRPr="00793DB2">
              <w:rPr>
                <w:rFonts w:ascii="Times New Roman" w:hAnsi="Times New Roman"/>
                <w:bCs/>
                <w:sz w:val="28"/>
                <w:szCs w:val="28"/>
              </w:rPr>
              <w:t>Число, месяц, год</w:t>
            </w:r>
            <w:r>
              <w:rPr>
                <w:rFonts w:ascii="Times New Roman" w:hAnsi="Times New Roman"/>
                <w:bCs/>
                <w:sz w:val="28"/>
                <w:szCs w:val="28"/>
              </w:rPr>
              <w:t xml:space="preserve"> </w:t>
            </w:r>
            <w:r w:rsidRPr="00793DB2">
              <w:rPr>
                <w:rFonts w:ascii="Times New Roman" w:hAnsi="Times New Roman"/>
                <w:bCs/>
                <w:sz w:val="28"/>
                <w:szCs w:val="28"/>
              </w:rPr>
              <w:t>рождения</w:t>
            </w:r>
          </w:p>
        </w:tc>
        <w:tc>
          <w:tcPr>
            <w:tcW w:w="3260" w:type="dxa"/>
            <w:vAlign w:val="center"/>
            <w:hideMark/>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r w:rsidRPr="00793DB2">
              <w:rPr>
                <w:rFonts w:ascii="Times New Roman" w:hAnsi="Times New Roman"/>
                <w:bCs/>
                <w:sz w:val="28"/>
                <w:szCs w:val="28"/>
              </w:rPr>
              <w:t>Занимаемая должность</w:t>
            </w:r>
          </w:p>
        </w:tc>
        <w:tc>
          <w:tcPr>
            <w:tcW w:w="3119" w:type="dxa"/>
            <w:vAlign w:val="center"/>
            <w:hideMark/>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r w:rsidRPr="00793DB2">
              <w:rPr>
                <w:rFonts w:ascii="Times New Roman" w:hAnsi="Times New Roman"/>
                <w:bCs/>
                <w:sz w:val="28"/>
                <w:szCs w:val="28"/>
              </w:rPr>
              <w:t>Рекомендуемая должность</w:t>
            </w:r>
          </w:p>
        </w:tc>
        <w:tc>
          <w:tcPr>
            <w:tcW w:w="2817" w:type="dxa"/>
            <w:vAlign w:val="center"/>
            <w:hideMark/>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r w:rsidRPr="00793DB2">
              <w:rPr>
                <w:rFonts w:ascii="Times New Roman" w:hAnsi="Times New Roman"/>
                <w:sz w:val="28"/>
                <w:szCs w:val="28"/>
              </w:rPr>
              <w:t>Информация о новом назначении</w:t>
            </w:r>
          </w:p>
        </w:tc>
      </w:tr>
      <w:tr w:rsidR="005F15BE" w:rsidRPr="00793DB2" w:rsidTr="005747C3">
        <w:tc>
          <w:tcPr>
            <w:tcW w:w="724"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126"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260"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817" w:type="dxa"/>
            <w:vAlign w:val="center"/>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p>
        </w:tc>
      </w:tr>
      <w:tr w:rsidR="005F15BE" w:rsidRPr="00793DB2" w:rsidTr="005747C3">
        <w:tc>
          <w:tcPr>
            <w:tcW w:w="724"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126"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260"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817" w:type="dxa"/>
            <w:vAlign w:val="center"/>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p>
        </w:tc>
      </w:tr>
      <w:tr w:rsidR="005F15BE" w:rsidRPr="00793DB2" w:rsidTr="005747C3">
        <w:tc>
          <w:tcPr>
            <w:tcW w:w="724"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126"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260"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817" w:type="dxa"/>
            <w:vAlign w:val="center"/>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p>
        </w:tc>
      </w:tr>
      <w:tr w:rsidR="005F15BE" w:rsidRPr="00793DB2" w:rsidTr="005747C3">
        <w:tc>
          <w:tcPr>
            <w:tcW w:w="724"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126"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260"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3119" w:type="dxa"/>
            <w:vAlign w:val="center"/>
          </w:tcPr>
          <w:p w:rsidR="005F15BE" w:rsidRPr="00793DB2" w:rsidRDefault="005F15BE" w:rsidP="005747C3">
            <w:pPr>
              <w:shd w:val="clear" w:color="auto" w:fill="FFFFFF" w:themeFill="background1"/>
              <w:spacing w:line="20" w:lineRule="atLeast"/>
              <w:jc w:val="center"/>
              <w:rPr>
                <w:rFonts w:ascii="Times New Roman" w:hAnsi="Times New Roman"/>
                <w:bCs/>
                <w:sz w:val="28"/>
                <w:szCs w:val="28"/>
              </w:rPr>
            </w:pPr>
          </w:p>
        </w:tc>
        <w:tc>
          <w:tcPr>
            <w:tcW w:w="2817" w:type="dxa"/>
            <w:vAlign w:val="center"/>
          </w:tcPr>
          <w:p w:rsidR="005F15BE" w:rsidRPr="00793DB2" w:rsidRDefault="005F15BE" w:rsidP="005747C3">
            <w:pPr>
              <w:shd w:val="clear" w:color="auto" w:fill="FFFFFF" w:themeFill="background1"/>
              <w:spacing w:line="20" w:lineRule="atLeast"/>
              <w:jc w:val="center"/>
              <w:rPr>
                <w:rFonts w:ascii="Times New Roman" w:hAnsi="Times New Roman"/>
                <w:sz w:val="28"/>
                <w:szCs w:val="28"/>
              </w:rPr>
            </w:pPr>
          </w:p>
        </w:tc>
      </w:tr>
    </w:tbl>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sectPr w:rsidR="005F15BE" w:rsidSect="00793DB2">
          <w:pgSz w:w="16839" w:h="11907" w:orient="landscape" w:code="9"/>
          <w:pgMar w:top="1134" w:right="851" w:bottom="1134" w:left="1134" w:header="720" w:footer="720" w:gutter="0"/>
          <w:cols w:space="720"/>
          <w:noEndnote/>
          <w:docGrid w:linePitch="299"/>
        </w:sectPr>
      </w:pPr>
    </w:p>
    <w:p w:rsidR="005F15BE" w:rsidRPr="00F85055" w:rsidRDefault="005F15BE" w:rsidP="005F15BE">
      <w:pPr>
        <w:shd w:val="clear" w:color="auto" w:fill="FFFFFF" w:themeFill="background1"/>
        <w:spacing w:after="0" w:line="20" w:lineRule="atLeast"/>
        <w:ind w:left="6379"/>
        <w:jc w:val="both"/>
        <w:rPr>
          <w:rFonts w:ascii="Times New Roman" w:hAnsi="Times New Roman"/>
          <w:color w:val="333333"/>
          <w:sz w:val="28"/>
          <w:szCs w:val="28"/>
        </w:rPr>
      </w:pPr>
      <w:r w:rsidRPr="00F85055">
        <w:rPr>
          <w:rFonts w:ascii="Times New Roman" w:hAnsi="Times New Roman"/>
          <w:color w:val="333333"/>
          <w:sz w:val="28"/>
          <w:szCs w:val="28"/>
        </w:rPr>
        <w:lastRenderedPageBreak/>
        <w:t xml:space="preserve">Приложение № </w:t>
      </w:r>
      <w:r>
        <w:rPr>
          <w:rFonts w:ascii="Times New Roman" w:hAnsi="Times New Roman"/>
          <w:color w:val="333333"/>
          <w:sz w:val="28"/>
          <w:szCs w:val="28"/>
        </w:rPr>
        <w:t>2</w:t>
      </w:r>
    </w:p>
    <w:p w:rsidR="005F15BE" w:rsidRDefault="005F15BE" w:rsidP="005F15BE">
      <w:pPr>
        <w:shd w:val="clear" w:color="auto" w:fill="FFFFFF" w:themeFill="background1"/>
        <w:spacing w:after="0" w:line="20" w:lineRule="atLeast"/>
        <w:ind w:left="6379"/>
        <w:jc w:val="both"/>
        <w:rPr>
          <w:rFonts w:ascii="Times New Roman" w:hAnsi="Times New Roman"/>
          <w:color w:val="333333"/>
          <w:sz w:val="28"/>
          <w:szCs w:val="28"/>
        </w:rPr>
      </w:pPr>
      <w:r w:rsidRPr="00F85055">
        <w:rPr>
          <w:rFonts w:ascii="Times New Roman" w:hAnsi="Times New Roman"/>
          <w:color w:val="333333"/>
          <w:sz w:val="28"/>
          <w:szCs w:val="28"/>
        </w:rPr>
        <w:t xml:space="preserve">к </w:t>
      </w:r>
      <w:r>
        <w:rPr>
          <w:rFonts w:ascii="Times New Roman" w:hAnsi="Times New Roman"/>
          <w:color w:val="333333"/>
          <w:sz w:val="28"/>
          <w:szCs w:val="28"/>
        </w:rPr>
        <w:t>постановлению</w:t>
      </w:r>
    </w:p>
    <w:p w:rsidR="005F15BE" w:rsidRDefault="005F15BE" w:rsidP="0056164B">
      <w:pPr>
        <w:shd w:val="clear" w:color="auto" w:fill="FFFFFF" w:themeFill="background1"/>
        <w:spacing w:after="0" w:line="20" w:lineRule="atLeast"/>
        <w:ind w:left="6379"/>
        <w:jc w:val="both"/>
        <w:rPr>
          <w:rFonts w:ascii="Times New Roman" w:hAnsi="Times New Roman"/>
          <w:color w:val="333333"/>
          <w:sz w:val="28"/>
          <w:szCs w:val="28"/>
        </w:rPr>
      </w:pPr>
      <w:r>
        <w:rPr>
          <w:rFonts w:ascii="Times New Roman" w:hAnsi="Times New Roman"/>
          <w:color w:val="333333"/>
          <w:sz w:val="28"/>
          <w:szCs w:val="28"/>
        </w:rPr>
        <w:t>№ 284 от 29.11.2011</w:t>
      </w:r>
    </w:p>
    <w:p w:rsidR="0056164B" w:rsidRDefault="0056164B" w:rsidP="0056164B">
      <w:pPr>
        <w:shd w:val="clear" w:color="auto" w:fill="FFFFFF" w:themeFill="background1"/>
        <w:spacing w:after="0" w:line="20" w:lineRule="atLeast"/>
        <w:ind w:left="637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color w:val="333333"/>
          <w:sz w:val="28"/>
          <w:szCs w:val="28"/>
          <w:u w:val="single"/>
        </w:rPr>
      </w:pPr>
      <w:r w:rsidRPr="00F85055">
        <w:rPr>
          <w:rFonts w:ascii="Times New Roman" w:hAnsi="Times New Roman"/>
          <w:color w:val="333333"/>
          <w:sz w:val="28"/>
          <w:szCs w:val="28"/>
        </w:rPr>
        <w:t xml:space="preserve">                                                                                                                   </w:t>
      </w:r>
      <w:r>
        <w:rPr>
          <w:rFonts w:ascii="Times New Roman" w:hAnsi="Times New Roman"/>
          <w:color w:val="333333"/>
          <w:sz w:val="28"/>
          <w:szCs w:val="28"/>
        </w:rPr>
        <w:t xml:space="preserve"> </w:t>
      </w:r>
    </w:p>
    <w:p w:rsidR="005F15BE" w:rsidRPr="0056164B" w:rsidRDefault="005F15BE" w:rsidP="0056164B">
      <w:pPr>
        <w:shd w:val="clear" w:color="auto" w:fill="FFFFFF" w:themeFill="background1"/>
        <w:spacing w:after="0" w:line="20" w:lineRule="atLeast"/>
        <w:jc w:val="center"/>
        <w:rPr>
          <w:rFonts w:ascii="Times New Roman" w:hAnsi="Times New Roman"/>
          <w:b/>
          <w:color w:val="333333"/>
          <w:sz w:val="28"/>
          <w:szCs w:val="28"/>
        </w:rPr>
      </w:pPr>
      <w:r w:rsidRPr="0056164B">
        <w:rPr>
          <w:rFonts w:ascii="Times New Roman" w:hAnsi="Times New Roman"/>
          <w:b/>
          <w:bCs/>
          <w:color w:val="333333"/>
          <w:sz w:val="28"/>
          <w:szCs w:val="28"/>
        </w:rPr>
        <w:t>ПОЛОЖЕНИЕ</w:t>
      </w:r>
    </w:p>
    <w:p w:rsidR="005F15BE" w:rsidRDefault="005F15BE" w:rsidP="0056164B">
      <w:pPr>
        <w:shd w:val="clear" w:color="auto" w:fill="FFFFFF" w:themeFill="background1"/>
        <w:spacing w:after="0" w:line="20" w:lineRule="atLeast"/>
        <w:jc w:val="center"/>
        <w:rPr>
          <w:rFonts w:ascii="Times New Roman" w:hAnsi="Times New Roman"/>
          <w:b/>
          <w:color w:val="333333"/>
          <w:sz w:val="28"/>
          <w:szCs w:val="28"/>
        </w:rPr>
      </w:pPr>
      <w:r w:rsidRPr="0056164B">
        <w:rPr>
          <w:rFonts w:ascii="Times New Roman" w:hAnsi="Times New Roman"/>
          <w:b/>
          <w:color w:val="333333"/>
          <w:sz w:val="28"/>
          <w:szCs w:val="28"/>
        </w:rPr>
        <w:t>о комиссии по формированию и подготовке резерва управленческих кадров Федоровского муниципального района</w:t>
      </w:r>
    </w:p>
    <w:p w:rsidR="0056164B" w:rsidRPr="0056164B" w:rsidRDefault="0056164B" w:rsidP="0056164B">
      <w:pPr>
        <w:shd w:val="clear" w:color="auto" w:fill="FFFFFF" w:themeFill="background1"/>
        <w:spacing w:after="0" w:line="20" w:lineRule="atLeast"/>
        <w:jc w:val="center"/>
        <w:rPr>
          <w:rFonts w:ascii="Times New Roman" w:hAnsi="Times New Roman"/>
          <w:b/>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1. Настоящим Положением определяется порядок деятельности комиссии по формированию и подготовке резерва управленческих кадров  Федоровского муниципального района (далее – Комиссия).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2. Основными задачами Комиссии являются:</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подготовка предложений по вопросам формирования и эффективного использования резерва управленческих кадров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координация деятельности структурных подразделений Федоровского муниципального района по вопросам, связанным с отбором, подготовкой и выдвижением в резерв управленческих кадров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определение порядка ведения базы данных и перечней должностей, подлежащих замещению из резерва управленческих кадров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подготовка предложений о включении представителей резерва управленческих кадров Федоровского муниципального района  в резерв управленческих кадров Саратовской области;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рассмотрение методик отбора, подготовки, переподготовки и выдвижения резерва управленческих кадров  Федоровского муниципального района;</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3. Комиссия для решения возложенных на нее основных задач имеет право:</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запрашивать и получать в установленном порядке необходимые материалы от структурных подразделений администрации, иных органов местного самоуправления  Федоровского муниципального района, а также от организаций;</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приглашать на свои заседания руководителей структурных подразделений администрации, иных органов местного самоуправления Федоровского муниципального района  и представителей общественных объединений.</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4.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Заседание Комиссии проводится по решению председателя Комиссии.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lastRenderedPageBreak/>
        <w:t>Комиссию возглавляет председатель, а в его отсутствие – заместитель председателя по его поручению.</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Комиссия считается правомочной, если на заседании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При равенстве голосов решающим является голос председателя Комиссии.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Секретарь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и  секретарем  Комиссии.</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5. Председатель, заместитель председателя, </w:t>
      </w:r>
      <w:proofErr w:type="gramStart"/>
      <w:r w:rsidRPr="00F85055">
        <w:rPr>
          <w:rFonts w:ascii="Times New Roman" w:hAnsi="Times New Roman"/>
          <w:color w:val="333333"/>
          <w:sz w:val="28"/>
          <w:szCs w:val="28"/>
        </w:rPr>
        <w:t>секретарь</w:t>
      </w:r>
      <w:proofErr w:type="gramEnd"/>
      <w:r w:rsidRPr="00F85055">
        <w:rPr>
          <w:rFonts w:ascii="Times New Roman" w:hAnsi="Times New Roman"/>
          <w:color w:val="333333"/>
          <w:sz w:val="28"/>
          <w:szCs w:val="28"/>
        </w:rPr>
        <w:t xml:space="preserve"> и члены Комиссии принимают участие в ее работе на общественных началах.</w:t>
      </w:r>
    </w:p>
    <w:p w:rsidR="0056164B" w:rsidRDefault="0056164B" w:rsidP="0056164B">
      <w:pPr>
        <w:shd w:val="clear" w:color="auto" w:fill="FFFFFF" w:themeFill="background1"/>
        <w:spacing w:after="0" w:line="20" w:lineRule="atLeast"/>
        <w:jc w:val="both"/>
        <w:rPr>
          <w:rFonts w:ascii="Times New Roman" w:hAnsi="Times New Roman"/>
          <w:color w:val="333333"/>
          <w:sz w:val="28"/>
          <w:szCs w:val="28"/>
        </w:rPr>
      </w:pPr>
    </w:p>
    <w:p w:rsidR="0056164B" w:rsidRDefault="0056164B" w:rsidP="0056164B">
      <w:pPr>
        <w:shd w:val="clear" w:color="auto" w:fill="FFFFFF" w:themeFill="background1"/>
        <w:spacing w:after="0" w:line="20" w:lineRule="atLeast"/>
        <w:jc w:val="both"/>
        <w:rPr>
          <w:rFonts w:ascii="Times New Roman" w:hAnsi="Times New Roman"/>
          <w:color w:val="333333"/>
          <w:sz w:val="28"/>
          <w:szCs w:val="28"/>
        </w:rPr>
      </w:pPr>
    </w:p>
    <w:p w:rsidR="0056164B" w:rsidRDefault="0056164B" w:rsidP="0056164B">
      <w:pPr>
        <w:shd w:val="clear" w:color="auto" w:fill="FFFFFF" w:themeFill="background1"/>
        <w:spacing w:after="0" w:line="20" w:lineRule="atLeast"/>
        <w:jc w:val="both"/>
        <w:rPr>
          <w:rFonts w:ascii="Times New Roman" w:hAnsi="Times New Roman"/>
          <w:color w:val="333333"/>
          <w:sz w:val="28"/>
          <w:szCs w:val="28"/>
        </w:rPr>
      </w:pPr>
    </w:p>
    <w:p w:rsidR="0056164B" w:rsidRDefault="0056164B" w:rsidP="0056164B">
      <w:pPr>
        <w:shd w:val="clear" w:color="auto" w:fill="FFFFFF" w:themeFill="background1"/>
        <w:spacing w:after="0" w:line="20" w:lineRule="atLeast"/>
        <w:jc w:val="both"/>
        <w:rPr>
          <w:rFonts w:ascii="Times New Roman" w:hAnsi="Times New Roman"/>
          <w:color w:val="333333"/>
          <w:sz w:val="28"/>
          <w:szCs w:val="28"/>
        </w:rPr>
      </w:pPr>
    </w:p>
    <w:p w:rsidR="0056164B" w:rsidRPr="00F85055" w:rsidRDefault="0056164B" w:rsidP="0056164B">
      <w:pPr>
        <w:shd w:val="clear" w:color="auto" w:fill="FFFFFF" w:themeFill="background1"/>
        <w:spacing w:after="0" w:line="20" w:lineRule="atLeast"/>
        <w:jc w:val="both"/>
        <w:rPr>
          <w:rFonts w:ascii="Times New Roman" w:hAnsi="Times New Roman"/>
          <w:color w:val="333333"/>
          <w:sz w:val="28"/>
          <w:szCs w:val="28"/>
        </w:rPr>
      </w:pPr>
      <w:r>
        <w:rPr>
          <w:rFonts w:ascii="Times New Roman" w:hAnsi="Times New Roman"/>
          <w:color w:val="333333"/>
          <w:sz w:val="28"/>
          <w:szCs w:val="28"/>
        </w:rPr>
        <w:t xml:space="preserve">Верно: управляющий делами                                                        С.В. </w:t>
      </w:r>
      <w:proofErr w:type="spellStart"/>
      <w:r>
        <w:rPr>
          <w:rFonts w:ascii="Times New Roman" w:hAnsi="Times New Roman"/>
          <w:color w:val="333333"/>
          <w:sz w:val="28"/>
          <w:szCs w:val="28"/>
        </w:rPr>
        <w:t>Исмаилова</w:t>
      </w:r>
      <w:proofErr w:type="spellEnd"/>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r w:rsidRPr="00F85055">
        <w:rPr>
          <w:rFonts w:ascii="Times New Roman" w:hAnsi="Times New Roman"/>
          <w:color w:val="333333"/>
          <w:sz w:val="28"/>
          <w:szCs w:val="28"/>
        </w:rPr>
        <w:t xml:space="preserve">                                                                  </w:t>
      </w: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color w:val="333333"/>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p w:rsidR="005F15BE" w:rsidRPr="00F85055" w:rsidRDefault="005F15BE" w:rsidP="005F15BE">
      <w:pPr>
        <w:shd w:val="clear" w:color="auto" w:fill="FFFFFF" w:themeFill="background1"/>
        <w:spacing w:after="0" w:line="20" w:lineRule="atLeast"/>
        <w:ind w:firstLine="709"/>
        <w:jc w:val="both"/>
        <w:rPr>
          <w:rFonts w:ascii="Times New Roman" w:hAnsi="Times New Roman"/>
          <w:b/>
          <w:bCs/>
          <w:color w:val="000000"/>
          <w:sz w:val="28"/>
          <w:szCs w:val="28"/>
        </w:rPr>
      </w:pPr>
    </w:p>
    <w:sectPr w:rsidR="005F15BE" w:rsidRPr="00F85055" w:rsidSect="00B3463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165"/>
    <w:rsid w:val="000A35D9"/>
    <w:rsid w:val="000A4E14"/>
    <w:rsid w:val="001559BD"/>
    <w:rsid w:val="002C325A"/>
    <w:rsid w:val="0056164B"/>
    <w:rsid w:val="005F15BE"/>
    <w:rsid w:val="00761B9F"/>
    <w:rsid w:val="00833165"/>
    <w:rsid w:val="00851D4A"/>
    <w:rsid w:val="00860DFE"/>
    <w:rsid w:val="00A678C6"/>
    <w:rsid w:val="00B34635"/>
    <w:rsid w:val="00B47AE3"/>
    <w:rsid w:val="00CC2FBF"/>
    <w:rsid w:val="00D92261"/>
    <w:rsid w:val="00F6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5BE"/>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2004-01-01T02:42:00Z</cp:lastPrinted>
  <dcterms:created xsi:type="dcterms:W3CDTF">2004-01-01T02:02:00Z</dcterms:created>
  <dcterms:modified xsi:type="dcterms:W3CDTF">2004-01-01T02:44:00Z</dcterms:modified>
</cp:coreProperties>
</file>