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092" w:rsidRDefault="00C4531B" w:rsidP="00C45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092">
        <w:rPr>
          <w:rFonts w:ascii="Times New Roman" w:hAnsi="Times New Roman" w:cs="Times New Roman"/>
          <w:b/>
          <w:sz w:val="32"/>
          <w:szCs w:val="32"/>
        </w:rPr>
        <w:t>О проведении Всероссийской конференции по развитию торговли продовольствием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</w:t>
      </w:r>
      <w:r w:rsidRPr="00C4531B">
        <w:rPr>
          <w:rFonts w:ascii="Times New Roman" w:hAnsi="Times New Roman" w:cs="Times New Roman"/>
          <w:sz w:val="28"/>
          <w:szCs w:val="28"/>
        </w:rPr>
        <w:t>стерство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области информирует о проведении Союзом оптовых продовольственных рынков России с 19 по 21 апреля 2017 года Всероссийской конференции (далее – Конференция) на тему: «Развитие торговли и обеспечение продовольственной безопасности в условиях монополизации каналов сбыта: задачи бизнеса и власти».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по адресу: г. Москва, Измайловское шоссе, д.71, ГК «Измайлово», корпус «Альфа», Конференц-зал № 7 (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Конференции приглашаются руководители оптовых и розничных рынков, ярмарок и выставок, представители органов регулирования торговли и потребкооперации, научных и общественных организаций.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Всероссийской конференции будут обсуждаться следующие вопросы: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«Тенденции развития торговли в условиях монополизации каналов сбыта: проблемы и перспективы»;</w:t>
      </w:r>
    </w:p>
    <w:p w:rsidR="00C4531B" w:rsidRDefault="00C4531B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«Торгово-сбытовая политика и ее роль в обеспечении продовольственной безопасности: задачи бизнеса и власти»;</w:t>
      </w:r>
    </w:p>
    <w:p w:rsidR="00C4531B" w:rsidRDefault="007337B7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российской делегации в работе 30-го Конгресса Всероссийского Союза оптовых рынков в октябре текущего года в Австралии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Мельбрун).</w:t>
      </w:r>
    </w:p>
    <w:p w:rsidR="007337B7" w:rsidRDefault="007337B7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запланировано посещение и ознакомление с опытом работы оптового и розничного рынков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Мытищи Московской области, а также награждение дипломами победителей Всероссийского конкурса на «Лучшее предприятие торговли продовольственными товарами Российской Федерации» по итогам работы 2016 года.</w:t>
      </w:r>
    </w:p>
    <w:p w:rsidR="007337B7" w:rsidRPr="00C4531B" w:rsidRDefault="007337B7" w:rsidP="00C4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работе Конференции необходимо направлять на  адрес Союза оптовых продовольственных рынков России (далее – Союз) до 31 марта 2017 года. Контактный телефон Союза: (495) 649-33-60</w:t>
      </w:r>
    </w:p>
    <w:sectPr w:rsidR="007337B7" w:rsidRPr="00C4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31B"/>
    <w:rsid w:val="007337B7"/>
    <w:rsid w:val="00966092"/>
    <w:rsid w:val="00C4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2017-03-10T08:49:00Z</dcterms:created>
  <dcterms:modified xsi:type="dcterms:W3CDTF">2017-03-10T09:51:00Z</dcterms:modified>
</cp:coreProperties>
</file>