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7E" w:rsidRDefault="001A1C65">
      <w:r>
        <w:rPr>
          <w:rFonts w:cs="Calibri"/>
          <w:noProof/>
          <w:lang w:eastAsia="ru-RU"/>
        </w:rPr>
        <w:drawing>
          <wp:inline distT="0" distB="0" distL="0" distR="0">
            <wp:extent cx="2763175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B2" w:rsidRPr="00711BB2" w:rsidRDefault="00711BB2" w:rsidP="00711BB2">
      <w:pPr>
        <w:jc w:val="right"/>
        <w:rPr>
          <w:b/>
          <w:sz w:val="40"/>
          <w:szCs w:val="40"/>
          <w:u w:val="single"/>
        </w:rPr>
      </w:pPr>
    </w:p>
    <w:p w:rsidR="00711BB2" w:rsidRDefault="00711BB2" w:rsidP="00BE527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E527E" w:rsidRPr="00FF350B" w:rsidRDefault="00BE527E" w:rsidP="00BE527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FF350B">
        <w:rPr>
          <w:sz w:val="28"/>
          <w:szCs w:val="28"/>
        </w:rPr>
        <w:t xml:space="preserve">Интернет-отрасль в России развивается стремительными темпами, чему способствует как рост количества </w:t>
      </w:r>
      <w:proofErr w:type="spellStart"/>
      <w:proofErr w:type="gramStart"/>
      <w:r w:rsidRPr="00FF350B">
        <w:rPr>
          <w:sz w:val="28"/>
          <w:szCs w:val="28"/>
        </w:rPr>
        <w:t>интернет-пользователей</w:t>
      </w:r>
      <w:proofErr w:type="spellEnd"/>
      <w:proofErr w:type="gramEnd"/>
      <w:r w:rsidRPr="00FF350B">
        <w:rPr>
          <w:sz w:val="28"/>
          <w:szCs w:val="28"/>
        </w:rPr>
        <w:t xml:space="preserve">, так и повышенный спрос на </w:t>
      </w:r>
      <w:proofErr w:type="spellStart"/>
      <w:r w:rsidRPr="00FF350B">
        <w:rPr>
          <w:sz w:val="28"/>
          <w:szCs w:val="28"/>
        </w:rPr>
        <w:t>онлайн-сервисы</w:t>
      </w:r>
      <w:proofErr w:type="spellEnd"/>
      <w:r w:rsidRPr="00FF350B">
        <w:rPr>
          <w:sz w:val="28"/>
          <w:szCs w:val="28"/>
        </w:rPr>
        <w:t xml:space="preserve">. Российский сегмент Интернета по объему аудитории является крупнейшим в Европе, и с каждым годом Всемирная сеть в России становится доступнее. Поэтому перевод услуг в электронный вид - приоритетное направление повышения качества услуг </w:t>
      </w:r>
      <w:proofErr w:type="spellStart"/>
      <w:r w:rsidRPr="00FF350B">
        <w:rPr>
          <w:sz w:val="28"/>
          <w:szCs w:val="28"/>
        </w:rPr>
        <w:t>Росреестра</w:t>
      </w:r>
      <w:proofErr w:type="spellEnd"/>
      <w:r w:rsidRPr="00FF350B">
        <w:rPr>
          <w:sz w:val="28"/>
          <w:szCs w:val="28"/>
        </w:rPr>
        <w:t>.</w:t>
      </w:r>
    </w:p>
    <w:p w:rsidR="00BE527E" w:rsidRPr="00FF350B" w:rsidRDefault="00BE527E" w:rsidP="00BE527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FF350B">
        <w:rPr>
          <w:sz w:val="28"/>
          <w:szCs w:val="28"/>
        </w:rPr>
        <w:t xml:space="preserve">Портал </w:t>
      </w:r>
      <w:proofErr w:type="spellStart"/>
      <w:r w:rsidRPr="00FF350B">
        <w:rPr>
          <w:sz w:val="28"/>
          <w:szCs w:val="28"/>
        </w:rPr>
        <w:t>Росреестра</w:t>
      </w:r>
      <w:proofErr w:type="spellEnd"/>
      <w:r w:rsidR="009650C0">
        <w:rPr>
          <w:sz w:val="28"/>
          <w:szCs w:val="28"/>
        </w:rPr>
        <w:t xml:space="preserve"> (</w:t>
      </w:r>
      <w:proofErr w:type="spellStart"/>
      <w:r w:rsidR="009650C0">
        <w:rPr>
          <w:sz w:val="28"/>
          <w:szCs w:val="28"/>
          <w:lang w:val="en-US"/>
        </w:rPr>
        <w:t>rosreestr</w:t>
      </w:r>
      <w:proofErr w:type="spellEnd"/>
      <w:r w:rsidR="009650C0" w:rsidRPr="009650C0">
        <w:rPr>
          <w:sz w:val="28"/>
          <w:szCs w:val="28"/>
        </w:rPr>
        <w:t>.</w:t>
      </w:r>
      <w:proofErr w:type="spellStart"/>
      <w:r w:rsidR="009650C0">
        <w:rPr>
          <w:sz w:val="28"/>
          <w:szCs w:val="28"/>
          <w:lang w:val="en-US"/>
        </w:rPr>
        <w:t>ru</w:t>
      </w:r>
      <w:proofErr w:type="spellEnd"/>
      <w:r w:rsidR="009650C0" w:rsidRPr="009650C0">
        <w:rPr>
          <w:sz w:val="28"/>
          <w:szCs w:val="28"/>
        </w:rPr>
        <w:t>)</w:t>
      </w:r>
      <w:r w:rsidRPr="00FF350B">
        <w:rPr>
          <w:sz w:val="28"/>
          <w:szCs w:val="28"/>
        </w:rPr>
        <w:t xml:space="preserve"> предлагает гражданам и организациям удобные электронные сервисы, которые позволяют пользователям быстро получить интересуемую информацию. Портал содержит 30 электронных сервисов, которые позволяют выбрать ближайший офис </w:t>
      </w:r>
      <w:proofErr w:type="spellStart"/>
      <w:r w:rsidRPr="00FF350B">
        <w:rPr>
          <w:sz w:val="28"/>
          <w:szCs w:val="28"/>
        </w:rPr>
        <w:t>Росреестра</w:t>
      </w:r>
      <w:proofErr w:type="spellEnd"/>
      <w:r w:rsidRPr="00FF350B">
        <w:rPr>
          <w:sz w:val="28"/>
          <w:szCs w:val="28"/>
        </w:rPr>
        <w:t>, записаться на прием, отследить статус своей заявки, получить услуги по государственной регистрации прав на недвижимость и государственному кадастровому учету, получению сведений из реестра прав и кадастра недвижимости. На портале даны пошаговые инструкции получения каждой услуги, ее сроки и стоимость.</w:t>
      </w:r>
    </w:p>
    <w:p w:rsidR="009C320E" w:rsidRDefault="00BE527E" w:rsidP="00BE527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FF350B">
        <w:rPr>
          <w:sz w:val="28"/>
          <w:szCs w:val="28"/>
        </w:rPr>
        <w:t>Воспользовавшись услугами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</w:t>
      </w:r>
      <w:r>
        <w:rPr>
          <w:sz w:val="28"/>
          <w:szCs w:val="28"/>
        </w:rPr>
        <w:t xml:space="preserve"> </w:t>
      </w:r>
      <w:r w:rsidRPr="00FF350B">
        <w:rPr>
          <w:sz w:val="28"/>
          <w:szCs w:val="28"/>
        </w:rPr>
        <w:t xml:space="preserve"> </w:t>
      </w:r>
    </w:p>
    <w:p w:rsidR="00BE527E" w:rsidRPr="00FF350B" w:rsidRDefault="00BE527E" w:rsidP="00BE527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FF350B">
        <w:rPr>
          <w:sz w:val="28"/>
          <w:szCs w:val="28"/>
        </w:rPr>
        <w:t xml:space="preserve">Не </w:t>
      </w:r>
      <w:r w:rsidR="009C320E">
        <w:rPr>
          <w:sz w:val="28"/>
          <w:szCs w:val="28"/>
        </w:rPr>
        <w:t xml:space="preserve">нужно </w:t>
      </w:r>
      <w:r w:rsidRPr="00FF350B">
        <w:rPr>
          <w:sz w:val="28"/>
          <w:szCs w:val="28"/>
        </w:rPr>
        <w:t>бояться пользоваться электронными услугами. Этот способ безопасней традиционного: при электронном взаимодействии вероятность потери информации близка к нулю. В этом случае предусмотрено резервное копирование данных на всех уровнях, благодаря чему устраняются риски потери, искажения или недоступности информации.</w:t>
      </w:r>
    </w:p>
    <w:p w:rsidR="00BE527E" w:rsidRPr="00FF350B" w:rsidRDefault="00BE527E" w:rsidP="00BE527E">
      <w:pPr>
        <w:pStyle w:val="1"/>
        <w:shd w:val="clear" w:color="auto" w:fill="auto"/>
        <w:spacing w:before="0" w:after="716"/>
        <w:ind w:left="20" w:right="20"/>
        <w:rPr>
          <w:sz w:val="28"/>
          <w:szCs w:val="28"/>
        </w:rPr>
      </w:pPr>
      <w:r w:rsidRPr="00FF350B">
        <w:rPr>
          <w:sz w:val="28"/>
          <w:szCs w:val="28"/>
        </w:rPr>
        <w:t>Сегодня многие пользователи портала знают, что поставить недвижимость на кадастровый учет или зарегистрировать прав</w:t>
      </w:r>
      <w:r>
        <w:rPr>
          <w:sz w:val="28"/>
          <w:szCs w:val="28"/>
        </w:rPr>
        <w:t>о</w:t>
      </w:r>
      <w:r w:rsidRPr="00FF350B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 xml:space="preserve">и можно и не прибегая к помощи </w:t>
      </w:r>
      <w:r w:rsidRPr="00FF350B">
        <w:rPr>
          <w:sz w:val="28"/>
          <w:szCs w:val="28"/>
        </w:rPr>
        <w:t>посредников.</w:t>
      </w:r>
    </w:p>
    <w:p w:rsidR="00BE527E" w:rsidRDefault="00BE527E"/>
    <w:sectPr w:rsidR="00BE527E" w:rsidSect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E7"/>
    <w:rsid w:val="001A1C65"/>
    <w:rsid w:val="006A1EB4"/>
    <w:rsid w:val="00711BB2"/>
    <w:rsid w:val="00904B03"/>
    <w:rsid w:val="009650C0"/>
    <w:rsid w:val="009C320E"/>
    <w:rsid w:val="00AC13E7"/>
    <w:rsid w:val="00BE527E"/>
    <w:rsid w:val="00BF7CA8"/>
    <w:rsid w:val="00CB46A1"/>
    <w:rsid w:val="00F4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E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E52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BE52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27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BE527E"/>
    <w:pPr>
      <w:shd w:val="clear" w:color="auto" w:fill="FFFFFF"/>
      <w:spacing w:before="420" w:after="0" w:line="320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U0352</dc:creator>
  <cp:lastModifiedBy>U0352</cp:lastModifiedBy>
  <cp:revision>5</cp:revision>
  <dcterms:created xsi:type="dcterms:W3CDTF">2016-08-29T11:17:00Z</dcterms:created>
  <dcterms:modified xsi:type="dcterms:W3CDTF">2016-10-24T08:39:00Z</dcterms:modified>
</cp:coreProperties>
</file>