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F" w:rsidRPr="006800BF" w:rsidRDefault="006800BF" w:rsidP="006800BF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171FEF"/>
          <w:sz w:val="27"/>
          <w:szCs w:val="27"/>
          <w:lang w:eastAsia="ru-RU"/>
        </w:rPr>
      </w:pPr>
      <w:r w:rsidRPr="006800BF">
        <w:rPr>
          <w:rFonts w:ascii="Arial" w:eastAsia="Times New Roman" w:hAnsi="Arial" w:cs="Arial"/>
          <w:b/>
          <w:bCs/>
          <w:color w:val="171FEF"/>
          <w:sz w:val="27"/>
          <w:szCs w:val="27"/>
          <w:lang w:eastAsia="ru-RU"/>
        </w:rPr>
        <w:t>ОБЯЗАННОСТИ РАБОТОДАТЕЛЯ В ОТНОШЕНИИ РАБОТНИКОВ, ЗАНЯТЫХ ВО ВРЕДНЫХ УСЛОВИЯХ ТРУДА</w:t>
      </w:r>
    </w:p>
    <w:p w:rsidR="006800BF" w:rsidRPr="006800BF" w:rsidRDefault="006800BF" w:rsidP="00680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800BF" w:rsidRPr="006800BF" w:rsidRDefault="006800BF" w:rsidP="006800BF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организации проведена специальная оценка условий труда. Какие компенсации предоставляются работнику, если его рабочему месту по результатам специальной оценки присвоен подкласс вредности 3.1, и какие обязанности предусмотрены для работодателя? Начисляются ли на выплаты в пользу такого работника страховые взносы по дополнительным тарифам?</w:t>
      </w:r>
    </w:p>
    <w:p w:rsidR="006800BF" w:rsidRPr="006800BF" w:rsidRDefault="006800BF" w:rsidP="006800BF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Работнику, на рабочем месте которого по результатам специальной оценки условий труда определена первая степень вредности (подкласс 3.1), устанавливается повышенная не менее чем на 4% тарифной ставки (оклада) оплата труда. Кроме того, при наличии конкретных вредных производственных факторов работнику обеспечивается прохождение медицинских осмотров за счет работодателя. Страховые взносы по дополнительному тарифу 2% на выплаты, произведенные в пользу данного работника, начисляются, только если он занят на видах работ, указанных в п.п. 1-18 ч. 1 ст. 30 Федерального закона от 28.12.2013 № 400-ФЗ «О страховых пенсиях».</w:t>
      </w:r>
    </w:p>
    <w:p w:rsidR="006800BF" w:rsidRPr="006800BF" w:rsidRDefault="006800BF" w:rsidP="006800BF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Трудовым кодексом РФ установлено, что труд работников, условия </w:t>
      </w:r>
      <w:proofErr w:type="gramStart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труда</w:t>
      </w:r>
      <w:proofErr w:type="gramEnd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рабочих местах которых по результатам специальной оценки условий труда отнесены к вредным, в том числе первой степени (подкласс 3.1), оплачивается в повышенном размере. Минимальный размер повышения оплаты труда работникам, занятым на работах с вредными условиями труда, составляет 4%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ст. 372 ТК РФ для принятия локальных нормативных актов, либо коллективным договором, трудовым договором (ст. 147 ТК РФ).</w:t>
      </w: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Кроме того, работодатель обязан организовать прохождение работником периодических медицинских осмотров в порядке, определенном ст. 213 ТК РФ, если на рабочем месте выявлено наличие вредных факторов, перечисленных в Приложении № 1 к Приказу </w:t>
      </w:r>
      <w:proofErr w:type="spellStart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12.04.2011 № 302н, либо работник занят на работах, перечисленных в Приложении № 2 к названному Приказу. Медицинские осмотры осуществляются за счет работодателя. </w:t>
      </w:r>
      <w:proofErr w:type="gramStart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работники, на рабочих местах которых условия труда отнесены к вредным первой степени, не имеют права на сокращенный рабочий день (ст. 92 ТК РФ) и ежегодный дополнительный оплачиваемый отпуск, предусмотренный ст. 117 ТК РФ.</w:t>
      </w:r>
      <w:proofErr w:type="gramEnd"/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Установленные ст. 428 Налогового кодекса РФ дополнительные тарифы страховых взносов применяются только в том случае, если работник занят на видах работ, указанных в п.п. 1-18 ч. 1 ст. 30 Федерального закона № 400-ФЗ. Таким образом, если, во-первых, работник занят на работах, указанных выше, и, во-вторых, условия труда на его рабочем месте отнесены к первой степени вредности (подкласс 3.1), на выплаты в пользу работника начисляются страховые взносы по дополнительному тарифу 2% (п. 3 ст. 428 НК РФ).</w:t>
      </w:r>
      <w:r w:rsidRPr="00680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работник занят на работах, не перечисленных в п.п. 1-18 ч. 1 ст. 30 Федерального закона № 400-ФЗ, то независимо от наличия вредных факторов на его рабочем месте дополнительные тарифы страховых взносов к произведенным в пользу работников выплатам не применяются.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BF"/>
    <w:rsid w:val="002C5CC0"/>
    <w:rsid w:val="006800BF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680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800BF"/>
  </w:style>
  <w:style w:type="paragraph" w:styleId="a3">
    <w:name w:val="Normal (Web)"/>
    <w:basedOn w:val="a"/>
    <w:uiPriority w:val="99"/>
    <w:semiHidden/>
    <w:unhideWhenUsed/>
    <w:rsid w:val="00680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2017-10-05T11:56:00Z</dcterms:created>
  <dcterms:modified xsi:type="dcterms:W3CDTF">2017-10-05T11:57:00Z</dcterms:modified>
</cp:coreProperties>
</file>